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67D" w:rsidRPr="004D28BC" w:rsidRDefault="002F28C7" w:rsidP="0005767D">
      <w:pPr>
        <w:numPr>
          <w:ilvl w:val="0"/>
          <w:numId w:val="1"/>
        </w:numPr>
        <w:tabs>
          <w:tab w:val="clear" w:pos="798"/>
          <w:tab w:val="num" w:pos="567"/>
          <w:tab w:val="num" w:pos="720"/>
          <w:tab w:val="left" w:pos="1770"/>
        </w:tabs>
        <w:spacing w:line="240" w:lineRule="auto"/>
        <w:ind w:left="567" w:right="4" w:hanging="567"/>
        <w:jc w:val="both"/>
        <w:rPr>
          <w:rFonts w:ascii="Arial" w:hAnsi="Arial" w:cs="Arial"/>
          <w:sz w:val="23"/>
          <w:szCs w:val="23"/>
        </w:rPr>
      </w:pPr>
      <w:r w:rsidRPr="004D28BC">
        <w:rPr>
          <w:rFonts w:ascii="Arial" w:hAnsi="Arial" w:cs="Arial"/>
          <w:sz w:val="23"/>
          <w:szCs w:val="23"/>
        </w:rPr>
        <w:t>Lista de asistencia y declaración de quórum legal.</w:t>
      </w:r>
    </w:p>
    <w:p w:rsidR="0005767D" w:rsidRPr="004D28BC" w:rsidRDefault="0005767D" w:rsidP="0005767D">
      <w:pPr>
        <w:numPr>
          <w:ilvl w:val="0"/>
          <w:numId w:val="1"/>
        </w:numPr>
        <w:tabs>
          <w:tab w:val="clear" w:pos="798"/>
          <w:tab w:val="num" w:pos="567"/>
          <w:tab w:val="num" w:pos="720"/>
          <w:tab w:val="left" w:pos="1770"/>
        </w:tabs>
        <w:spacing w:after="0" w:line="240" w:lineRule="auto"/>
        <w:ind w:left="567" w:right="4" w:hanging="567"/>
        <w:jc w:val="both"/>
        <w:rPr>
          <w:rFonts w:ascii="Arial" w:hAnsi="Arial" w:cs="Arial"/>
          <w:sz w:val="23"/>
          <w:szCs w:val="23"/>
        </w:rPr>
      </w:pPr>
      <w:r w:rsidRPr="004D28BC">
        <w:rPr>
          <w:rFonts w:ascii="Arial" w:hAnsi="Arial" w:cs="Arial"/>
          <w:sz w:val="23"/>
          <w:szCs w:val="23"/>
        </w:rPr>
        <w:t>Lectura, dispensa, modificación y aprobación, en su caso, de las actas de la sesiones, ordinaria No. 23, extraordinaria No. 9 y solemne No. 6, del Honorable Ayuntamiento del Municipio de Juárez, Estado de Chihuahua.</w:t>
      </w:r>
    </w:p>
    <w:p w:rsidR="0005767D" w:rsidRPr="004D28BC" w:rsidRDefault="0005767D" w:rsidP="0005767D">
      <w:pPr>
        <w:tabs>
          <w:tab w:val="left" w:pos="1770"/>
        </w:tabs>
        <w:spacing w:after="0" w:line="240" w:lineRule="auto"/>
        <w:ind w:right="4"/>
        <w:jc w:val="both"/>
        <w:rPr>
          <w:rFonts w:ascii="Arial" w:hAnsi="Arial" w:cs="Arial"/>
          <w:sz w:val="23"/>
          <w:szCs w:val="23"/>
        </w:rPr>
      </w:pPr>
    </w:p>
    <w:p w:rsidR="0005767D" w:rsidRPr="004D28BC" w:rsidRDefault="0005767D" w:rsidP="0005767D">
      <w:pPr>
        <w:numPr>
          <w:ilvl w:val="0"/>
          <w:numId w:val="1"/>
        </w:numPr>
        <w:tabs>
          <w:tab w:val="clear" w:pos="798"/>
          <w:tab w:val="num" w:pos="567"/>
          <w:tab w:val="num" w:pos="720"/>
          <w:tab w:val="left" w:pos="1770"/>
        </w:tabs>
        <w:spacing w:after="0" w:line="240" w:lineRule="auto"/>
        <w:ind w:left="567" w:right="4" w:hanging="567"/>
        <w:jc w:val="both"/>
        <w:rPr>
          <w:rFonts w:ascii="Arial" w:hAnsi="Arial" w:cs="Arial"/>
          <w:sz w:val="23"/>
          <w:szCs w:val="23"/>
        </w:rPr>
      </w:pPr>
      <w:r w:rsidRPr="004D28BC">
        <w:rPr>
          <w:rFonts w:ascii="Arial" w:hAnsi="Arial" w:cs="Arial"/>
          <w:sz w:val="23"/>
          <w:szCs w:val="23"/>
        </w:rPr>
        <w:t xml:space="preserve">Entrega de reconocimiento a los familiares de quien fuera Cronista del Municipio de Juárez, Lic. Filiberto Terrazas Sánchez. </w:t>
      </w:r>
    </w:p>
    <w:p w:rsidR="0005767D" w:rsidRPr="004D28BC" w:rsidRDefault="0005767D" w:rsidP="0005767D">
      <w:pPr>
        <w:tabs>
          <w:tab w:val="left" w:pos="1770"/>
        </w:tabs>
        <w:spacing w:after="0" w:line="240" w:lineRule="auto"/>
        <w:ind w:right="4"/>
        <w:jc w:val="both"/>
        <w:rPr>
          <w:rFonts w:ascii="Arial" w:hAnsi="Arial" w:cs="Arial"/>
          <w:sz w:val="23"/>
          <w:szCs w:val="23"/>
        </w:rPr>
      </w:pPr>
    </w:p>
    <w:p w:rsidR="0005767D" w:rsidRPr="004D28BC" w:rsidRDefault="0005767D" w:rsidP="0005767D">
      <w:pPr>
        <w:numPr>
          <w:ilvl w:val="0"/>
          <w:numId w:val="1"/>
        </w:numPr>
        <w:tabs>
          <w:tab w:val="clear" w:pos="798"/>
          <w:tab w:val="num" w:pos="567"/>
          <w:tab w:val="num" w:pos="720"/>
          <w:tab w:val="left" w:pos="1770"/>
        </w:tabs>
        <w:spacing w:after="0" w:line="240" w:lineRule="auto"/>
        <w:ind w:left="567" w:right="4" w:hanging="567"/>
        <w:jc w:val="both"/>
        <w:rPr>
          <w:rFonts w:ascii="Arial" w:hAnsi="Arial" w:cs="Arial"/>
          <w:sz w:val="23"/>
          <w:szCs w:val="23"/>
        </w:rPr>
      </w:pPr>
      <w:r w:rsidRPr="004D28BC">
        <w:rPr>
          <w:rFonts w:ascii="Arial" w:hAnsi="Arial" w:cs="Arial"/>
          <w:sz w:val="23"/>
          <w:szCs w:val="23"/>
        </w:rPr>
        <w:t>Comparecencia de los titulares de la Coordinación de Asesores, Dirección de Regulación Comercial y Dirección General de Servicios Públicos.</w:t>
      </w:r>
    </w:p>
    <w:p w:rsidR="0005767D" w:rsidRPr="004D28BC" w:rsidRDefault="0005767D" w:rsidP="0005767D">
      <w:pPr>
        <w:tabs>
          <w:tab w:val="left" w:pos="1770"/>
        </w:tabs>
        <w:spacing w:after="0" w:line="240" w:lineRule="auto"/>
        <w:ind w:right="4"/>
        <w:jc w:val="both"/>
        <w:rPr>
          <w:rFonts w:ascii="Arial" w:hAnsi="Arial" w:cs="Arial"/>
          <w:sz w:val="23"/>
          <w:szCs w:val="23"/>
        </w:rPr>
      </w:pPr>
    </w:p>
    <w:p w:rsidR="0005767D" w:rsidRPr="004D28BC" w:rsidRDefault="0005767D" w:rsidP="0005767D">
      <w:pPr>
        <w:numPr>
          <w:ilvl w:val="0"/>
          <w:numId w:val="1"/>
        </w:numPr>
        <w:tabs>
          <w:tab w:val="clear" w:pos="798"/>
          <w:tab w:val="num" w:pos="567"/>
          <w:tab w:val="num" w:pos="720"/>
        </w:tabs>
        <w:spacing w:after="0" w:line="240" w:lineRule="auto"/>
        <w:ind w:left="567" w:right="4" w:hanging="567"/>
        <w:jc w:val="both"/>
        <w:rPr>
          <w:rFonts w:ascii="Arial" w:hAnsi="Arial" w:cs="Arial"/>
          <w:sz w:val="23"/>
          <w:szCs w:val="23"/>
        </w:rPr>
      </w:pPr>
      <w:r w:rsidRPr="004D28BC">
        <w:rPr>
          <w:rFonts w:ascii="Arial" w:hAnsi="Arial" w:cs="Arial"/>
          <w:sz w:val="23"/>
          <w:szCs w:val="23"/>
        </w:rPr>
        <w:t>Presentación de Proyectos de Acuerdos y Resoluciones.</w:t>
      </w:r>
    </w:p>
    <w:p w:rsidR="0005767D" w:rsidRPr="004D28BC" w:rsidRDefault="0005767D" w:rsidP="0005767D">
      <w:pPr>
        <w:tabs>
          <w:tab w:val="left" w:pos="1770"/>
        </w:tabs>
        <w:spacing w:after="0" w:line="240" w:lineRule="auto"/>
        <w:ind w:right="4"/>
        <w:jc w:val="both"/>
        <w:rPr>
          <w:rFonts w:ascii="Arial" w:hAnsi="Arial" w:cs="Arial"/>
          <w:sz w:val="23"/>
          <w:szCs w:val="23"/>
        </w:rPr>
      </w:pPr>
    </w:p>
    <w:p w:rsidR="0005767D" w:rsidRPr="004D28BC" w:rsidRDefault="0005767D" w:rsidP="00E4445C">
      <w:pPr>
        <w:numPr>
          <w:ilvl w:val="0"/>
          <w:numId w:val="23"/>
        </w:numPr>
        <w:tabs>
          <w:tab w:val="left" w:pos="567"/>
          <w:tab w:val="left" w:pos="1134"/>
        </w:tabs>
        <w:spacing w:after="0" w:line="240" w:lineRule="auto"/>
        <w:ind w:left="1134" w:right="-235" w:hanging="283"/>
        <w:jc w:val="both"/>
        <w:rPr>
          <w:rFonts w:ascii="Arial" w:hAnsi="Arial" w:cs="Arial"/>
          <w:sz w:val="23"/>
          <w:szCs w:val="23"/>
        </w:rPr>
      </w:pPr>
      <w:r w:rsidRPr="004D28BC">
        <w:rPr>
          <w:rFonts w:ascii="Arial" w:hAnsi="Arial" w:cs="Arial"/>
          <w:sz w:val="23"/>
          <w:szCs w:val="23"/>
        </w:rPr>
        <w:t>Proyecto de acuerdo para autorizar modificar la segunda sesión ordinaria, del Honorable Ayuntamiento, correspondiente al mes de septiembre de 2022.</w:t>
      </w:r>
    </w:p>
    <w:p w:rsidR="0005767D" w:rsidRPr="004D28BC" w:rsidRDefault="0005767D" w:rsidP="0005767D">
      <w:pPr>
        <w:tabs>
          <w:tab w:val="left" w:pos="1770"/>
        </w:tabs>
        <w:spacing w:after="0" w:line="240" w:lineRule="auto"/>
        <w:ind w:right="4"/>
        <w:jc w:val="both"/>
        <w:rPr>
          <w:rFonts w:ascii="Arial" w:hAnsi="Arial" w:cs="Arial"/>
          <w:sz w:val="23"/>
          <w:szCs w:val="23"/>
        </w:rPr>
      </w:pPr>
    </w:p>
    <w:p w:rsidR="0005767D" w:rsidRPr="004D28BC" w:rsidRDefault="0005767D" w:rsidP="00E4445C">
      <w:pPr>
        <w:numPr>
          <w:ilvl w:val="0"/>
          <w:numId w:val="23"/>
        </w:numPr>
        <w:tabs>
          <w:tab w:val="left" w:pos="567"/>
          <w:tab w:val="left" w:pos="1134"/>
        </w:tabs>
        <w:spacing w:after="0" w:line="240" w:lineRule="auto"/>
        <w:ind w:left="1134" w:right="-235" w:hanging="283"/>
        <w:jc w:val="both"/>
        <w:rPr>
          <w:rFonts w:ascii="Arial" w:hAnsi="Arial" w:cs="Arial"/>
          <w:sz w:val="23"/>
          <w:szCs w:val="23"/>
        </w:rPr>
      </w:pPr>
      <w:r w:rsidRPr="004D28BC">
        <w:rPr>
          <w:rFonts w:ascii="Arial" w:hAnsi="Arial" w:cs="Arial"/>
          <w:sz w:val="23"/>
          <w:szCs w:val="23"/>
        </w:rPr>
        <w:t>Proyecto de acuerdo de la Comisión de Educación y Cultura, para autorizar la inscripción de Ciudad Juárez, a la Asociación Internacional de Ciudades Educadoras.</w:t>
      </w:r>
    </w:p>
    <w:p w:rsidR="0005767D" w:rsidRPr="004D28BC" w:rsidRDefault="0005767D" w:rsidP="0005767D">
      <w:pPr>
        <w:tabs>
          <w:tab w:val="left" w:pos="1770"/>
        </w:tabs>
        <w:spacing w:after="0" w:line="240" w:lineRule="auto"/>
        <w:ind w:right="4"/>
        <w:jc w:val="both"/>
        <w:rPr>
          <w:rFonts w:ascii="Arial" w:hAnsi="Arial" w:cs="Arial"/>
          <w:sz w:val="23"/>
          <w:szCs w:val="23"/>
        </w:rPr>
      </w:pPr>
    </w:p>
    <w:p w:rsidR="0005767D" w:rsidRPr="004D28BC" w:rsidRDefault="0005767D" w:rsidP="00E4445C">
      <w:pPr>
        <w:numPr>
          <w:ilvl w:val="0"/>
          <w:numId w:val="23"/>
        </w:numPr>
        <w:tabs>
          <w:tab w:val="left" w:pos="567"/>
          <w:tab w:val="left" w:pos="1134"/>
        </w:tabs>
        <w:spacing w:after="0" w:line="240" w:lineRule="auto"/>
        <w:ind w:left="1134" w:right="-235" w:hanging="283"/>
        <w:jc w:val="both"/>
        <w:rPr>
          <w:rFonts w:ascii="Arial" w:hAnsi="Arial" w:cs="Arial"/>
          <w:sz w:val="23"/>
          <w:szCs w:val="23"/>
        </w:rPr>
      </w:pPr>
      <w:r w:rsidRPr="004D28BC">
        <w:rPr>
          <w:rFonts w:ascii="Arial" w:hAnsi="Arial" w:cs="Arial"/>
          <w:sz w:val="23"/>
          <w:szCs w:val="23"/>
        </w:rPr>
        <w:t>Proyecto de acuerdo del Regidor Joob Quintín Flores Silva, para instruir a la Dirección General de Desarrollo Urbano, a fin de que inicie con los procesos para erigir el monumento en honor a Manuel Gómez Morín.</w:t>
      </w:r>
    </w:p>
    <w:p w:rsidR="0005767D" w:rsidRPr="004D28BC" w:rsidRDefault="0005767D" w:rsidP="0005767D">
      <w:pPr>
        <w:tabs>
          <w:tab w:val="left" w:pos="1770"/>
        </w:tabs>
        <w:spacing w:after="0" w:line="240" w:lineRule="auto"/>
        <w:ind w:right="4"/>
        <w:jc w:val="both"/>
        <w:rPr>
          <w:rFonts w:ascii="Arial" w:hAnsi="Arial" w:cs="Arial"/>
          <w:sz w:val="23"/>
          <w:szCs w:val="23"/>
        </w:rPr>
      </w:pPr>
    </w:p>
    <w:p w:rsidR="0005767D" w:rsidRPr="004D28BC" w:rsidRDefault="0005767D" w:rsidP="00E4445C">
      <w:pPr>
        <w:numPr>
          <w:ilvl w:val="0"/>
          <w:numId w:val="23"/>
        </w:numPr>
        <w:tabs>
          <w:tab w:val="left" w:pos="567"/>
          <w:tab w:val="left" w:pos="1134"/>
        </w:tabs>
        <w:spacing w:after="0" w:line="240" w:lineRule="auto"/>
        <w:ind w:left="1134" w:right="-235" w:hanging="283"/>
        <w:jc w:val="both"/>
        <w:rPr>
          <w:rFonts w:ascii="Arial" w:hAnsi="Arial" w:cs="Arial"/>
          <w:sz w:val="23"/>
          <w:szCs w:val="23"/>
        </w:rPr>
      </w:pPr>
      <w:r w:rsidRPr="004D28BC">
        <w:rPr>
          <w:rFonts w:ascii="Arial" w:hAnsi="Arial" w:cs="Arial"/>
          <w:sz w:val="23"/>
          <w:szCs w:val="23"/>
        </w:rPr>
        <w:t xml:space="preserve">Proyecto de acuerdo de diversos ediles, para acordar retirar la Presea Fray García de San Francisco, al C. Aristeo Trinidad Baca </w:t>
      </w:r>
      <w:proofErr w:type="spellStart"/>
      <w:r w:rsidRPr="004D28BC">
        <w:rPr>
          <w:rFonts w:ascii="Arial" w:hAnsi="Arial" w:cs="Arial"/>
          <w:sz w:val="23"/>
          <w:szCs w:val="23"/>
        </w:rPr>
        <w:t>Baca</w:t>
      </w:r>
      <w:proofErr w:type="spellEnd"/>
      <w:r w:rsidRPr="004D28BC">
        <w:rPr>
          <w:rFonts w:ascii="Arial" w:hAnsi="Arial" w:cs="Arial"/>
          <w:sz w:val="23"/>
          <w:szCs w:val="23"/>
        </w:rPr>
        <w:t>.</w:t>
      </w:r>
    </w:p>
    <w:p w:rsidR="0005767D" w:rsidRPr="004D28BC" w:rsidRDefault="0005767D" w:rsidP="0005767D">
      <w:pPr>
        <w:tabs>
          <w:tab w:val="left" w:pos="426"/>
          <w:tab w:val="left" w:pos="993"/>
        </w:tabs>
        <w:spacing w:after="0" w:line="240" w:lineRule="auto"/>
        <w:ind w:right="-235"/>
        <w:jc w:val="both"/>
        <w:rPr>
          <w:rFonts w:ascii="Arial" w:hAnsi="Arial" w:cs="Arial"/>
          <w:sz w:val="23"/>
          <w:szCs w:val="23"/>
        </w:rPr>
      </w:pPr>
    </w:p>
    <w:p w:rsidR="0005767D" w:rsidRPr="004D28BC" w:rsidRDefault="0005767D" w:rsidP="0005767D">
      <w:pPr>
        <w:numPr>
          <w:ilvl w:val="0"/>
          <w:numId w:val="1"/>
        </w:numPr>
        <w:tabs>
          <w:tab w:val="clear" w:pos="798"/>
          <w:tab w:val="left" w:pos="567"/>
          <w:tab w:val="num" w:pos="720"/>
        </w:tabs>
        <w:spacing w:after="0" w:line="240" w:lineRule="auto"/>
        <w:ind w:left="567" w:right="4" w:hanging="567"/>
        <w:jc w:val="both"/>
        <w:rPr>
          <w:rFonts w:ascii="Arial" w:hAnsi="Arial" w:cs="Arial"/>
          <w:sz w:val="23"/>
          <w:szCs w:val="23"/>
        </w:rPr>
      </w:pPr>
      <w:r w:rsidRPr="004D28BC">
        <w:rPr>
          <w:rFonts w:ascii="Arial" w:hAnsi="Arial" w:cs="Arial"/>
          <w:sz w:val="23"/>
          <w:szCs w:val="23"/>
        </w:rPr>
        <w:t>Presentación de Informes y Dictámenes de las Comisiones de Regidores.</w:t>
      </w:r>
    </w:p>
    <w:p w:rsidR="0005767D" w:rsidRPr="004D28BC" w:rsidRDefault="0005767D" w:rsidP="0005767D">
      <w:pPr>
        <w:tabs>
          <w:tab w:val="left" w:pos="1770"/>
        </w:tabs>
        <w:spacing w:after="0" w:line="240" w:lineRule="auto"/>
        <w:ind w:right="4"/>
        <w:jc w:val="both"/>
        <w:rPr>
          <w:rFonts w:ascii="Arial" w:hAnsi="Arial" w:cs="Arial"/>
          <w:sz w:val="23"/>
          <w:szCs w:val="23"/>
        </w:rPr>
      </w:pPr>
    </w:p>
    <w:p w:rsidR="0005767D" w:rsidRPr="004D28BC" w:rsidRDefault="0005767D" w:rsidP="00E4445C">
      <w:pPr>
        <w:numPr>
          <w:ilvl w:val="0"/>
          <w:numId w:val="24"/>
        </w:numPr>
        <w:tabs>
          <w:tab w:val="left" w:pos="567"/>
          <w:tab w:val="left" w:pos="1134"/>
        </w:tabs>
        <w:spacing w:after="0" w:line="240" w:lineRule="auto"/>
        <w:ind w:left="1134" w:right="-235" w:hanging="283"/>
        <w:jc w:val="both"/>
        <w:rPr>
          <w:rFonts w:ascii="Arial" w:hAnsi="Arial" w:cs="Arial"/>
          <w:sz w:val="23"/>
          <w:szCs w:val="23"/>
        </w:rPr>
      </w:pPr>
      <w:r w:rsidRPr="004D28BC">
        <w:rPr>
          <w:rFonts w:ascii="Arial" w:hAnsi="Arial" w:cs="Arial"/>
          <w:sz w:val="23"/>
          <w:szCs w:val="23"/>
        </w:rPr>
        <w:t>Entrega del informe anual de trabajo de los ediles integrantes del Honorable Ayuntamiento 2021-2024.</w:t>
      </w:r>
    </w:p>
    <w:p w:rsidR="0005767D" w:rsidRPr="004D28BC" w:rsidRDefault="0005767D" w:rsidP="0005767D">
      <w:pPr>
        <w:tabs>
          <w:tab w:val="left" w:pos="1770"/>
        </w:tabs>
        <w:spacing w:after="0" w:line="240" w:lineRule="auto"/>
        <w:ind w:right="4"/>
        <w:jc w:val="both"/>
        <w:rPr>
          <w:rFonts w:ascii="Arial" w:hAnsi="Arial" w:cs="Arial"/>
          <w:sz w:val="23"/>
          <w:szCs w:val="23"/>
        </w:rPr>
      </w:pPr>
    </w:p>
    <w:p w:rsidR="0005767D" w:rsidRPr="004D28BC" w:rsidRDefault="0005767D" w:rsidP="00E4445C">
      <w:pPr>
        <w:numPr>
          <w:ilvl w:val="0"/>
          <w:numId w:val="24"/>
        </w:numPr>
        <w:tabs>
          <w:tab w:val="left" w:pos="567"/>
          <w:tab w:val="left" w:pos="1134"/>
        </w:tabs>
        <w:spacing w:after="0" w:line="240" w:lineRule="auto"/>
        <w:ind w:left="1134" w:right="-235" w:hanging="283"/>
        <w:jc w:val="both"/>
        <w:rPr>
          <w:rFonts w:ascii="Arial" w:hAnsi="Arial" w:cs="Arial"/>
          <w:sz w:val="23"/>
          <w:szCs w:val="23"/>
        </w:rPr>
      </w:pPr>
      <w:r w:rsidRPr="004D28BC">
        <w:rPr>
          <w:rFonts w:ascii="Arial" w:hAnsi="Arial" w:cs="Arial"/>
          <w:sz w:val="23"/>
          <w:szCs w:val="23"/>
        </w:rPr>
        <w:t>Dictamen de la Comisión de Asentamientos Humanos, para autorizar la enajenación a título oneroso, de 30 lotes para uso habitacional, dentro del programa de regularización de la Dirección General de Asentamientos Humanos.</w:t>
      </w:r>
    </w:p>
    <w:p w:rsidR="0005767D" w:rsidRPr="004D28BC" w:rsidRDefault="0005767D" w:rsidP="001C65DE">
      <w:pPr>
        <w:tabs>
          <w:tab w:val="left" w:pos="1770"/>
        </w:tabs>
        <w:spacing w:after="0" w:line="240" w:lineRule="auto"/>
        <w:ind w:right="4"/>
        <w:jc w:val="both"/>
        <w:rPr>
          <w:rFonts w:ascii="Arial" w:hAnsi="Arial" w:cs="Arial"/>
          <w:sz w:val="23"/>
          <w:szCs w:val="23"/>
        </w:rPr>
      </w:pPr>
    </w:p>
    <w:p w:rsidR="0005767D" w:rsidRPr="004D28BC" w:rsidRDefault="0005767D" w:rsidP="00E4445C">
      <w:pPr>
        <w:numPr>
          <w:ilvl w:val="0"/>
          <w:numId w:val="24"/>
        </w:numPr>
        <w:tabs>
          <w:tab w:val="left" w:pos="567"/>
          <w:tab w:val="left" w:pos="1134"/>
        </w:tabs>
        <w:spacing w:after="0" w:line="240" w:lineRule="auto"/>
        <w:ind w:left="1134" w:right="-235" w:hanging="283"/>
        <w:jc w:val="both"/>
        <w:rPr>
          <w:rFonts w:ascii="Arial" w:hAnsi="Arial" w:cs="Arial"/>
          <w:sz w:val="23"/>
          <w:szCs w:val="23"/>
        </w:rPr>
      </w:pPr>
      <w:r w:rsidRPr="004D28BC">
        <w:rPr>
          <w:rFonts w:ascii="Arial" w:hAnsi="Arial" w:cs="Arial"/>
          <w:sz w:val="23"/>
          <w:szCs w:val="23"/>
        </w:rPr>
        <w:t>Dictamen de la Comisión de Asentamientos Humanos, para autorizar la condonación del costo del levantamiento topográfico y gastos de titulación, de dos terrenos dentro del programa de regularización de la Dirección General de Asentamientos Humanos.</w:t>
      </w:r>
    </w:p>
    <w:p w:rsidR="0005767D" w:rsidRPr="004D28BC" w:rsidRDefault="0005767D" w:rsidP="0005767D">
      <w:pPr>
        <w:tabs>
          <w:tab w:val="left" w:pos="1770"/>
        </w:tabs>
        <w:spacing w:after="0" w:line="240" w:lineRule="auto"/>
        <w:ind w:right="4"/>
        <w:jc w:val="both"/>
        <w:rPr>
          <w:rFonts w:ascii="Arial" w:hAnsi="Arial" w:cs="Arial"/>
          <w:sz w:val="23"/>
          <w:szCs w:val="23"/>
        </w:rPr>
      </w:pPr>
    </w:p>
    <w:p w:rsidR="0005767D" w:rsidRPr="004D28BC" w:rsidRDefault="0005767D" w:rsidP="00E4445C">
      <w:pPr>
        <w:numPr>
          <w:ilvl w:val="0"/>
          <w:numId w:val="24"/>
        </w:numPr>
        <w:tabs>
          <w:tab w:val="left" w:pos="567"/>
          <w:tab w:val="left" w:pos="1134"/>
        </w:tabs>
        <w:spacing w:after="0" w:line="240" w:lineRule="auto"/>
        <w:ind w:left="1134" w:right="-235" w:hanging="283"/>
        <w:jc w:val="both"/>
        <w:rPr>
          <w:rFonts w:ascii="Arial" w:hAnsi="Arial" w:cs="Arial"/>
          <w:sz w:val="23"/>
          <w:szCs w:val="23"/>
        </w:rPr>
      </w:pPr>
      <w:r w:rsidRPr="004D28BC">
        <w:rPr>
          <w:rFonts w:ascii="Arial" w:hAnsi="Arial" w:cs="Arial"/>
          <w:sz w:val="23"/>
          <w:szCs w:val="23"/>
        </w:rPr>
        <w:t xml:space="preserve">Dictamen de la Comisión de Hacienda, para autorizar la desincorporación y enajenación a título gratuito, de dos bienes muebles, a favor del Municipio de Santa Bárbara, Chihuahua. </w:t>
      </w:r>
    </w:p>
    <w:p w:rsidR="0005767D" w:rsidRPr="004D28BC" w:rsidRDefault="0005767D" w:rsidP="0005767D">
      <w:pPr>
        <w:tabs>
          <w:tab w:val="left" w:pos="1770"/>
        </w:tabs>
        <w:spacing w:after="0" w:line="240" w:lineRule="auto"/>
        <w:ind w:right="4"/>
        <w:jc w:val="both"/>
        <w:rPr>
          <w:rFonts w:ascii="Arial" w:hAnsi="Arial" w:cs="Arial"/>
          <w:sz w:val="23"/>
          <w:szCs w:val="23"/>
        </w:rPr>
      </w:pPr>
    </w:p>
    <w:p w:rsidR="0005767D" w:rsidRPr="004D28BC" w:rsidRDefault="0005767D" w:rsidP="00E4445C">
      <w:pPr>
        <w:numPr>
          <w:ilvl w:val="0"/>
          <w:numId w:val="24"/>
        </w:numPr>
        <w:tabs>
          <w:tab w:val="left" w:pos="567"/>
          <w:tab w:val="left" w:pos="1134"/>
        </w:tabs>
        <w:spacing w:after="0" w:line="240" w:lineRule="auto"/>
        <w:ind w:left="1134" w:right="-235" w:hanging="283"/>
        <w:jc w:val="both"/>
        <w:rPr>
          <w:rFonts w:ascii="Arial" w:hAnsi="Arial" w:cs="Arial"/>
          <w:sz w:val="23"/>
          <w:szCs w:val="23"/>
        </w:rPr>
      </w:pPr>
      <w:r w:rsidRPr="004D28BC">
        <w:rPr>
          <w:rFonts w:ascii="Arial" w:hAnsi="Arial" w:cs="Arial"/>
          <w:sz w:val="23"/>
          <w:szCs w:val="23"/>
        </w:rPr>
        <w:t>Dictamen de la Comisión de Hacienda, para autorizar otorgar un apoyo económico a favor de Casa Amiga Centro de Crisis A.C.</w:t>
      </w:r>
    </w:p>
    <w:p w:rsidR="0005767D" w:rsidRPr="004D28BC" w:rsidRDefault="0005767D" w:rsidP="0005767D">
      <w:pPr>
        <w:tabs>
          <w:tab w:val="left" w:pos="1770"/>
        </w:tabs>
        <w:spacing w:after="0" w:line="240" w:lineRule="auto"/>
        <w:ind w:right="4"/>
        <w:jc w:val="both"/>
        <w:rPr>
          <w:rFonts w:ascii="Arial" w:hAnsi="Arial" w:cs="Arial"/>
          <w:sz w:val="23"/>
          <w:szCs w:val="23"/>
        </w:rPr>
      </w:pPr>
    </w:p>
    <w:p w:rsidR="0005767D" w:rsidRPr="004D28BC" w:rsidRDefault="0005767D" w:rsidP="00E4445C">
      <w:pPr>
        <w:numPr>
          <w:ilvl w:val="0"/>
          <w:numId w:val="24"/>
        </w:numPr>
        <w:tabs>
          <w:tab w:val="left" w:pos="567"/>
          <w:tab w:val="left" w:pos="1134"/>
        </w:tabs>
        <w:spacing w:after="0" w:line="240" w:lineRule="auto"/>
        <w:ind w:left="1134" w:right="-235" w:hanging="283"/>
        <w:jc w:val="both"/>
        <w:rPr>
          <w:rFonts w:ascii="Arial" w:hAnsi="Arial" w:cs="Arial"/>
          <w:sz w:val="23"/>
          <w:szCs w:val="23"/>
        </w:rPr>
      </w:pPr>
      <w:r w:rsidRPr="004D28BC">
        <w:rPr>
          <w:rFonts w:ascii="Arial" w:hAnsi="Arial" w:cs="Arial"/>
          <w:sz w:val="23"/>
          <w:szCs w:val="23"/>
        </w:rPr>
        <w:lastRenderedPageBreak/>
        <w:t>Dictamen de la Comisión de Hacienda, para autorizar otorgar un apoyo económico a favor de Programa Compañeros A.C.</w:t>
      </w:r>
    </w:p>
    <w:p w:rsidR="0005767D" w:rsidRPr="004D28BC" w:rsidRDefault="0005767D" w:rsidP="0005767D">
      <w:pPr>
        <w:tabs>
          <w:tab w:val="left" w:pos="1770"/>
        </w:tabs>
        <w:spacing w:after="0" w:line="240" w:lineRule="auto"/>
        <w:ind w:right="4"/>
        <w:jc w:val="both"/>
        <w:rPr>
          <w:rFonts w:ascii="Arial" w:hAnsi="Arial" w:cs="Arial"/>
          <w:sz w:val="23"/>
          <w:szCs w:val="23"/>
        </w:rPr>
      </w:pPr>
    </w:p>
    <w:p w:rsidR="0005767D" w:rsidRPr="004D28BC" w:rsidRDefault="0005767D" w:rsidP="00E4445C">
      <w:pPr>
        <w:numPr>
          <w:ilvl w:val="0"/>
          <w:numId w:val="24"/>
        </w:numPr>
        <w:tabs>
          <w:tab w:val="left" w:pos="567"/>
          <w:tab w:val="left" w:pos="1134"/>
        </w:tabs>
        <w:spacing w:after="0" w:line="240" w:lineRule="auto"/>
        <w:ind w:left="1134" w:right="-235" w:hanging="283"/>
        <w:jc w:val="both"/>
        <w:rPr>
          <w:rFonts w:ascii="Arial" w:hAnsi="Arial" w:cs="Arial"/>
          <w:sz w:val="23"/>
          <w:szCs w:val="23"/>
        </w:rPr>
      </w:pPr>
      <w:r w:rsidRPr="004D28BC">
        <w:rPr>
          <w:rFonts w:ascii="Arial" w:hAnsi="Arial" w:cs="Arial"/>
          <w:sz w:val="23"/>
          <w:szCs w:val="23"/>
        </w:rPr>
        <w:t>Dictamen de la Comisión de Hacienda, para autorizar otorgar un apoyo económico a favor de Sin Violencia A.C.</w:t>
      </w:r>
    </w:p>
    <w:p w:rsidR="0005767D" w:rsidRPr="004D28BC" w:rsidRDefault="0005767D" w:rsidP="0005767D">
      <w:pPr>
        <w:tabs>
          <w:tab w:val="left" w:pos="1770"/>
        </w:tabs>
        <w:spacing w:after="0" w:line="240" w:lineRule="auto"/>
        <w:ind w:right="4"/>
        <w:jc w:val="both"/>
        <w:rPr>
          <w:rFonts w:ascii="Arial" w:hAnsi="Arial" w:cs="Arial"/>
          <w:sz w:val="23"/>
          <w:szCs w:val="23"/>
        </w:rPr>
      </w:pPr>
    </w:p>
    <w:p w:rsidR="0005767D" w:rsidRPr="004D28BC" w:rsidRDefault="0005767D" w:rsidP="00E4445C">
      <w:pPr>
        <w:numPr>
          <w:ilvl w:val="0"/>
          <w:numId w:val="24"/>
        </w:numPr>
        <w:tabs>
          <w:tab w:val="left" w:pos="567"/>
          <w:tab w:val="left" w:pos="1134"/>
        </w:tabs>
        <w:spacing w:after="0" w:line="240" w:lineRule="auto"/>
        <w:ind w:left="1134" w:right="-235" w:hanging="283"/>
        <w:jc w:val="both"/>
        <w:rPr>
          <w:rFonts w:ascii="Arial" w:hAnsi="Arial" w:cs="Arial"/>
          <w:sz w:val="23"/>
          <w:szCs w:val="23"/>
        </w:rPr>
      </w:pPr>
      <w:r w:rsidRPr="004D28BC">
        <w:rPr>
          <w:rFonts w:ascii="Arial" w:hAnsi="Arial" w:cs="Arial"/>
          <w:sz w:val="23"/>
          <w:szCs w:val="23"/>
        </w:rPr>
        <w:t>Dictamen de la Comisión de Hacienda, para autorizar otorgar un apoyo económico a favor de Fundación Nexum Médica A.C.</w:t>
      </w:r>
    </w:p>
    <w:p w:rsidR="0005767D" w:rsidRPr="004D28BC" w:rsidRDefault="0005767D" w:rsidP="0005767D">
      <w:pPr>
        <w:tabs>
          <w:tab w:val="left" w:pos="1770"/>
        </w:tabs>
        <w:spacing w:after="0" w:line="240" w:lineRule="auto"/>
        <w:ind w:right="4"/>
        <w:jc w:val="both"/>
        <w:rPr>
          <w:rFonts w:ascii="Arial" w:hAnsi="Arial" w:cs="Arial"/>
          <w:sz w:val="23"/>
          <w:szCs w:val="23"/>
        </w:rPr>
      </w:pPr>
    </w:p>
    <w:p w:rsidR="0005767D" w:rsidRPr="004D28BC" w:rsidRDefault="0005767D" w:rsidP="00E4445C">
      <w:pPr>
        <w:numPr>
          <w:ilvl w:val="0"/>
          <w:numId w:val="24"/>
        </w:numPr>
        <w:tabs>
          <w:tab w:val="left" w:pos="567"/>
          <w:tab w:val="left" w:pos="1134"/>
        </w:tabs>
        <w:spacing w:after="0" w:line="240" w:lineRule="auto"/>
        <w:ind w:left="1134" w:right="-235" w:hanging="283"/>
        <w:jc w:val="both"/>
        <w:rPr>
          <w:rFonts w:ascii="Arial" w:hAnsi="Arial" w:cs="Arial"/>
          <w:sz w:val="23"/>
          <w:szCs w:val="23"/>
        </w:rPr>
      </w:pPr>
      <w:r w:rsidRPr="004D28BC">
        <w:rPr>
          <w:rFonts w:ascii="Arial" w:hAnsi="Arial" w:cs="Arial"/>
          <w:sz w:val="23"/>
          <w:szCs w:val="23"/>
        </w:rPr>
        <w:t xml:space="preserve">Dictamen de la Comisión de Hacienda, para autorizar otorgar un donativo económico a favor de </w:t>
      </w:r>
      <w:proofErr w:type="spellStart"/>
      <w:r w:rsidRPr="004D28BC">
        <w:rPr>
          <w:rFonts w:ascii="Arial" w:hAnsi="Arial" w:cs="Arial"/>
          <w:sz w:val="23"/>
          <w:szCs w:val="23"/>
        </w:rPr>
        <w:t>Sister</w:t>
      </w:r>
      <w:proofErr w:type="spellEnd"/>
      <w:r w:rsidRPr="004D28BC">
        <w:rPr>
          <w:rFonts w:ascii="Arial" w:hAnsi="Arial" w:cs="Arial"/>
          <w:sz w:val="23"/>
          <w:szCs w:val="23"/>
        </w:rPr>
        <w:t xml:space="preserve"> </w:t>
      </w:r>
      <w:proofErr w:type="spellStart"/>
      <w:r w:rsidRPr="004D28BC">
        <w:rPr>
          <w:rFonts w:ascii="Arial" w:hAnsi="Arial" w:cs="Arial"/>
          <w:sz w:val="23"/>
          <w:szCs w:val="23"/>
        </w:rPr>
        <w:t>Cities</w:t>
      </w:r>
      <w:proofErr w:type="spellEnd"/>
      <w:r w:rsidRPr="004D28BC">
        <w:rPr>
          <w:rFonts w:ascii="Arial" w:hAnsi="Arial" w:cs="Arial"/>
          <w:sz w:val="23"/>
          <w:szCs w:val="23"/>
        </w:rPr>
        <w:t xml:space="preserve"> International.</w:t>
      </w:r>
    </w:p>
    <w:p w:rsidR="0005767D" w:rsidRPr="004D28BC" w:rsidRDefault="0005767D" w:rsidP="0005767D">
      <w:pPr>
        <w:tabs>
          <w:tab w:val="left" w:pos="1770"/>
        </w:tabs>
        <w:spacing w:after="0" w:line="240" w:lineRule="auto"/>
        <w:ind w:right="4"/>
        <w:jc w:val="both"/>
        <w:rPr>
          <w:rFonts w:ascii="Arial" w:hAnsi="Arial" w:cs="Arial"/>
          <w:sz w:val="23"/>
          <w:szCs w:val="23"/>
        </w:rPr>
      </w:pPr>
    </w:p>
    <w:p w:rsidR="0005767D" w:rsidRPr="004D28BC" w:rsidRDefault="0005767D" w:rsidP="00E4445C">
      <w:pPr>
        <w:numPr>
          <w:ilvl w:val="0"/>
          <w:numId w:val="24"/>
        </w:numPr>
        <w:tabs>
          <w:tab w:val="left" w:pos="567"/>
          <w:tab w:val="left" w:pos="1134"/>
        </w:tabs>
        <w:spacing w:after="0" w:line="240" w:lineRule="auto"/>
        <w:ind w:left="1134" w:right="-235" w:hanging="283"/>
        <w:jc w:val="both"/>
        <w:rPr>
          <w:rFonts w:ascii="Arial" w:hAnsi="Arial" w:cs="Arial"/>
          <w:sz w:val="23"/>
          <w:szCs w:val="23"/>
        </w:rPr>
      </w:pPr>
      <w:r w:rsidRPr="004D28BC">
        <w:rPr>
          <w:rFonts w:ascii="Arial" w:hAnsi="Arial" w:cs="Arial"/>
          <w:sz w:val="23"/>
          <w:szCs w:val="23"/>
        </w:rPr>
        <w:t>Dictamen de la Comisión de Desarrollo Urbano, para autorizar un cambio de clave de intensidad de uso, de un predio ubicado en el Blvd. Miguel de la Madrid 9650 del Centro Industrial Juárez, con una superficie de 110,637.22 m², a solicitud de Pegatron México, S.A. de C.V.</w:t>
      </w:r>
    </w:p>
    <w:p w:rsidR="0005767D" w:rsidRPr="004D28BC" w:rsidRDefault="0005767D" w:rsidP="0005767D">
      <w:pPr>
        <w:tabs>
          <w:tab w:val="left" w:pos="1770"/>
        </w:tabs>
        <w:spacing w:after="0" w:line="240" w:lineRule="auto"/>
        <w:ind w:right="4"/>
        <w:jc w:val="both"/>
        <w:rPr>
          <w:rFonts w:ascii="Arial" w:hAnsi="Arial" w:cs="Arial"/>
          <w:sz w:val="23"/>
          <w:szCs w:val="23"/>
        </w:rPr>
      </w:pPr>
    </w:p>
    <w:p w:rsidR="0005767D" w:rsidRPr="004D28BC" w:rsidRDefault="0005767D" w:rsidP="00E4445C">
      <w:pPr>
        <w:numPr>
          <w:ilvl w:val="0"/>
          <w:numId w:val="24"/>
        </w:numPr>
        <w:tabs>
          <w:tab w:val="left" w:pos="567"/>
          <w:tab w:val="left" w:pos="1134"/>
        </w:tabs>
        <w:spacing w:after="0" w:line="240" w:lineRule="auto"/>
        <w:ind w:left="1134" w:right="-235" w:hanging="283"/>
        <w:jc w:val="both"/>
        <w:rPr>
          <w:rFonts w:ascii="Arial" w:hAnsi="Arial" w:cs="Arial"/>
          <w:sz w:val="23"/>
          <w:szCs w:val="23"/>
        </w:rPr>
      </w:pPr>
      <w:r w:rsidRPr="004D28BC">
        <w:rPr>
          <w:rFonts w:ascii="Arial" w:hAnsi="Arial" w:cs="Arial"/>
          <w:sz w:val="23"/>
          <w:szCs w:val="23"/>
        </w:rPr>
        <w:t>Dictamen de la Comisión de Revisión de las Enajenaciones de Terrenos Municipales, para autorizar la desincorporación y enajenación a título oneroso de un predio con superficie de 256.66 m², a favor del ciudadano Jesús Enrique Domínguez García.</w:t>
      </w:r>
    </w:p>
    <w:p w:rsidR="0005767D" w:rsidRPr="004D28BC" w:rsidRDefault="0005767D" w:rsidP="0005767D">
      <w:pPr>
        <w:tabs>
          <w:tab w:val="left" w:pos="1770"/>
        </w:tabs>
        <w:spacing w:after="0" w:line="240" w:lineRule="auto"/>
        <w:ind w:right="4"/>
        <w:jc w:val="both"/>
        <w:rPr>
          <w:rFonts w:ascii="Arial" w:hAnsi="Arial" w:cs="Arial"/>
          <w:sz w:val="23"/>
          <w:szCs w:val="23"/>
        </w:rPr>
      </w:pPr>
    </w:p>
    <w:p w:rsidR="0005767D" w:rsidRPr="004D28BC" w:rsidRDefault="0005767D" w:rsidP="00E4445C">
      <w:pPr>
        <w:numPr>
          <w:ilvl w:val="0"/>
          <w:numId w:val="24"/>
        </w:numPr>
        <w:tabs>
          <w:tab w:val="left" w:pos="567"/>
          <w:tab w:val="left" w:pos="1134"/>
        </w:tabs>
        <w:spacing w:after="0" w:line="240" w:lineRule="auto"/>
        <w:ind w:left="1134" w:right="-235" w:hanging="283"/>
        <w:jc w:val="both"/>
        <w:rPr>
          <w:rFonts w:ascii="Arial" w:hAnsi="Arial" w:cs="Arial"/>
          <w:sz w:val="23"/>
          <w:szCs w:val="23"/>
        </w:rPr>
      </w:pPr>
      <w:r w:rsidRPr="004D28BC">
        <w:rPr>
          <w:rFonts w:ascii="Arial" w:hAnsi="Arial" w:cs="Arial"/>
          <w:sz w:val="23"/>
          <w:szCs w:val="23"/>
        </w:rPr>
        <w:t>Dictamen de la Comisión de Revisión de las Enajenaciones de Terrenos Municipales, para autorizar la enajenación a título oneroso de un predio con superficie de 99.6082 m² y finca construida sobre éste, a favor de la ciudadana María del Carmen Sánchez Barragán.</w:t>
      </w:r>
    </w:p>
    <w:p w:rsidR="0005767D" w:rsidRPr="004D28BC" w:rsidRDefault="0005767D" w:rsidP="0005767D">
      <w:pPr>
        <w:tabs>
          <w:tab w:val="left" w:pos="1770"/>
        </w:tabs>
        <w:spacing w:after="0" w:line="240" w:lineRule="auto"/>
        <w:ind w:right="4"/>
        <w:jc w:val="both"/>
        <w:rPr>
          <w:rFonts w:ascii="Arial" w:hAnsi="Arial" w:cs="Arial"/>
          <w:sz w:val="23"/>
          <w:szCs w:val="23"/>
        </w:rPr>
      </w:pPr>
    </w:p>
    <w:p w:rsidR="0005767D" w:rsidRPr="004D28BC" w:rsidRDefault="0005767D" w:rsidP="00E4445C">
      <w:pPr>
        <w:numPr>
          <w:ilvl w:val="0"/>
          <w:numId w:val="24"/>
        </w:numPr>
        <w:tabs>
          <w:tab w:val="left" w:pos="567"/>
          <w:tab w:val="left" w:pos="1134"/>
        </w:tabs>
        <w:spacing w:after="0" w:line="240" w:lineRule="auto"/>
        <w:ind w:left="1134" w:right="-235" w:hanging="283"/>
        <w:jc w:val="both"/>
        <w:rPr>
          <w:rFonts w:ascii="Arial" w:hAnsi="Arial" w:cs="Arial"/>
          <w:sz w:val="23"/>
          <w:szCs w:val="23"/>
        </w:rPr>
      </w:pPr>
      <w:r w:rsidRPr="004D28BC">
        <w:rPr>
          <w:rFonts w:ascii="Arial" w:hAnsi="Arial" w:cs="Arial"/>
          <w:sz w:val="23"/>
          <w:szCs w:val="23"/>
        </w:rPr>
        <w:t>Dictamen de la Comisión de Revisión de las Enajenaciones de Terrenos Municipales, para autorizar dejar sin efectos el acuerdo de la sesión número 32 del Honorable Ayuntamiento del 04 de mayo de 2017, relativo a la enajenación a título gratuito de un predio municipal con superficie de 6,052.550 m², a favor de la moral Vida Integral de la Mujer A.C.</w:t>
      </w:r>
    </w:p>
    <w:p w:rsidR="001C65DE" w:rsidRPr="004D28BC" w:rsidRDefault="001C65DE" w:rsidP="001C65DE">
      <w:pPr>
        <w:tabs>
          <w:tab w:val="left" w:pos="426"/>
          <w:tab w:val="left" w:pos="993"/>
        </w:tabs>
        <w:spacing w:after="0" w:line="240" w:lineRule="auto"/>
        <w:ind w:right="-235"/>
        <w:jc w:val="both"/>
        <w:rPr>
          <w:rFonts w:ascii="Arial" w:hAnsi="Arial" w:cs="Arial"/>
          <w:sz w:val="23"/>
          <w:szCs w:val="23"/>
        </w:rPr>
      </w:pPr>
    </w:p>
    <w:p w:rsidR="0005767D" w:rsidRPr="004D28BC" w:rsidRDefault="0005767D" w:rsidP="00E4445C">
      <w:pPr>
        <w:numPr>
          <w:ilvl w:val="0"/>
          <w:numId w:val="24"/>
        </w:numPr>
        <w:tabs>
          <w:tab w:val="left" w:pos="567"/>
          <w:tab w:val="left" w:pos="1134"/>
        </w:tabs>
        <w:spacing w:after="0" w:line="240" w:lineRule="auto"/>
        <w:ind w:left="1134" w:right="-235" w:hanging="283"/>
        <w:jc w:val="both"/>
        <w:rPr>
          <w:rFonts w:ascii="Arial" w:hAnsi="Arial" w:cs="Arial"/>
          <w:sz w:val="23"/>
          <w:szCs w:val="23"/>
        </w:rPr>
      </w:pPr>
      <w:r w:rsidRPr="004D28BC">
        <w:rPr>
          <w:rFonts w:ascii="Arial" w:hAnsi="Arial" w:cs="Arial"/>
          <w:sz w:val="23"/>
          <w:szCs w:val="23"/>
        </w:rPr>
        <w:t>Dictamen de la Comisión Revisora de Fraccionamientos y Condominios, para autorizar el Fraccionamiento Habitacional en Régimen de Propiedad en Condominio a denominarse Residencial Palermo.</w:t>
      </w:r>
    </w:p>
    <w:p w:rsidR="0005767D" w:rsidRPr="004D28BC" w:rsidRDefault="0005767D" w:rsidP="0005767D">
      <w:pPr>
        <w:tabs>
          <w:tab w:val="left" w:pos="1770"/>
        </w:tabs>
        <w:spacing w:after="0" w:line="240" w:lineRule="auto"/>
        <w:ind w:right="4"/>
        <w:jc w:val="both"/>
        <w:rPr>
          <w:rFonts w:ascii="Arial" w:hAnsi="Arial" w:cs="Arial"/>
          <w:sz w:val="23"/>
          <w:szCs w:val="23"/>
        </w:rPr>
      </w:pPr>
    </w:p>
    <w:p w:rsidR="0005767D" w:rsidRPr="004D28BC" w:rsidRDefault="0005767D" w:rsidP="00E4445C">
      <w:pPr>
        <w:numPr>
          <w:ilvl w:val="0"/>
          <w:numId w:val="24"/>
        </w:numPr>
        <w:tabs>
          <w:tab w:val="left" w:pos="567"/>
          <w:tab w:val="left" w:pos="1134"/>
        </w:tabs>
        <w:spacing w:after="0" w:line="240" w:lineRule="auto"/>
        <w:ind w:left="1134" w:right="-235" w:hanging="283"/>
        <w:jc w:val="both"/>
        <w:rPr>
          <w:rFonts w:ascii="Arial" w:hAnsi="Arial" w:cs="Arial"/>
          <w:sz w:val="23"/>
          <w:szCs w:val="23"/>
        </w:rPr>
      </w:pPr>
      <w:r w:rsidRPr="004D28BC">
        <w:rPr>
          <w:rFonts w:ascii="Arial" w:hAnsi="Arial" w:cs="Arial"/>
          <w:sz w:val="23"/>
          <w:szCs w:val="23"/>
        </w:rPr>
        <w:t>Dictamen de la Comisión Revisora de Fraccionamientos y Condominios, para autorizar el Conjunto Habitacional en Régimen de Propiedad en Condominio a denominarse Paseo del Llano.</w:t>
      </w:r>
    </w:p>
    <w:p w:rsidR="0005767D" w:rsidRPr="004D28BC" w:rsidRDefault="0005767D" w:rsidP="0005767D">
      <w:pPr>
        <w:tabs>
          <w:tab w:val="left" w:pos="1770"/>
        </w:tabs>
        <w:spacing w:after="0" w:line="240" w:lineRule="auto"/>
        <w:ind w:right="4"/>
        <w:jc w:val="both"/>
        <w:rPr>
          <w:rFonts w:ascii="Arial" w:hAnsi="Arial" w:cs="Arial"/>
          <w:sz w:val="23"/>
          <w:szCs w:val="23"/>
        </w:rPr>
      </w:pPr>
    </w:p>
    <w:p w:rsidR="0005767D" w:rsidRPr="004D28BC" w:rsidRDefault="0005767D" w:rsidP="00E4445C">
      <w:pPr>
        <w:numPr>
          <w:ilvl w:val="0"/>
          <w:numId w:val="24"/>
        </w:numPr>
        <w:tabs>
          <w:tab w:val="left" w:pos="567"/>
          <w:tab w:val="left" w:pos="1134"/>
        </w:tabs>
        <w:spacing w:after="0" w:line="240" w:lineRule="auto"/>
        <w:ind w:left="1134" w:right="-235" w:hanging="283"/>
        <w:jc w:val="both"/>
        <w:rPr>
          <w:rFonts w:ascii="Arial" w:hAnsi="Arial" w:cs="Arial"/>
          <w:sz w:val="23"/>
          <w:szCs w:val="23"/>
        </w:rPr>
      </w:pPr>
      <w:r w:rsidRPr="004D28BC">
        <w:rPr>
          <w:rFonts w:ascii="Arial" w:hAnsi="Arial" w:cs="Arial"/>
          <w:sz w:val="23"/>
          <w:szCs w:val="23"/>
        </w:rPr>
        <w:t>Dictamen de la Comisión Revisora de Fraccionamientos y Condominios, para autorizar la modificación del Fraccionamiento Habitacional denominado Cantares Residencial.</w:t>
      </w:r>
    </w:p>
    <w:p w:rsidR="0005767D" w:rsidRPr="004D28BC" w:rsidRDefault="0005767D" w:rsidP="0005767D">
      <w:pPr>
        <w:tabs>
          <w:tab w:val="left" w:pos="1770"/>
        </w:tabs>
        <w:spacing w:after="0" w:line="240" w:lineRule="auto"/>
        <w:ind w:right="4"/>
        <w:jc w:val="both"/>
        <w:rPr>
          <w:rFonts w:ascii="Arial" w:hAnsi="Arial" w:cs="Arial"/>
          <w:sz w:val="23"/>
          <w:szCs w:val="23"/>
        </w:rPr>
      </w:pPr>
    </w:p>
    <w:p w:rsidR="0005767D" w:rsidRPr="004D28BC" w:rsidRDefault="0005767D" w:rsidP="0005767D">
      <w:pPr>
        <w:numPr>
          <w:ilvl w:val="0"/>
          <w:numId w:val="1"/>
        </w:numPr>
        <w:tabs>
          <w:tab w:val="clear" w:pos="798"/>
          <w:tab w:val="num" w:pos="567"/>
          <w:tab w:val="num" w:pos="720"/>
          <w:tab w:val="left" w:pos="1770"/>
        </w:tabs>
        <w:spacing w:after="0" w:line="240" w:lineRule="auto"/>
        <w:ind w:left="567" w:right="4" w:hanging="567"/>
        <w:jc w:val="both"/>
        <w:rPr>
          <w:rFonts w:ascii="Arial" w:hAnsi="Arial" w:cs="Arial"/>
          <w:sz w:val="23"/>
          <w:szCs w:val="23"/>
        </w:rPr>
      </w:pPr>
      <w:r w:rsidRPr="004D28BC">
        <w:rPr>
          <w:rFonts w:ascii="Arial" w:hAnsi="Arial" w:cs="Arial"/>
          <w:sz w:val="23"/>
          <w:szCs w:val="23"/>
        </w:rPr>
        <w:t>Cla</w:t>
      </w:r>
      <w:bookmarkStart w:id="0" w:name="_GoBack"/>
      <w:bookmarkEnd w:id="0"/>
      <w:r w:rsidRPr="004D28BC">
        <w:rPr>
          <w:rFonts w:ascii="Arial" w:hAnsi="Arial" w:cs="Arial"/>
          <w:sz w:val="23"/>
          <w:szCs w:val="23"/>
        </w:rPr>
        <w:t>usura de la sesión.</w:t>
      </w:r>
    </w:p>
    <w:p w:rsidR="00AB62C4" w:rsidRPr="004D28BC" w:rsidRDefault="00AB62C4" w:rsidP="0005767D">
      <w:pPr>
        <w:tabs>
          <w:tab w:val="num" w:pos="567"/>
          <w:tab w:val="left" w:pos="1770"/>
        </w:tabs>
        <w:spacing w:after="0" w:line="240" w:lineRule="auto"/>
        <w:ind w:right="4"/>
        <w:jc w:val="both"/>
        <w:rPr>
          <w:rFonts w:ascii="Arial" w:hAnsi="Arial" w:cs="Arial"/>
          <w:sz w:val="23"/>
          <w:szCs w:val="23"/>
        </w:rPr>
      </w:pPr>
    </w:p>
    <w:sectPr w:rsidR="00AB62C4" w:rsidRPr="004D28BC" w:rsidSect="00F703FD">
      <w:headerReference w:type="default" r:id="rId9"/>
      <w:footerReference w:type="default" r:id="rId10"/>
      <w:pgSz w:w="12240" w:h="15840"/>
      <w:pgMar w:top="2410" w:right="1134" w:bottom="851" w:left="1134" w:header="425" w:footer="5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02A" w:rsidRDefault="0053402A" w:rsidP="002D6DE3">
      <w:pPr>
        <w:spacing w:after="0" w:line="240" w:lineRule="auto"/>
      </w:pPr>
      <w:r>
        <w:separator/>
      </w:r>
    </w:p>
  </w:endnote>
  <w:endnote w:type="continuationSeparator" w:id="0">
    <w:p w:rsidR="0053402A" w:rsidRDefault="0053402A" w:rsidP="002D6DE3">
      <w:pPr>
        <w:spacing w:after="0" w:line="240" w:lineRule="auto"/>
      </w:pPr>
      <w:r>
        <w:continuationSeparator/>
      </w:r>
    </w:p>
  </w:endnote>
  <w:endnote w:type="continuationNotice" w:id="1">
    <w:p w:rsidR="0053402A" w:rsidRDefault="005340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9A6" w:rsidRDefault="00CF5C35" w:rsidP="00C97DD1">
    <w:pPr>
      <w:pStyle w:val="Piedepgina"/>
      <w:pBdr>
        <w:top w:val="thinThickSmallGap" w:sz="24" w:space="1" w:color="622423"/>
      </w:pBdr>
      <w:tabs>
        <w:tab w:val="right" w:pos="9404"/>
      </w:tabs>
      <w:spacing w:after="0" w:line="240" w:lineRule="auto"/>
      <w:jc w:val="center"/>
      <w:rPr>
        <w:rFonts w:ascii="Arial" w:hAnsi="Arial" w:cs="Arial"/>
        <w:sz w:val="18"/>
        <w:szCs w:val="18"/>
      </w:rPr>
    </w:pPr>
    <w:r w:rsidRPr="00A022C3">
      <w:rPr>
        <w:rFonts w:ascii="Arial" w:hAnsi="Arial" w:cs="Arial"/>
        <w:sz w:val="18"/>
        <w:szCs w:val="18"/>
      </w:rPr>
      <w:t>“202</w:t>
    </w:r>
    <w:r w:rsidR="00C97DD1" w:rsidRPr="00A022C3">
      <w:rPr>
        <w:rFonts w:ascii="Arial" w:hAnsi="Arial" w:cs="Arial"/>
        <w:sz w:val="18"/>
        <w:szCs w:val="18"/>
      </w:rPr>
      <w:t>2</w:t>
    </w:r>
    <w:r w:rsidR="00E76AB7" w:rsidRPr="00A022C3">
      <w:rPr>
        <w:rFonts w:ascii="Arial" w:hAnsi="Arial" w:cs="Arial"/>
        <w:sz w:val="18"/>
        <w:szCs w:val="18"/>
      </w:rPr>
      <w:t xml:space="preserve">, </w:t>
    </w:r>
    <w:r w:rsidRPr="00A022C3">
      <w:rPr>
        <w:rFonts w:ascii="Arial" w:hAnsi="Arial" w:cs="Arial"/>
        <w:sz w:val="18"/>
        <w:szCs w:val="18"/>
      </w:rPr>
      <w:t xml:space="preserve">Año </w:t>
    </w:r>
    <w:r w:rsidR="00C97DD1" w:rsidRPr="00A022C3">
      <w:rPr>
        <w:rFonts w:ascii="Arial" w:hAnsi="Arial" w:cs="Arial"/>
        <w:sz w:val="18"/>
        <w:szCs w:val="18"/>
      </w:rPr>
      <w:t xml:space="preserve">del Centenario de la </w:t>
    </w:r>
    <w:r w:rsidR="005113C7" w:rsidRPr="00A022C3">
      <w:rPr>
        <w:rFonts w:ascii="Arial" w:hAnsi="Arial" w:cs="Arial"/>
        <w:sz w:val="18"/>
        <w:szCs w:val="18"/>
      </w:rPr>
      <w:t xml:space="preserve">Llegada </w:t>
    </w:r>
    <w:r w:rsidR="00C97DD1" w:rsidRPr="00A022C3">
      <w:rPr>
        <w:rFonts w:ascii="Arial" w:hAnsi="Arial" w:cs="Arial"/>
        <w:sz w:val="18"/>
        <w:szCs w:val="18"/>
      </w:rPr>
      <w:t>de la Comunidad Menonita a Chihuahua</w:t>
    </w:r>
    <w:r w:rsidRPr="00A022C3">
      <w:rPr>
        <w:rFonts w:ascii="Arial" w:hAnsi="Arial" w:cs="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02A" w:rsidRDefault="0053402A" w:rsidP="002D6DE3">
      <w:pPr>
        <w:spacing w:after="0" w:line="240" w:lineRule="auto"/>
      </w:pPr>
      <w:r>
        <w:separator/>
      </w:r>
    </w:p>
  </w:footnote>
  <w:footnote w:type="continuationSeparator" w:id="0">
    <w:p w:rsidR="0053402A" w:rsidRDefault="0053402A" w:rsidP="002D6DE3">
      <w:pPr>
        <w:spacing w:after="0" w:line="240" w:lineRule="auto"/>
      </w:pPr>
      <w:r>
        <w:continuationSeparator/>
      </w:r>
    </w:p>
  </w:footnote>
  <w:footnote w:type="continuationNotice" w:id="1">
    <w:p w:rsidR="0053402A" w:rsidRDefault="0053402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035" w:rsidRDefault="00EA2035" w:rsidP="00EA2035">
    <w:pPr>
      <w:pStyle w:val="Encabezado"/>
      <w:tabs>
        <w:tab w:val="clear" w:pos="4419"/>
        <w:tab w:val="clear" w:pos="8838"/>
        <w:tab w:val="center" w:pos="4702"/>
        <w:tab w:val="right" w:pos="9404"/>
      </w:tabs>
      <w:spacing w:after="0"/>
      <w:jc w:val="center"/>
      <w:rPr>
        <w:rFonts w:ascii="Arial" w:eastAsia="Arial Unicode MS" w:hAnsi="Arial" w:cs="Arial"/>
        <w:b/>
        <w:sz w:val="24"/>
        <w:szCs w:val="24"/>
      </w:rPr>
    </w:pPr>
    <w:r>
      <w:rPr>
        <w:rFonts w:ascii="Arial" w:eastAsia="Arial Unicode MS" w:hAnsi="Arial" w:cs="Arial"/>
        <w:b/>
        <w:sz w:val="24"/>
        <w:szCs w:val="24"/>
      </w:rPr>
      <w:t>HONORABLE AYUNTAMIENTO</w:t>
    </w:r>
  </w:p>
  <w:p w:rsidR="008C30A5" w:rsidRDefault="003E0833" w:rsidP="00AB62C4">
    <w:pPr>
      <w:pStyle w:val="Encabezado"/>
      <w:tabs>
        <w:tab w:val="clear" w:pos="4419"/>
        <w:tab w:val="clear" w:pos="8838"/>
        <w:tab w:val="center" w:pos="4702"/>
        <w:tab w:val="right" w:pos="9404"/>
      </w:tabs>
      <w:spacing w:after="0"/>
      <w:jc w:val="center"/>
      <w:rPr>
        <w:rFonts w:ascii="Arial" w:eastAsia="Arial Unicode MS" w:hAnsi="Arial" w:cs="Arial"/>
        <w:b/>
        <w:sz w:val="24"/>
        <w:szCs w:val="24"/>
      </w:rPr>
    </w:pPr>
    <w:r w:rsidRPr="00424AF3">
      <w:rPr>
        <w:rFonts w:ascii="Arial" w:eastAsia="Arial Unicode MS" w:hAnsi="Arial" w:cs="Arial"/>
        <w:b/>
        <w:sz w:val="24"/>
        <w:szCs w:val="24"/>
      </w:rPr>
      <w:t xml:space="preserve">SESIÓN </w:t>
    </w:r>
    <w:r w:rsidR="008C30A5" w:rsidRPr="00424AF3">
      <w:rPr>
        <w:rFonts w:ascii="Arial" w:eastAsia="Arial Unicode MS" w:hAnsi="Arial" w:cs="Arial"/>
        <w:b/>
        <w:sz w:val="24"/>
        <w:szCs w:val="24"/>
      </w:rPr>
      <w:t>ORDINARIA</w:t>
    </w:r>
    <w:r w:rsidR="008E0343" w:rsidRPr="00424AF3">
      <w:rPr>
        <w:rFonts w:ascii="Arial" w:eastAsia="Arial Unicode MS" w:hAnsi="Arial" w:cs="Arial"/>
        <w:b/>
        <w:sz w:val="24"/>
        <w:szCs w:val="24"/>
      </w:rPr>
      <w:t xml:space="preserve"> No. </w:t>
    </w:r>
    <w:r w:rsidR="00B85D0E">
      <w:rPr>
        <w:rFonts w:ascii="Arial" w:eastAsia="Arial Unicode MS" w:hAnsi="Arial" w:cs="Arial"/>
        <w:b/>
        <w:sz w:val="24"/>
        <w:szCs w:val="24"/>
      </w:rPr>
      <w:t>24</w:t>
    </w:r>
  </w:p>
  <w:p w:rsidR="00905765" w:rsidRPr="00424AF3" w:rsidRDefault="00905765" w:rsidP="00905765">
    <w:pPr>
      <w:pStyle w:val="Encabezado"/>
      <w:tabs>
        <w:tab w:val="clear" w:pos="4419"/>
        <w:tab w:val="clear" w:pos="8838"/>
        <w:tab w:val="center" w:pos="4702"/>
        <w:tab w:val="right" w:pos="9404"/>
      </w:tabs>
      <w:spacing w:after="0"/>
      <w:jc w:val="center"/>
      <w:rPr>
        <w:rFonts w:ascii="Arial" w:eastAsia="Arial Unicode MS" w:hAnsi="Arial" w:cs="Arial"/>
        <w:b/>
        <w:sz w:val="24"/>
        <w:szCs w:val="24"/>
      </w:rPr>
    </w:pPr>
    <w:r w:rsidRPr="00424AF3">
      <w:rPr>
        <w:rFonts w:ascii="Arial" w:eastAsia="Arial Unicode MS" w:hAnsi="Arial" w:cs="Arial"/>
        <w:b/>
        <w:sz w:val="24"/>
        <w:szCs w:val="24"/>
      </w:rPr>
      <w:t>ORDEN DEL DÍA</w:t>
    </w:r>
  </w:p>
  <w:p w:rsidR="008C30A5" w:rsidRPr="00424AF3" w:rsidRDefault="00B85D0E" w:rsidP="00AB62C4">
    <w:pPr>
      <w:pStyle w:val="Encabezado"/>
      <w:tabs>
        <w:tab w:val="clear" w:pos="4419"/>
        <w:tab w:val="clear" w:pos="8838"/>
        <w:tab w:val="center" w:pos="4702"/>
        <w:tab w:val="right" w:pos="9404"/>
      </w:tabs>
      <w:spacing w:after="0"/>
      <w:jc w:val="center"/>
      <w:rPr>
        <w:rFonts w:ascii="Arial" w:eastAsia="Arial Unicode MS" w:hAnsi="Arial" w:cs="Arial"/>
        <w:b/>
        <w:sz w:val="24"/>
        <w:szCs w:val="24"/>
      </w:rPr>
    </w:pPr>
    <w:r>
      <w:rPr>
        <w:rFonts w:ascii="Arial" w:eastAsia="Arial Unicode MS" w:hAnsi="Arial" w:cs="Arial"/>
        <w:b/>
        <w:sz w:val="24"/>
        <w:szCs w:val="24"/>
      </w:rPr>
      <w:t>14</w:t>
    </w:r>
    <w:r w:rsidR="002F28C7">
      <w:rPr>
        <w:rFonts w:ascii="Arial" w:eastAsia="Arial Unicode MS" w:hAnsi="Arial" w:cs="Arial"/>
        <w:b/>
        <w:sz w:val="24"/>
        <w:szCs w:val="24"/>
      </w:rPr>
      <w:t xml:space="preserve"> DE </w:t>
    </w:r>
    <w:r>
      <w:rPr>
        <w:rFonts w:ascii="Arial" w:eastAsia="Arial Unicode MS" w:hAnsi="Arial" w:cs="Arial"/>
        <w:b/>
        <w:sz w:val="24"/>
        <w:szCs w:val="24"/>
      </w:rPr>
      <w:t>SEPTIEMBRE</w:t>
    </w:r>
    <w:r w:rsidR="00992F1D" w:rsidRPr="00424AF3">
      <w:rPr>
        <w:rFonts w:ascii="Arial" w:eastAsia="Arial Unicode MS" w:hAnsi="Arial" w:cs="Arial"/>
        <w:b/>
        <w:sz w:val="24"/>
        <w:szCs w:val="24"/>
      </w:rPr>
      <w:t xml:space="preserve"> </w:t>
    </w:r>
    <w:r w:rsidR="001D17E1" w:rsidRPr="00424AF3">
      <w:rPr>
        <w:rFonts w:ascii="Arial" w:eastAsia="Arial Unicode MS" w:hAnsi="Arial" w:cs="Arial"/>
        <w:b/>
        <w:sz w:val="24"/>
        <w:szCs w:val="24"/>
      </w:rPr>
      <w:t>DE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24F17"/>
    <w:multiLevelType w:val="hybridMultilevel"/>
    <w:tmpl w:val="B7608920"/>
    <w:lvl w:ilvl="0" w:tplc="82D6D912">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77C29CB"/>
    <w:multiLevelType w:val="hybridMultilevel"/>
    <w:tmpl w:val="30F23552"/>
    <w:lvl w:ilvl="0" w:tplc="29A04276">
      <w:start w:val="1"/>
      <w:numFmt w:val="decimal"/>
      <w:lvlText w:val="%1."/>
      <w:lvlJc w:val="right"/>
      <w:pPr>
        <w:ind w:left="2160" w:hanging="360"/>
      </w:pPr>
      <w:rPr>
        <w:rFonts w:hint="default"/>
        <w:b/>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B40196E"/>
    <w:multiLevelType w:val="hybridMultilevel"/>
    <w:tmpl w:val="A4F010A8"/>
    <w:lvl w:ilvl="0" w:tplc="184C9EDE">
      <w:start w:val="1"/>
      <w:numFmt w:val="decimal"/>
      <w:lvlText w:val="%1."/>
      <w:lvlJc w:val="right"/>
      <w:pPr>
        <w:ind w:left="216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205F0594"/>
    <w:multiLevelType w:val="hybridMultilevel"/>
    <w:tmpl w:val="5142E324"/>
    <w:lvl w:ilvl="0" w:tplc="2920370E">
      <w:start w:val="1"/>
      <w:numFmt w:val="decimal"/>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208F4901"/>
    <w:multiLevelType w:val="hybridMultilevel"/>
    <w:tmpl w:val="044AD144"/>
    <w:lvl w:ilvl="0" w:tplc="B4D27882">
      <w:start w:val="1"/>
      <w:numFmt w:val="decimal"/>
      <w:lvlText w:val="%1."/>
      <w:lvlJc w:val="righ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265678E3"/>
    <w:multiLevelType w:val="hybridMultilevel"/>
    <w:tmpl w:val="C2968C12"/>
    <w:lvl w:ilvl="0" w:tplc="78F6F3F2">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A460D2"/>
    <w:multiLevelType w:val="hybridMultilevel"/>
    <w:tmpl w:val="C28E34C6"/>
    <w:lvl w:ilvl="0" w:tplc="D62E3DDC">
      <w:start w:val="1"/>
      <w:numFmt w:val="decimal"/>
      <w:lvlText w:val="%1."/>
      <w:lvlJc w:val="right"/>
      <w:pPr>
        <w:tabs>
          <w:tab w:val="num" w:pos="720"/>
        </w:tabs>
        <w:ind w:left="360" w:hanging="360"/>
      </w:pPr>
      <w:rPr>
        <w:rFonts w:hint="default"/>
        <w:b/>
        <w:sz w:val="22"/>
        <w:szCs w:val="22"/>
      </w:rPr>
    </w:lvl>
    <w:lvl w:ilvl="1" w:tplc="AF54AAEE">
      <w:start w:val="1"/>
      <w:numFmt w:val="decimal"/>
      <w:lvlText w:val="%2."/>
      <w:lvlJc w:val="righ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E77533D"/>
    <w:multiLevelType w:val="hybridMultilevel"/>
    <w:tmpl w:val="42A2CB38"/>
    <w:lvl w:ilvl="0" w:tplc="AF54AAEE">
      <w:start w:val="1"/>
      <w:numFmt w:val="decimal"/>
      <w:lvlText w:val="%1."/>
      <w:lvlJc w:val="right"/>
      <w:pPr>
        <w:ind w:left="2160" w:hanging="360"/>
      </w:pPr>
      <w:rPr>
        <w:rFonts w:hint="default"/>
        <w:b/>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8">
    <w:nsid w:val="361343A5"/>
    <w:multiLevelType w:val="hybridMultilevel"/>
    <w:tmpl w:val="A27ACF60"/>
    <w:lvl w:ilvl="0" w:tplc="08F4E810">
      <w:start w:val="1"/>
      <w:numFmt w:val="decimal"/>
      <w:lvlText w:val="%1."/>
      <w:lvlJc w:val="left"/>
      <w:pPr>
        <w:tabs>
          <w:tab w:val="num" w:pos="720"/>
        </w:tabs>
        <w:ind w:left="36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72374E5"/>
    <w:multiLevelType w:val="hybridMultilevel"/>
    <w:tmpl w:val="9CE8F346"/>
    <w:lvl w:ilvl="0" w:tplc="D0944AB4">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7683C80"/>
    <w:multiLevelType w:val="hybridMultilevel"/>
    <w:tmpl w:val="5DC829AE"/>
    <w:lvl w:ilvl="0" w:tplc="E272E540">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98F6EA0"/>
    <w:multiLevelType w:val="hybridMultilevel"/>
    <w:tmpl w:val="5E8EF426"/>
    <w:lvl w:ilvl="0" w:tplc="B90A2C80">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DBC1DD8"/>
    <w:multiLevelType w:val="multilevel"/>
    <w:tmpl w:val="04090023"/>
    <w:lvl w:ilvl="0">
      <w:start w:val="1"/>
      <w:numFmt w:val="upperRoman"/>
      <w:pStyle w:val="Ttulo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48B6268E"/>
    <w:multiLevelType w:val="hybridMultilevel"/>
    <w:tmpl w:val="0984503A"/>
    <w:lvl w:ilvl="0" w:tplc="558A0F06">
      <w:start w:val="1"/>
      <w:numFmt w:val="decimal"/>
      <w:lvlText w:val="V.%1."/>
      <w:lvlJc w:val="right"/>
      <w:pPr>
        <w:ind w:left="2160" w:hanging="360"/>
      </w:pPr>
      <w:rPr>
        <w:rFonts w:hint="default"/>
        <w:b/>
        <w:sz w:val="23"/>
        <w:szCs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93B103B"/>
    <w:multiLevelType w:val="hybridMultilevel"/>
    <w:tmpl w:val="900A73B2"/>
    <w:lvl w:ilvl="0" w:tplc="890051CC">
      <w:start w:val="1"/>
      <w:numFmt w:val="decimal"/>
      <w:lvlText w:val="%1."/>
      <w:lvlJc w:val="right"/>
      <w:pPr>
        <w:ind w:left="216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3C03016"/>
    <w:multiLevelType w:val="hybridMultilevel"/>
    <w:tmpl w:val="CB26193C"/>
    <w:lvl w:ilvl="0" w:tplc="77FC9B4C">
      <w:start w:val="1"/>
      <w:numFmt w:val="decimal"/>
      <w:lvlText w:val="VI.%1."/>
      <w:lvlJc w:val="right"/>
      <w:pPr>
        <w:ind w:left="786" w:hanging="360"/>
      </w:pPr>
      <w:rPr>
        <w:rFonts w:hint="default"/>
        <w:b/>
        <w:sz w:val="23"/>
        <w:szCs w:val="23"/>
      </w:rPr>
    </w:lvl>
    <w:lvl w:ilvl="1" w:tplc="080A0019" w:tentative="1">
      <w:start w:val="1"/>
      <w:numFmt w:val="lowerLetter"/>
      <w:lvlText w:val="%2."/>
      <w:lvlJc w:val="left"/>
      <w:pPr>
        <w:ind w:left="-3805" w:hanging="360"/>
      </w:pPr>
    </w:lvl>
    <w:lvl w:ilvl="2" w:tplc="080A001B" w:tentative="1">
      <w:start w:val="1"/>
      <w:numFmt w:val="lowerRoman"/>
      <w:lvlText w:val="%3."/>
      <w:lvlJc w:val="right"/>
      <w:pPr>
        <w:ind w:left="-3085" w:hanging="180"/>
      </w:pPr>
    </w:lvl>
    <w:lvl w:ilvl="3" w:tplc="080A000F" w:tentative="1">
      <w:start w:val="1"/>
      <w:numFmt w:val="decimal"/>
      <w:lvlText w:val="%4."/>
      <w:lvlJc w:val="left"/>
      <w:pPr>
        <w:ind w:left="-2365" w:hanging="360"/>
      </w:pPr>
    </w:lvl>
    <w:lvl w:ilvl="4" w:tplc="080A0019" w:tentative="1">
      <w:start w:val="1"/>
      <w:numFmt w:val="lowerLetter"/>
      <w:lvlText w:val="%5."/>
      <w:lvlJc w:val="left"/>
      <w:pPr>
        <w:ind w:left="-1645" w:hanging="360"/>
      </w:pPr>
    </w:lvl>
    <w:lvl w:ilvl="5" w:tplc="080A001B" w:tentative="1">
      <w:start w:val="1"/>
      <w:numFmt w:val="lowerRoman"/>
      <w:lvlText w:val="%6."/>
      <w:lvlJc w:val="right"/>
      <w:pPr>
        <w:ind w:left="-925" w:hanging="180"/>
      </w:pPr>
    </w:lvl>
    <w:lvl w:ilvl="6" w:tplc="080A000F" w:tentative="1">
      <w:start w:val="1"/>
      <w:numFmt w:val="decimal"/>
      <w:lvlText w:val="%7."/>
      <w:lvlJc w:val="left"/>
      <w:pPr>
        <w:ind w:left="-205" w:hanging="360"/>
      </w:pPr>
    </w:lvl>
    <w:lvl w:ilvl="7" w:tplc="080A0019" w:tentative="1">
      <w:start w:val="1"/>
      <w:numFmt w:val="lowerLetter"/>
      <w:lvlText w:val="%8."/>
      <w:lvlJc w:val="left"/>
      <w:pPr>
        <w:ind w:left="515" w:hanging="360"/>
      </w:pPr>
    </w:lvl>
    <w:lvl w:ilvl="8" w:tplc="080A001B" w:tentative="1">
      <w:start w:val="1"/>
      <w:numFmt w:val="lowerRoman"/>
      <w:lvlText w:val="%9."/>
      <w:lvlJc w:val="right"/>
      <w:pPr>
        <w:ind w:left="1235" w:hanging="180"/>
      </w:pPr>
    </w:lvl>
  </w:abstractNum>
  <w:abstractNum w:abstractNumId="16">
    <w:nsid w:val="54922683"/>
    <w:multiLevelType w:val="hybridMultilevel"/>
    <w:tmpl w:val="BE707910"/>
    <w:lvl w:ilvl="0" w:tplc="DBE2F4C0">
      <w:start w:val="1"/>
      <w:numFmt w:val="upperRoman"/>
      <w:lvlText w:val="%1."/>
      <w:lvlJc w:val="left"/>
      <w:pPr>
        <w:tabs>
          <w:tab w:val="num" w:pos="798"/>
        </w:tabs>
        <w:ind w:left="438" w:hanging="360"/>
      </w:pPr>
      <w:rPr>
        <w:rFonts w:ascii="Arial" w:hAnsi="Arial" w:cs="Arial" w:hint="default"/>
        <w:b/>
        <w:sz w:val="23"/>
        <w:szCs w:val="23"/>
      </w:rPr>
    </w:lvl>
    <w:lvl w:ilvl="1" w:tplc="2920370E">
      <w:start w:val="1"/>
      <w:numFmt w:val="decimal"/>
      <w:lvlText w:val="%2."/>
      <w:lvlJc w:val="righ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70012579"/>
    <w:multiLevelType w:val="hybridMultilevel"/>
    <w:tmpl w:val="75B2AC52"/>
    <w:lvl w:ilvl="0" w:tplc="179C394E">
      <w:start w:val="14"/>
      <w:numFmt w:val="decimal"/>
      <w:lvlText w:val="%1."/>
      <w:lvlJc w:val="right"/>
      <w:pPr>
        <w:ind w:left="2345"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1A21D3C"/>
    <w:multiLevelType w:val="hybridMultilevel"/>
    <w:tmpl w:val="5E36A2A0"/>
    <w:lvl w:ilvl="0" w:tplc="EA985712">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4537321"/>
    <w:multiLevelType w:val="hybridMultilevel"/>
    <w:tmpl w:val="0DCC90F6"/>
    <w:lvl w:ilvl="0" w:tplc="AB209546">
      <w:start w:val="1"/>
      <w:numFmt w:val="decimal"/>
      <w:lvlText w:val="%1."/>
      <w:lvlJc w:val="left"/>
      <w:pPr>
        <w:tabs>
          <w:tab w:val="num" w:pos="720"/>
        </w:tabs>
        <w:ind w:left="360" w:hanging="360"/>
      </w:pPr>
      <w:rPr>
        <w:rFonts w:hint="default"/>
        <w:b/>
        <w:sz w:val="23"/>
        <w:szCs w:val="23"/>
      </w:rPr>
    </w:lvl>
    <w:lvl w:ilvl="1" w:tplc="AF54AAEE">
      <w:start w:val="1"/>
      <w:numFmt w:val="decimal"/>
      <w:lvlText w:val="%2."/>
      <w:lvlJc w:val="righ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7AE2099E"/>
    <w:multiLevelType w:val="hybridMultilevel"/>
    <w:tmpl w:val="3C40F0EA"/>
    <w:lvl w:ilvl="0" w:tplc="7AC202C0">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E8E6FC6"/>
    <w:multiLevelType w:val="hybridMultilevel"/>
    <w:tmpl w:val="BD90CCF0"/>
    <w:lvl w:ilvl="0" w:tplc="0FCEA96C">
      <w:start w:val="1"/>
      <w:numFmt w:val="decimal"/>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6"/>
  </w:num>
  <w:num w:numId="2">
    <w:abstractNumId w:val="12"/>
  </w:num>
  <w:num w:numId="3">
    <w:abstractNumId w:val="4"/>
  </w:num>
  <w:num w:numId="4">
    <w:abstractNumId w:val="7"/>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9"/>
  </w:num>
  <w:num w:numId="12">
    <w:abstractNumId w:val="0"/>
  </w:num>
  <w:num w:numId="13">
    <w:abstractNumId w:val="5"/>
  </w:num>
  <w:num w:numId="14">
    <w:abstractNumId w:val="17"/>
  </w:num>
  <w:num w:numId="15">
    <w:abstractNumId w:val="20"/>
  </w:num>
  <w:num w:numId="16">
    <w:abstractNumId w:val="10"/>
  </w:num>
  <w:num w:numId="17">
    <w:abstractNumId w:val="11"/>
  </w:num>
  <w:num w:numId="18">
    <w:abstractNumId w:val="6"/>
  </w:num>
  <w:num w:numId="19">
    <w:abstractNumId w:val="19"/>
  </w:num>
  <w:num w:numId="20">
    <w:abstractNumId w:val="8"/>
  </w:num>
  <w:num w:numId="21">
    <w:abstractNumId w:val="1"/>
  </w:num>
  <w:num w:numId="22">
    <w:abstractNumId w:val="14"/>
  </w:num>
  <w:num w:numId="23">
    <w:abstractNumId w:val="13"/>
  </w:num>
  <w:num w:numId="24">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1EF"/>
    <w:rsid w:val="00005264"/>
    <w:rsid w:val="000052FD"/>
    <w:rsid w:val="00006C4B"/>
    <w:rsid w:val="0000754C"/>
    <w:rsid w:val="00007702"/>
    <w:rsid w:val="00007C35"/>
    <w:rsid w:val="00012E37"/>
    <w:rsid w:val="00015681"/>
    <w:rsid w:val="00023FFE"/>
    <w:rsid w:val="00024A64"/>
    <w:rsid w:val="00024EAE"/>
    <w:rsid w:val="000255CC"/>
    <w:rsid w:val="0002670F"/>
    <w:rsid w:val="00026ECA"/>
    <w:rsid w:val="00027B8A"/>
    <w:rsid w:val="00033CB6"/>
    <w:rsid w:val="00034352"/>
    <w:rsid w:val="00034B1A"/>
    <w:rsid w:val="00034C4F"/>
    <w:rsid w:val="00040486"/>
    <w:rsid w:val="00040ED3"/>
    <w:rsid w:val="00041CA3"/>
    <w:rsid w:val="00044E77"/>
    <w:rsid w:val="00045BF0"/>
    <w:rsid w:val="00047C5F"/>
    <w:rsid w:val="000525F0"/>
    <w:rsid w:val="00055F19"/>
    <w:rsid w:val="0005767D"/>
    <w:rsid w:val="000608D6"/>
    <w:rsid w:val="00066BE9"/>
    <w:rsid w:val="000674B0"/>
    <w:rsid w:val="00067F69"/>
    <w:rsid w:val="00071D28"/>
    <w:rsid w:val="00073203"/>
    <w:rsid w:val="00076FC9"/>
    <w:rsid w:val="00083B6D"/>
    <w:rsid w:val="0008502C"/>
    <w:rsid w:val="000876E2"/>
    <w:rsid w:val="00087C13"/>
    <w:rsid w:val="00091582"/>
    <w:rsid w:val="00092185"/>
    <w:rsid w:val="000A2342"/>
    <w:rsid w:val="000A5246"/>
    <w:rsid w:val="000A5CF1"/>
    <w:rsid w:val="000A5F2E"/>
    <w:rsid w:val="000A6CB7"/>
    <w:rsid w:val="000A731B"/>
    <w:rsid w:val="000A7EA2"/>
    <w:rsid w:val="000B1B47"/>
    <w:rsid w:val="000B3E5F"/>
    <w:rsid w:val="000B5FA1"/>
    <w:rsid w:val="000B6118"/>
    <w:rsid w:val="000C12CD"/>
    <w:rsid w:val="000C19BF"/>
    <w:rsid w:val="000C1D8C"/>
    <w:rsid w:val="000C69BF"/>
    <w:rsid w:val="000C6A24"/>
    <w:rsid w:val="000C7577"/>
    <w:rsid w:val="000D32BC"/>
    <w:rsid w:val="000D4E94"/>
    <w:rsid w:val="000D6BFB"/>
    <w:rsid w:val="000D7AE7"/>
    <w:rsid w:val="000E07D7"/>
    <w:rsid w:val="000E67C9"/>
    <w:rsid w:val="000E6DD0"/>
    <w:rsid w:val="000F2468"/>
    <w:rsid w:val="000F55C6"/>
    <w:rsid w:val="000F70BB"/>
    <w:rsid w:val="00101917"/>
    <w:rsid w:val="001029D2"/>
    <w:rsid w:val="00102E82"/>
    <w:rsid w:val="0010454E"/>
    <w:rsid w:val="00104863"/>
    <w:rsid w:val="00105514"/>
    <w:rsid w:val="00110F6E"/>
    <w:rsid w:val="00112298"/>
    <w:rsid w:val="0011247E"/>
    <w:rsid w:val="00121DF2"/>
    <w:rsid w:val="001260C2"/>
    <w:rsid w:val="00126B2E"/>
    <w:rsid w:val="00127D34"/>
    <w:rsid w:val="00132661"/>
    <w:rsid w:val="001339E4"/>
    <w:rsid w:val="00133FAB"/>
    <w:rsid w:val="00144BEF"/>
    <w:rsid w:val="00145261"/>
    <w:rsid w:val="00145F06"/>
    <w:rsid w:val="0015164A"/>
    <w:rsid w:val="00153D09"/>
    <w:rsid w:val="00155B73"/>
    <w:rsid w:val="00157EEA"/>
    <w:rsid w:val="001621F7"/>
    <w:rsid w:val="00162CE3"/>
    <w:rsid w:val="0016770E"/>
    <w:rsid w:val="001748C5"/>
    <w:rsid w:val="00174B97"/>
    <w:rsid w:val="00176201"/>
    <w:rsid w:val="00177D87"/>
    <w:rsid w:val="00182A9E"/>
    <w:rsid w:val="001847E6"/>
    <w:rsid w:val="00186554"/>
    <w:rsid w:val="00194C87"/>
    <w:rsid w:val="00195202"/>
    <w:rsid w:val="00195503"/>
    <w:rsid w:val="00196316"/>
    <w:rsid w:val="00197592"/>
    <w:rsid w:val="00197897"/>
    <w:rsid w:val="001A0A4F"/>
    <w:rsid w:val="001A0FAC"/>
    <w:rsid w:val="001A31F1"/>
    <w:rsid w:val="001A3281"/>
    <w:rsid w:val="001A41F3"/>
    <w:rsid w:val="001A48C5"/>
    <w:rsid w:val="001A4EFF"/>
    <w:rsid w:val="001B0664"/>
    <w:rsid w:val="001B1A89"/>
    <w:rsid w:val="001B29C4"/>
    <w:rsid w:val="001B3354"/>
    <w:rsid w:val="001B3C66"/>
    <w:rsid w:val="001B4C38"/>
    <w:rsid w:val="001C6446"/>
    <w:rsid w:val="001C65DE"/>
    <w:rsid w:val="001C6764"/>
    <w:rsid w:val="001D0904"/>
    <w:rsid w:val="001D0FC5"/>
    <w:rsid w:val="001D17E1"/>
    <w:rsid w:val="001D480F"/>
    <w:rsid w:val="001D4955"/>
    <w:rsid w:val="001D5030"/>
    <w:rsid w:val="001E029C"/>
    <w:rsid w:val="001E3678"/>
    <w:rsid w:val="001E4266"/>
    <w:rsid w:val="001E5590"/>
    <w:rsid w:val="001E73AA"/>
    <w:rsid w:val="001F0FC1"/>
    <w:rsid w:val="001F5BA6"/>
    <w:rsid w:val="001F7854"/>
    <w:rsid w:val="00200B3A"/>
    <w:rsid w:val="00202513"/>
    <w:rsid w:val="00203095"/>
    <w:rsid w:val="0020656F"/>
    <w:rsid w:val="0020714B"/>
    <w:rsid w:val="0021508A"/>
    <w:rsid w:val="0021524E"/>
    <w:rsid w:val="00217BB8"/>
    <w:rsid w:val="002229AE"/>
    <w:rsid w:val="00222A32"/>
    <w:rsid w:val="00222C1E"/>
    <w:rsid w:val="002232BF"/>
    <w:rsid w:val="002261A6"/>
    <w:rsid w:val="00226965"/>
    <w:rsid w:val="00231621"/>
    <w:rsid w:val="002334F9"/>
    <w:rsid w:val="002336FE"/>
    <w:rsid w:val="00233B0E"/>
    <w:rsid w:val="00234D41"/>
    <w:rsid w:val="002363CC"/>
    <w:rsid w:val="0024293A"/>
    <w:rsid w:val="00245485"/>
    <w:rsid w:val="00245907"/>
    <w:rsid w:val="00245E11"/>
    <w:rsid w:val="0024685E"/>
    <w:rsid w:val="00247CE2"/>
    <w:rsid w:val="00247EA1"/>
    <w:rsid w:val="00252946"/>
    <w:rsid w:val="00253167"/>
    <w:rsid w:val="002531DE"/>
    <w:rsid w:val="00253497"/>
    <w:rsid w:val="00262123"/>
    <w:rsid w:val="002653B0"/>
    <w:rsid w:val="00267624"/>
    <w:rsid w:val="002703EF"/>
    <w:rsid w:val="00275370"/>
    <w:rsid w:val="00277263"/>
    <w:rsid w:val="002818FF"/>
    <w:rsid w:val="002831C8"/>
    <w:rsid w:val="0029037B"/>
    <w:rsid w:val="00290696"/>
    <w:rsid w:val="002914C2"/>
    <w:rsid w:val="0029196B"/>
    <w:rsid w:val="00294571"/>
    <w:rsid w:val="002A0CE2"/>
    <w:rsid w:val="002A1E10"/>
    <w:rsid w:val="002A3A75"/>
    <w:rsid w:val="002A3F5B"/>
    <w:rsid w:val="002A4E64"/>
    <w:rsid w:val="002A6438"/>
    <w:rsid w:val="002A6C23"/>
    <w:rsid w:val="002A7218"/>
    <w:rsid w:val="002B0FC5"/>
    <w:rsid w:val="002B1CCF"/>
    <w:rsid w:val="002B34E6"/>
    <w:rsid w:val="002B35A1"/>
    <w:rsid w:val="002B35E0"/>
    <w:rsid w:val="002B401B"/>
    <w:rsid w:val="002B6D35"/>
    <w:rsid w:val="002B73B6"/>
    <w:rsid w:val="002B7E23"/>
    <w:rsid w:val="002C2B6D"/>
    <w:rsid w:val="002D3861"/>
    <w:rsid w:val="002D6DE3"/>
    <w:rsid w:val="002E1DAE"/>
    <w:rsid w:val="002E3C9B"/>
    <w:rsid w:val="002E7C4E"/>
    <w:rsid w:val="002F0FED"/>
    <w:rsid w:val="002F28C7"/>
    <w:rsid w:val="002F2CE9"/>
    <w:rsid w:val="002F4936"/>
    <w:rsid w:val="0030137E"/>
    <w:rsid w:val="00302BB7"/>
    <w:rsid w:val="00303C90"/>
    <w:rsid w:val="00304158"/>
    <w:rsid w:val="003049F0"/>
    <w:rsid w:val="0030528A"/>
    <w:rsid w:val="0030692B"/>
    <w:rsid w:val="003104F9"/>
    <w:rsid w:val="00311B53"/>
    <w:rsid w:val="00312841"/>
    <w:rsid w:val="0031584E"/>
    <w:rsid w:val="00315FD0"/>
    <w:rsid w:val="003167F4"/>
    <w:rsid w:val="00321FD9"/>
    <w:rsid w:val="00322136"/>
    <w:rsid w:val="00324666"/>
    <w:rsid w:val="00324A4F"/>
    <w:rsid w:val="00325CB2"/>
    <w:rsid w:val="00326849"/>
    <w:rsid w:val="00332152"/>
    <w:rsid w:val="00332532"/>
    <w:rsid w:val="003331BA"/>
    <w:rsid w:val="00333281"/>
    <w:rsid w:val="00333E81"/>
    <w:rsid w:val="00334576"/>
    <w:rsid w:val="003416BA"/>
    <w:rsid w:val="003553A3"/>
    <w:rsid w:val="00370027"/>
    <w:rsid w:val="00373B44"/>
    <w:rsid w:val="00374BB6"/>
    <w:rsid w:val="00375D6C"/>
    <w:rsid w:val="003771E7"/>
    <w:rsid w:val="00380B82"/>
    <w:rsid w:val="00380BA2"/>
    <w:rsid w:val="00381527"/>
    <w:rsid w:val="0038311B"/>
    <w:rsid w:val="003838E5"/>
    <w:rsid w:val="003843AF"/>
    <w:rsid w:val="00385B78"/>
    <w:rsid w:val="00386F37"/>
    <w:rsid w:val="0039393F"/>
    <w:rsid w:val="00393D0A"/>
    <w:rsid w:val="00394771"/>
    <w:rsid w:val="0039482B"/>
    <w:rsid w:val="003958DC"/>
    <w:rsid w:val="0039672D"/>
    <w:rsid w:val="003A1C1E"/>
    <w:rsid w:val="003A339B"/>
    <w:rsid w:val="003A41AC"/>
    <w:rsid w:val="003A754A"/>
    <w:rsid w:val="003B0D45"/>
    <w:rsid w:val="003B4192"/>
    <w:rsid w:val="003B7448"/>
    <w:rsid w:val="003C0158"/>
    <w:rsid w:val="003C0683"/>
    <w:rsid w:val="003C2B5B"/>
    <w:rsid w:val="003C52A2"/>
    <w:rsid w:val="003D095A"/>
    <w:rsid w:val="003D3D71"/>
    <w:rsid w:val="003D48AC"/>
    <w:rsid w:val="003E0833"/>
    <w:rsid w:val="003E2225"/>
    <w:rsid w:val="003E29DA"/>
    <w:rsid w:val="003E6826"/>
    <w:rsid w:val="003E769D"/>
    <w:rsid w:val="003F576F"/>
    <w:rsid w:val="003F5831"/>
    <w:rsid w:val="003F72DF"/>
    <w:rsid w:val="00401596"/>
    <w:rsid w:val="0040497B"/>
    <w:rsid w:val="0040731C"/>
    <w:rsid w:val="004074AD"/>
    <w:rsid w:val="00407B35"/>
    <w:rsid w:val="00412392"/>
    <w:rsid w:val="0041505C"/>
    <w:rsid w:val="00421EA8"/>
    <w:rsid w:val="0042303E"/>
    <w:rsid w:val="0042372E"/>
    <w:rsid w:val="00424ACF"/>
    <w:rsid w:val="00424AF3"/>
    <w:rsid w:val="00426D83"/>
    <w:rsid w:val="00426DE2"/>
    <w:rsid w:val="004272E6"/>
    <w:rsid w:val="004276A5"/>
    <w:rsid w:val="004315A8"/>
    <w:rsid w:val="00433106"/>
    <w:rsid w:val="004352ED"/>
    <w:rsid w:val="00435316"/>
    <w:rsid w:val="00436F17"/>
    <w:rsid w:val="00436F4B"/>
    <w:rsid w:val="00442F66"/>
    <w:rsid w:val="0044336A"/>
    <w:rsid w:val="0044368D"/>
    <w:rsid w:val="0044692E"/>
    <w:rsid w:val="00447238"/>
    <w:rsid w:val="004501C4"/>
    <w:rsid w:val="00450A90"/>
    <w:rsid w:val="00451BCB"/>
    <w:rsid w:val="00455E39"/>
    <w:rsid w:val="00455E77"/>
    <w:rsid w:val="00463A21"/>
    <w:rsid w:val="00467217"/>
    <w:rsid w:val="00477FEA"/>
    <w:rsid w:val="004818C5"/>
    <w:rsid w:val="00483F92"/>
    <w:rsid w:val="0048749A"/>
    <w:rsid w:val="004905D0"/>
    <w:rsid w:val="00491B69"/>
    <w:rsid w:val="00496035"/>
    <w:rsid w:val="004A0EDF"/>
    <w:rsid w:val="004A183B"/>
    <w:rsid w:val="004A347D"/>
    <w:rsid w:val="004A38CB"/>
    <w:rsid w:val="004A3A23"/>
    <w:rsid w:val="004A3DCD"/>
    <w:rsid w:val="004B1766"/>
    <w:rsid w:val="004B2CF3"/>
    <w:rsid w:val="004B75DE"/>
    <w:rsid w:val="004C140A"/>
    <w:rsid w:val="004C5F3F"/>
    <w:rsid w:val="004D28BC"/>
    <w:rsid w:val="004D3823"/>
    <w:rsid w:val="004D3A64"/>
    <w:rsid w:val="004D3D53"/>
    <w:rsid w:val="004E07A2"/>
    <w:rsid w:val="004E0A10"/>
    <w:rsid w:val="004E4EB3"/>
    <w:rsid w:val="004E7005"/>
    <w:rsid w:val="004E7957"/>
    <w:rsid w:val="004F36F1"/>
    <w:rsid w:val="004F3B81"/>
    <w:rsid w:val="004F3BDC"/>
    <w:rsid w:val="004F3F79"/>
    <w:rsid w:val="004F4CB9"/>
    <w:rsid w:val="004F4E9A"/>
    <w:rsid w:val="004F6A10"/>
    <w:rsid w:val="004F76C1"/>
    <w:rsid w:val="00504439"/>
    <w:rsid w:val="00504EA5"/>
    <w:rsid w:val="00507653"/>
    <w:rsid w:val="00507AA3"/>
    <w:rsid w:val="005110A2"/>
    <w:rsid w:val="005113C7"/>
    <w:rsid w:val="005119B3"/>
    <w:rsid w:val="00515E2C"/>
    <w:rsid w:val="00516057"/>
    <w:rsid w:val="005170DD"/>
    <w:rsid w:val="00517CBC"/>
    <w:rsid w:val="00523460"/>
    <w:rsid w:val="00526068"/>
    <w:rsid w:val="00526336"/>
    <w:rsid w:val="00527796"/>
    <w:rsid w:val="00530712"/>
    <w:rsid w:val="00530F64"/>
    <w:rsid w:val="0053402A"/>
    <w:rsid w:val="00534324"/>
    <w:rsid w:val="00536696"/>
    <w:rsid w:val="00536F3E"/>
    <w:rsid w:val="00540A1B"/>
    <w:rsid w:val="0054181C"/>
    <w:rsid w:val="005474CE"/>
    <w:rsid w:val="00547580"/>
    <w:rsid w:val="0055024E"/>
    <w:rsid w:val="00552126"/>
    <w:rsid w:val="005526B0"/>
    <w:rsid w:val="00553554"/>
    <w:rsid w:val="00556EAF"/>
    <w:rsid w:val="005576BF"/>
    <w:rsid w:val="0056042F"/>
    <w:rsid w:val="005612BC"/>
    <w:rsid w:val="00564E61"/>
    <w:rsid w:val="005652A0"/>
    <w:rsid w:val="0056671B"/>
    <w:rsid w:val="00566AE8"/>
    <w:rsid w:val="00567B29"/>
    <w:rsid w:val="005706B7"/>
    <w:rsid w:val="00573B18"/>
    <w:rsid w:val="00576045"/>
    <w:rsid w:val="005833F1"/>
    <w:rsid w:val="0059210E"/>
    <w:rsid w:val="00595801"/>
    <w:rsid w:val="005961CB"/>
    <w:rsid w:val="00597710"/>
    <w:rsid w:val="005A22D0"/>
    <w:rsid w:val="005A254E"/>
    <w:rsid w:val="005A4886"/>
    <w:rsid w:val="005A4D04"/>
    <w:rsid w:val="005B41AC"/>
    <w:rsid w:val="005C1248"/>
    <w:rsid w:val="005C160A"/>
    <w:rsid w:val="005C1726"/>
    <w:rsid w:val="005C32DE"/>
    <w:rsid w:val="005C4A02"/>
    <w:rsid w:val="005C5A59"/>
    <w:rsid w:val="005C7102"/>
    <w:rsid w:val="005C7A1D"/>
    <w:rsid w:val="005D17C3"/>
    <w:rsid w:val="005D1923"/>
    <w:rsid w:val="005D1E57"/>
    <w:rsid w:val="005D23EB"/>
    <w:rsid w:val="005D3163"/>
    <w:rsid w:val="005D3796"/>
    <w:rsid w:val="005D3ECE"/>
    <w:rsid w:val="005D5C95"/>
    <w:rsid w:val="005E2587"/>
    <w:rsid w:val="005E3E03"/>
    <w:rsid w:val="005E67C7"/>
    <w:rsid w:val="005F06DB"/>
    <w:rsid w:val="005F1B0B"/>
    <w:rsid w:val="005F382B"/>
    <w:rsid w:val="005F38C0"/>
    <w:rsid w:val="0060066C"/>
    <w:rsid w:val="00600D9F"/>
    <w:rsid w:val="00601DC2"/>
    <w:rsid w:val="00602714"/>
    <w:rsid w:val="00605EFD"/>
    <w:rsid w:val="006068F5"/>
    <w:rsid w:val="006070CE"/>
    <w:rsid w:val="00607587"/>
    <w:rsid w:val="0061011A"/>
    <w:rsid w:val="00611629"/>
    <w:rsid w:val="00613399"/>
    <w:rsid w:val="00614227"/>
    <w:rsid w:val="006170D4"/>
    <w:rsid w:val="00617395"/>
    <w:rsid w:val="00621192"/>
    <w:rsid w:val="00622E67"/>
    <w:rsid w:val="00624996"/>
    <w:rsid w:val="006250E0"/>
    <w:rsid w:val="00631AD9"/>
    <w:rsid w:val="00633E6C"/>
    <w:rsid w:val="0063697B"/>
    <w:rsid w:val="0063701D"/>
    <w:rsid w:val="0063747E"/>
    <w:rsid w:val="0063773A"/>
    <w:rsid w:val="00640DDA"/>
    <w:rsid w:val="006430F8"/>
    <w:rsid w:val="00643A51"/>
    <w:rsid w:val="0064580D"/>
    <w:rsid w:val="00650858"/>
    <w:rsid w:val="00652B18"/>
    <w:rsid w:val="006535DB"/>
    <w:rsid w:val="00655520"/>
    <w:rsid w:val="0065679F"/>
    <w:rsid w:val="00657331"/>
    <w:rsid w:val="006612C1"/>
    <w:rsid w:val="0066352A"/>
    <w:rsid w:val="00663E22"/>
    <w:rsid w:val="0066700F"/>
    <w:rsid w:val="006676BC"/>
    <w:rsid w:val="0066771E"/>
    <w:rsid w:val="006717B5"/>
    <w:rsid w:val="00672951"/>
    <w:rsid w:val="00675B7C"/>
    <w:rsid w:val="006770D9"/>
    <w:rsid w:val="006811DD"/>
    <w:rsid w:val="006826BB"/>
    <w:rsid w:val="00684181"/>
    <w:rsid w:val="0068529B"/>
    <w:rsid w:val="0068662A"/>
    <w:rsid w:val="006878ED"/>
    <w:rsid w:val="0069679A"/>
    <w:rsid w:val="00696897"/>
    <w:rsid w:val="00697E24"/>
    <w:rsid w:val="006B21A0"/>
    <w:rsid w:val="006B2D2F"/>
    <w:rsid w:val="006B2FD7"/>
    <w:rsid w:val="006B337A"/>
    <w:rsid w:val="006B3B14"/>
    <w:rsid w:val="006B58F9"/>
    <w:rsid w:val="006B786B"/>
    <w:rsid w:val="006C0B15"/>
    <w:rsid w:val="006C0CD7"/>
    <w:rsid w:val="006C16D3"/>
    <w:rsid w:val="006C1F8E"/>
    <w:rsid w:val="006C27A3"/>
    <w:rsid w:val="006C4778"/>
    <w:rsid w:val="006D0AF7"/>
    <w:rsid w:val="006D161F"/>
    <w:rsid w:val="006D291A"/>
    <w:rsid w:val="006D2D2C"/>
    <w:rsid w:val="006D3003"/>
    <w:rsid w:val="006D58D8"/>
    <w:rsid w:val="006D7CAF"/>
    <w:rsid w:val="006E3A59"/>
    <w:rsid w:val="006E5C22"/>
    <w:rsid w:val="006E6CD8"/>
    <w:rsid w:val="006E7E6D"/>
    <w:rsid w:val="006F2466"/>
    <w:rsid w:val="006F2CB1"/>
    <w:rsid w:val="006F3786"/>
    <w:rsid w:val="006F5BA8"/>
    <w:rsid w:val="0070335F"/>
    <w:rsid w:val="00705357"/>
    <w:rsid w:val="007058E7"/>
    <w:rsid w:val="007107BC"/>
    <w:rsid w:val="007232F5"/>
    <w:rsid w:val="007248B4"/>
    <w:rsid w:val="00725237"/>
    <w:rsid w:val="0072681D"/>
    <w:rsid w:val="00732B22"/>
    <w:rsid w:val="00732CD4"/>
    <w:rsid w:val="0073690F"/>
    <w:rsid w:val="007412D6"/>
    <w:rsid w:val="007430E9"/>
    <w:rsid w:val="00744909"/>
    <w:rsid w:val="007456DE"/>
    <w:rsid w:val="00745D52"/>
    <w:rsid w:val="00745FF1"/>
    <w:rsid w:val="007479CD"/>
    <w:rsid w:val="00750EED"/>
    <w:rsid w:val="00755636"/>
    <w:rsid w:val="00756E16"/>
    <w:rsid w:val="00760487"/>
    <w:rsid w:val="0076112F"/>
    <w:rsid w:val="00761168"/>
    <w:rsid w:val="007616DA"/>
    <w:rsid w:val="0077426A"/>
    <w:rsid w:val="00774B73"/>
    <w:rsid w:val="0078704D"/>
    <w:rsid w:val="00787D4A"/>
    <w:rsid w:val="0079366F"/>
    <w:rsid w:val="007947FA"/>
    <w:rsid w:val="007961B4"/>
    <w:rsid w:val="00796C08"/>
    <w:rsid w:val="00796C9F"/>
    <w:rsid w:val="00796CFE"/>
    <w:rsid w:val="007A62FC"/>
    <w:rsid w:val="007A6779"/>
    <w:rsid w:val="007B2C51"/>
    <w:rsid w:val="007B3DBB"/>
    <w:rsid w:val="007B6490"/>
    <w:rsid w:val="007C4AED"/>
    <w:rsid w:val="007C7716"/>
    <w:rsid w:val="007D2F96"/>
    <w:rsid w:val="007D4215"/>
    <w:rsid w:val="007D4D57"/>
    <w:rsid w:val="007D6960"/>
    <w:rsid w:val="007D7A00"/>
    <w:rsid w:val="007E0748"/>
    <w:rsid w:val="007E1477"/>
    <w:rsid w:val="007E1D58"/>
    <w:rsid w:val="007E2606"/>
    <w:rsid w:val="007E2B87"/>
    <w:rsid w:val="007E2CB2"/>
    <w:rsid w:val="007E35AF"/>
    <w:rsid w:val="007E4811"/>
    <w:rsid w:val="007E52E3"/>
    <w:rsid w:val="007E602A"/>
    <w:rsid w:val="007E65BD"/>
    <w:rsid w:val="007F693A"/>
    <w:rsid w:val="007F6EC9"/>
    <w:rsid w:val="008002BA"/>
    <w:rsid w:val="00800DC3"/>
    <w:rsid w:val="008032A9"/>
    <w:rsid w:val="0080377A"/>
    <w:rsid w:val="00804810"/>
    <w:rsid w:val="00805E02"/>
    <w:rsid w:val="00806A0C"/>
    <w:rsid w:val="00806B90"/>
    <w:rsid w:val="0080738E"/>
    <w:rsid w:val="00810761"/>
    <w:rsid w:val="00812137"/>
    <w:rsid w:val="00812C64"/>
    <w:rsid w:val="00814A45"/>
    <w:rsid w:val="00814D8B"/>
    <w:rsid w:val="008153D6"/>
    <w:rsid w:val="00816D57"/>
    <w:rsid w:val="008173AF"/>
    <w:rsid w:val="00821E60"/>
    <w:rsid w:val="0082314B"/>
    <w:rsid w:val="0082694C"/>
    <w:rsid w:val="00827169"/>
    <w:rsid w:val="0083007C"/>
    <w:rsid w:val="00832F20"/>
    <w:rsid w:val="0083364C"/>
    <w:rsid w:val="00835D86"/>
    <w:rsid w:val="0083781C"/>
    <w:rsid w:val="00837AF2"/>
    <w:rsid w:val="00840487"/>
    <w:rsid w:val="00842AAF"/>
    <w:rsid w:val="00843C94"/>
    <w:rsid w:val="0084653E"/>
    <w:rsid w:val="00847FDB"/>
    <w:rsid w:val="008502CC"/>
    <w:rsid w:val="00851146"/>
    <w:rsid w:val="008512D5"/>
    <w:rsid w:val="0085296C"/>
    <w:rsid w:val="00854629"/>
    <w:rsid w:val="00857A81"/>
    <w:rsid w:val="00860AB1"/>
    <w:rsid w:val="00864B7A"/>
    <w:rsid w:val="00864D56"/>
    <w:rsid w:val="00864F8C"/>
    <w:rsid w:val="00865D13"/>
    <w:rsid w:val="00866B0C"/>
    <w:rsid w:val="00866D43"/>
    <w:rsid w:val="008672A1"/>
    <w:rsid w:val="00871E6D"/>
    <w:rsid w:val="008778CD"/>
    <w:rsid w:val="00881B5D"/>
    <w:rsid w:val="00886321"/>
    <w:rsid w:val="00887D18"/>
    <w:rsid w:val="008920CD"/>
    <w:rsid w:val="00892A02"/>
    <w:rsid w:val="00896EA4"/>
    <w:rsid w:val="00897BFE"/>
    <w:rsid w:val="008A1617"/>
    <w:rsid w:val="008A2E02"/>
    <w:rsid w:val="008A32C1"/>
    <w:rsid w:val="008A42DE"/>
    <w:rsid w:val="008A47C7"/>
    <w:rsid w:val="008A7E74"/>
    <w:rsid w:val="008B0872"/>
    <w:rsid w:val="008B1F50"/>
    <w:rsid w:val="008B2FBB"/>
    <w:rsid w:val="008B32CF"/>
    <w:rsid w:val="008B42BE"/>
    <w:rsid w:val="008B7F9E"/>
    <w:rsid w:val="008C132B"/>
    <w:rsid w:val="008C30A5"/>
    <w:rsid w:val="008C3FA5"/>
    <w:rsid w:val="008C43EB"/>
    <w:rsid w:val="008C441C"/>
    <w:rsid w:val="008C7F4D"/>
    <w:rsid w:val="008D012A"/>
    <w:rsid w:val="008D2A42"/>
    <w:rsid w:val="008D30E9"/>
    <w:rsid w:val="008D3D97"/>
    <w:rsid w:val="008D6EB4"/>
    <w:rsid w:val="008E0343"/>
    <w:rsid w:val="008E0379"/>
    <w:rsid w:val="008E4B10"/>
    <w:rsid w:val="008E532C"/>
    <w:rsid w:val="008E6B06"/>
    <w:rsid w:val="008E6B65"/>
    <w:rsid w:val="008F159E"/>
    <w:rsid w:val="008F2826"/>
    <w:rsid w:val="008F3E8A"/>
    <w:rsid w:val="008F5EAD"/>
    <w:rsid w:val="008F7513"/>
    <w:rsid w:val="0090292C"/>
    <w:rsid w:val="00902DE8"/>
    <w:rsid w:val="009031CE"/>
    <w:rsid w:val="00904074"/>
    <w:rsid w:val="00905765"/>
    <w:rsid w:val="00911FC1"/>
    <w:rsid w:val="009125E4"/>
    <w:rsid w:val="00914123"/>
    <w:rsid w:val="0091510A"/>
    <w:rsid w:val="00920328"/>
    <w:rsid w:val="009204A7"/>
    <w:rsid w:val="00921506"/>
    <w:rsid w:val="00921A92"/>
    <w:rsid w:val="0092299D"/>
    <w:rsid w:val="0092358C"/>
    <w:rsid w:val="00924195"/>
    <w:rsid w:val="009241EB"/>
    <w:rsid w:val="00924DEB"/>
    <w:rsid w:val="00925CA0"/>
    <w:rsid w:val="00925FEC"/>
    <w:rsid w:val="0093015E"/>
    <w:rsid w:val="0093282D"/>
    <w:rsid w:val="00941062"/>
    <w:rsid w:val="00941A53"/>
    <w:rsid w:val="0094312E"/>
    <w:rsid w:val="0094589E"/>
    <w:rsid w:val="00946FFE"/>
    <w:rsid w:val="009549ED"/>
    <w:rsid w:val="0095689F"/>
    <w:rsid w:val="00962429"/>
    <w:rsid w:val="0096437E"/>
    <w:rsid w:val="00965928"/>
    <w:rsid w:val="009701B9"/>
    <w:rsid w:val="00970CE4"/>
    <w:rsid w:val="0097188E"/>
    <w:rsid w:val="00971BB4"/>
    <w:rsid w:val="00973DCF"/>
    <w:rsid w:val="0097460D"/>
    <w:rsid w:val="00975C50"/>
    <w:rsid w:val="00975EA4"/>
    <w:rsid w:val="00980D4D"/>
    <w:rsid w:val="0098327E"/>
    <w:rsid w:val="00987180"/>
    <w:rsid w:val="00987C58"/>
    <w:rsid w:val="00992F1D"/>
    <w:rsid w:val="009A1994"/>
    <w:rsid w:val="009A46A8"/>
    <w:rsid w:val="009A4DCB"/>
    <w:rsid w:val="009A4F35"/>
    <w:rsid w:val="009A5BE6"/>
    <w:rsid w:val="009B1716"/>
    <w:rsid w:val="009B25E7"/>
    <w:rsid w:val="009B280F"/>
    <w:rsid w:val="009B3DC7"/>
    <w:rsid w:val="009B477A"/>
    <w:rsid w:val="009B6F1D"/>
    <w:rsid w:val="009C03FA"/>
    <w:rsid w:val="009C08C1"/>
    <w:rsid w:val="009C29A6"/>
    <w:rsid w:val="009C6384"/>
    <w:rsid w:val="009C6678"/>
    <w:rsid w:val="009C780C"/>
    <w:rsid w:val="009D06DD"/>
    <w:rsid w:val="009D2913"/>
    <w:rsid w:val="009D2BE2"/>
    <w:rsid w:val="009D4603"/>
    <w:rsid w:val="009D47AB"/>
    <w:rsid w:val="009D563B"/>
    <w:rsid w:val="009D78A4"/>
    <w:rsid w:val="009E16A6"/>
    <w:rsid w:val="009E16D8"/>
    <w:rsid w:val="009E5289"/>
    <w:rsid w:val="009E5EA8"/>
    <w:rsid w:val="009E60FD"/>
    <w:rsid w:val="009E761A"/>
    <w:rsid w:val="009E7818"/>
    <w:rsid w:val="009F02EC"/>
    <w:rsid w:val="009F5307"/>
    <w:rsid w:val="009F632D"/>
    <w:rsid w:val="009F6FE0"/>
    <w:rsid w:val="009F79E8"/>
    <w:rsid w:val="00A022C3"/>
    <w:rsid w:val="00A03A41"/>
    <w:rsid w:val="00A03EA5"/>
    <w:rsid w:val="00A04878"/>
    <w:rsid w:val="00A05581"/>
    <w:rsid w:val="00A06443"/>
    <w:rsid w:val="00A07C15"/>
    <w:rsid w:val="00A10B69"/>
    <w:rsid w:val="00A11388"/>
    <w:rsid w:val="00A131AD"/>
    <w:rsid w:val="00A1785F"/>
    <w:rsid w:val="00A21293"/>
    <w:rsid w:val="00A2583C"/>
    <w:rsid w:val="00A2671A"/>
    <w:rsid w:val="00A2676D"/>
    <w:rsid w:val="00A26C92"/>
    <w:rsid w:val="00A27FC7"/>
    <w:rsid w:val="00A32042"/>
    <w:rsid w:val="00A33442"/>
    <w:rsid w:val="00A33E39"/>
    <w:rsid w:val="00A33E98"/>
    <w:rsid w:val="00A34218"/>
    <w:rsid w:val="00A344B9"/>
    <w:rsid w:val="00A361AE"/>
    <w:rsid w:val="00A3674C"/>
    <w:rsid w:val="00A41C58"/>
    <w:rsid w:val="00A41F2D"/>
    <w:rsid w:val="00A42465"/>
    <w:rsid w:val="00A4273F"/>
    <w:rsid w:val="00A446B6"/>
    <w:rsid w:val="00A46D5E"/>
    <w:rsid w:val="00A5014A"/>
    <w:rsid w:val="00A5035B"/>
    <w:rsid w:val="00A5339D"/>
    <w:rsid w:val="00A54697"/>
    <w:rsid w:val="00A601B7"/>
    <w:rsid w:val="00A61F67"/>
    <w:rsid w:val="00A66F45"/>
    <w:rsid w:val="00A708AB"/>
    <w:rsid w:val="00A73356"/>
    <w:rsid w:val="00A83B1D"/>
    <w:rsid w:val="00A8521D"/>
    <w:rsid w:val="00A87036"/>
    <w:rsid w:val="00A90493"/>
    <w:rsid w:val="00A910F9"/>
    <w:rsid w:val="00A927D7"/>
    <w:rsid w:val="00A92BDC"/>
    <w:rsid w:val="00A93BBA"/>
    <w:rsid w:val="00A961F5"/>
    <w:rsid w:val="00A9707D"/>
    <w:rsid w:val="00AA187C"/>
    <w:rsid w:val="00AA24DE"/>
    <w:rsid w:val="00AA31FF"/>
    <w:rsid w:val="00AA49E3"/>
    <w:rsid w:val="00AA4DF9"/>
    <w:rsid w:val="00AA57E2"/>
    <w:rsid w:val="00AB19F7"/>
    <w:rsid w:val="00AB4B89"/>
    <w:rsid w:val="00AB4FB1"/>
    <w:rsid w:val="00AB53A6"/>
    <w:rsid w:val="00AB62C4"/>
    <w:rsid w:val="00AC1A8C"/>
    <w:rsid w:val="00AC26B9"/>
    <w:rsid w:val="00AC4872"/>
    <w:rsid w:val="00AC49FE"/>
    <w:rsid w:val="00AC5C5A"/>
    <w:rsid w:val="00AC673E"/>
    <w:rsid w:val="00AD1CC9"/>
    <w:rsid w:val="00AD2D5E"/>
    <w:rsid w:val="00AD3172"/>
    <w:rsid w:val="00AD6705"/>
    <w:rsid w:val="00AD7775"/>
    <w:rsid w:val="00AD77A4"/>
    <w:rsid w:val="00AE04B8"/>
    <w:rsid w:val="00AE16C3"/>
    <w:rsid w:val="00AE181D"/>
    <w:rsid w:val="00AE1E14"/>
    <w:rsid w:val="00AE5ECF"/>
    <w:rsid w:val="00AE7216"/>
    <w:rsid w:val="00AF6D01"/>
    <w:rsid w:val="00AF7A0C"/>
    <w:rsid w:val="00B02E1C"/>
    <w:rsid w:val="00B054D0"/>
    <w:rsid w:val="00B054ED"/>
    <w:rsid w:val="00B07BBE"/>
    <w:rsid w:val="00B107C8"/>
    <w:rsid w:val="00B113D2"/>
    <w:rsid w:val="00B134C9"/>
    <w:rsid w:val="00B13516"/>
    <w:rsid w:val="00B14D48"/>
    <w:rsid w:val="00B14E56"/>
    <w:rsid w:val="00B15B81"/>
    <w:rsid w:val="00B175D7"/>
    <w:rsid w:val="00B17B49"/>
    <w:rsid w:val="00B22701"/>
    <w:rsid w:val="00B22AA0"/>
    <w:rsid w:val="00B260CC"/>
    <w:rsid w:val="00B26F80"/>
    <w:rsid w:val="00B35AFF"/>
    <w:rsid w:val="00B36E5E"/>
    <w:rsid w:val="00B400C5"/>
    <w:rsid w:val="00B40F45"/>
    <w:rsid w:val="00B41060"/>
    <w:rsid w:val="00B427B7"/>
    <w:rsid w:val="00B42FA8"/>
    <w:rsid w:val="00B45123"/>
    <w:rsid w:val="00B456B3"/>
    <w:rsid w:val="00B46889"/>
    <w:rsid w:val="00B46C09"/>
    <w:rsid w:val="00B46E09"/>
    <w:rsid w:val="00B46E8C"/>
    <w:rsid w:val="00B50CD4"/>
    <w:rsid w:val="00B53409"/>
    <w:rsid w:val="00B5443C"/>
    <w:rsid w:val="00B55269"/>
    <w:rsid w:val="00B57252"/>
    <w:rsid w:val="00B61509"/>
    <w:rsid w:val="00B625A5"/>
    <w:rsid w:val="00B626D2"/>
    <w:rsid w:val="00B631BF"/>
    <w:rsid w:val="00B63960"/>
    <w:rsid w:val="00B720F3"/>
    <w:rsid w:val="00B7466D"/>
    <w:rsid w:val="00B74711"/>
    <w:rsid w:val="00B74B2D"/>
    <w:rsid w:val="00B7512A"/>
    <w:rsid w:val="00B75B36"/>
    <w:rsid w:val="00B81DBA"/>
    <w:rsid w:val="00B82317"/>
    <w:rsid w:val="00B8296B"/>
    <w:rsid w:val="00B83FF0"/>
    <w:rsid w:val="00B84783"/>
    <w:rsid w:val="00B85D0E"/>
    <w:rsid w:val="00B9277F"/>
    <w:rsid w:val="00B92864"/>
    <w:rsid w:val="00B93B07"/>
    <w:rsid w:val="00B96052"/>
    <w:rsid w:val="00B97DA2"/>
    <w:rsid w:val="00B97F6B"/>
    <w:rsid w:val="00BA05FA"/>
    <w:rsid w:val="00BA2F0A"/>
    <w:rsid w:val="00BA4267"/>
    <w:rsid w:val="00BB001F"/>
    <w:rsid w:val="00BB0458"/>
    <w:rsid w:val="00BB23B9"/>
    <w:rsid w:val="00BB3274"/>
    <w:rsid w:val="00BB412F"/>
    <w:rsid w:val="00BB5AC4"/>
    <w:rsid w:val="00BC1B37"/>
    <w:rsid w:val="00BC202E"/>
    <w:rsid w:val="00BC2421"/>
    <w:rsid w:val="00BC2A6C"/>
    <w:rsid w:val="00BC2A7B"/>
    <w:rsid w:val="00BD0D10"/>
    <w:rsid w:val="00BD3097"/>
    <w:rsid w:val="00BD36C7"/>
    <w:rsid w:val="00BD37C8"/>
    <w:rsid w:val="00BD4590"/>
    <w:rsid w:val="00BD52A0"/>
    <w:rsid w:val="00BD5D47"/>
    <w:rsid w:val="00BD6D06"/>
    <w:rsid w:val="00BE26BA"/>
    <w:rsid w:val="00BE334B"/>
    <w:rsid w:val="00BE45C2"/>
    <w:rsid w:val="00BE6A2F"/>
    <w:rsid w:val="00BF077C"/>
    <w:rsid w:val="00BF28D1"/>
    <w:rsid w:val="00BF752B"/>
    <w:rsid w:val="00BF7FAF"/>
    <w:rsid w:val="00C0007D"/>
    <w:rsid w:val="00C0082B"/>
    <w:rsid w:val="00C02063"/>
    <w:rsid w:val="00C02BDC"/>
    <w:rsid w:val="00C040DD"/>
    <w:rsid w:val="00C04147"/>
    <w:rsid w:val="00C041F1"/>
    <w:rsid w:val="00C046E2"/>
    <w:rsid w:val="00C049F3"/>
    <w:rsid w:val="00C06E9F"/>
    <w:rsid w:val="00C1380B"/>
    <w:rsid w:val="00C17970"/>
    <w:rsid w:val="00C200E4"/>
    <w:rsid w:val="00C22025"/>
    <w:rsid w:val="00C22E94"/>
    <w:rsid w:val="00C2441E"/>
    <w:rsid w:val="00C2655E"/>
    <w:rsid w:val="00C26E6B"/>
    <w:rsid w:val="00C275DE"/>
    <w:rsid w:val="00C31826"/>
    <w:rsid w:val="00C32637"/>
    <w:rsid w:val="00C32701"/>
    <w:rsid w:val="00C34690"/>
    <w:rsid w:val="00C35321"/>
    <w:rsid w:val="00C35B97"/>
    <w:rsid w:val="00C3684B"/>
    <w:rsid w:val="00C368A3"/>
    <w:rsid w:val="00C426F5"/>
    <w:rsid w:val="00C43D58"/>
    <w:rsid w:val="00C47002"/>
    <w:rsid w:val="00C508F1"/>
    <w:rsid w:val="00C55378"/>
    <w:rsid w:val="00C5563F"/>
    <w:rsid w:val="00C60EDF"/>
    <w:rsid w:val="00C6172B"/>
    <w:rsid w:val="00C619ED"/>
    <w:rsid w:val="00C61E24"/>
    <w:rsid w:val="00C626EE"/>
    <w:rsid w:val="00C65E77"/>
    <w:rsid w:val="00C670F0"/>
    <w:rsid w:val="00C7081F"/>
    <w:rsid w:val="00C70A96"/>
    <w:rsid w:val="00C71A70"/>
    <w:rsid w:val="00C7581A"/>
    <w:rsid w:val="00C75C4D"/>
    <w:rsid w:val="00C82864"/>
    <w:rsid w:val="00C83367"/>
    <w:rsid w:val="00C85BA4"/>
    <w:rsid w:val="00C90DAD"/>
    <w:rsid w:val="00C97DD1"/>
    <w:rsid w:val="00CA0049"/>
    <w:rsid w:val="00CA019A"/>
    <w:rsid w:val="00CA0B2E"/>
    <w:rsid w:val="00CA32D2"/>
    <w:rsid w:val="00CA5174"/>
    <w:rsid w:val="00CA5AB2"/>
    <w:rsid w:val="00CA5B36"/>
    <w:rsid w:val="00CB0FA7"/>
    <w:rsid w:val="00CB2655"/>
    <w:rsid w:val="00CB2B9C"/>
    <w:rsid w:val="00CB4B63"/>
    <w:rsid w:val="00CB5A1F"/>
    <w:rsid w:val="00CC0F1F"/>
    <w:rsid w:val="00CC258C"/>
    <w:rsid w:val="00CC3851"/>
    <w:rsid w:val="00CC4250"/>
    <w:rsid w:val="00CC427D"/>
    <w:rsid w:val="00CC4BB1"/>
    <w:rsid w:val="00CC6783"/>
    <w:rsid w:val="00CD294C"/>
    <w:rsid w:val="00CD33EC"/>
    <w:rsid w:val="00CD47E8"/>
    <w:rsid w:val="00CE161E"/>
    <w:rsid w:val="00CE27E3"/>
    <w:rsid w:val="00CE374E"/>
    <w:rsid w:val="00CE38F4"/>
    <w:rsid w:val="00CE4CDB"/>
    <w:rsid w:val="00CE5DCB"/>
    <w:rsid w:val="00CE7659"/>
    <w:rsid w:val="00CF5C35"/>
    <w:rsid w:val="00CF5FBA"/>
    <w:rsid w:val="00D01D11"/>
    <w:rsid w:val="00D03C35"/>
    <w:rsid w:val="00D0494D"/>
    <w:rsid w:val="00D06E18"/>
    <w:rsid w:val="00D10463"/>
    <w:rsid w:val="00D1378C"/>
    <w:rsid w:val="00D14D13"/>
    <w:rsid w:val="00D15C4D"/>
    <w:rsid w:val="00D17F5D"/>
    <w:rsid w:val="00D203E6"/>
    <w:rsid w:val="00D220AC"/>
    <w:rsid w:val="00D23FA2"/>
    <w:rsid w:val="00D3111F"/>
    <w:rsid w:val="00D318FD"/>
    <w:rsid w:val="00D321CA"/>
    <w:rsid w:val="00D365D7"/>
    <w:rsid w:val="00D36A49"/>
    <w:rsid w:val="00D4052C"/>
    <w:rsid w:val="00D42556"/>
    <w:rsid w:val="00D4407A"/>
    <w:rsid w:val="00D46B44"/>
    <w:rsid w:val="00D5089D"/>
    <w:rsid w:val="00D539D3"/>
    <w:rsid w:val="00D549B6"/>
    <w:rsid w:val="00D577B5"/>
    <w:rsid w:val="00D61C64"/>
    <w:rsid w:val="00D62B99"/>
    <w:rsid w:val="00D62EA6"/>
    <w:rsid w:val="00D64B83"/>
    <w:rsid w:val="00D652E5"/>
    <w:rsid w:val="00D67973"/>
    <w:rsid w:val="00D716E9"/>
    <w:rsid w:val="00D71E77"/>
    <w:rsid w:val="00D7294E"/>
    <w:rsid w:val="00D752D7"/>
    <w:rsid w:val="00D76F40"/>
    <w:rsid w:val="00D81191"/>
    <w:rsid w:val="00D85A83"/>
    <w:rsid w:val="00D90817"/>
    <w:rsid w:val="00D915F3"/>
    <w:rsid w:val="00D95D6F"/>
    <w:rsid w:val="00D9618D"/>
    <w:rsid w:val="00DA00E2"/>
    <w:rsid w:val="00DA01BF"/>
    <w:rsid w:val="00DA1857"/>
    <w:rsid w:val="00DA1FA1"/>
    <w:rsid w:val="00DA4776"/>
    <w:rsid w:val="00DA51EF"/>
    <w:rsid w:val="00DA6838"/>
    <w:rsid w:val="00DB0899"/>
    <w:rsid w:val="00DB1888"/>
    <w:rsid w:val="00DB3EA2"/>
    <w:rsid w:val="00DB413F"/>
    <w:rsid w:val="00DB453F"/>
    <w:rsid w:val="00DB5235"/>
    <w:rsid w:val="00DC0A24"/>
    <w:rsid w:val="00DC4500"/>
    <w:rsid w:val="00DC71C7"/>
    <w:rsid w:val="00DC7358"/>
    <w:rsid w:val="00DC7B5B"/>
    <w:rsid w:val="00DC7D12"/>
    <w:rsid w:val="00DD005F"/>
    <w:rsid w:val="00DD10FA"/>
    <w:rsid w:val="00DD1247"/>
    <w:rsid w:val="00DD1F1E"/>
    <w:rsid w:val="00DD261A"/>
    <w:rsid w:val="00DD50BC"/>
    <w:rsid w:val="00DD5DCD"/>
    <w:rsid w:val="00DD6D57"/>
    <w:rsid w:val="00DE16B4"/>
    <w:rsid w:val="00DE1C27"/>
    <w:rsid w:val="00DE34E8"/>
    <w:rsid w:val="00DE55A1"/>
    <w:rsid w:val="00DF3AEC"/>
    <w:rsid w:val="00DF3CEE"/>
    <w:rsid w:val="00DF69C6"/>
    <w:rsid w:val="00E00DA9"/>
    <w:rsid w:val="00E01065"/>
    <w:rsid w:val="00E02982"/>
    <w:rsid w:val="00E04AB3"/>
    <w:rsid w:val="00E05C20"/>
    <w:rsid w:val="00E05C6B"/>
    <w:rsid w:val="00E06806"/>
    <w:rsid w:val="00E06F56"/>
    <w:rsid w:val="00E0779B"/>
    <w:rsid w:val="00E135BD"/>
    <w:rsid w:val="00E22E75"/>
    <w:rsid w:val="00E310D5"/>
    <w:rsid w:val="00E348D9"/>
    <w:rsid w:val="00E34E5B"/>
    <w:rsid w:val="00E36E5B"/>
    <w:rsid w:val="00E375BB"/>
    <w:rsid w:val="00E405E7"/>
    <w:rsid w:val="00E422C8"/>
    <w:rsid w:val="00E43359"/>
    <w:rsid w:val="00E4445C"/>
    <w:rsid w:val="00E460B9"/>
    <w:rsid w:val="00E46B43"/>
    <w:rsid w:val="00E500DE"/>
    <w:rsid w:val="00E52A9C"/>
    <w:rsid w:val="00E52FB4"/>
    <w:rsid w:val="00E53CFC"/>
    <w:rsid w:val="00E5768F"/>
    <w:rsid w:val="00E57E8B"/>
    <w:rsid w:val="00E63CD4"/>
    <w:rsid w:val="00E679DB"/>
    <w:rsid w:val="00E7296A"/>
    <w:rsid w:val="00E72C47"/>
    <w:rsid w:val="00E75565"/>
    <w:rsid w:val="00E75B54"/>
    <w:rsid w:val="00E75C57"/>
    <w:rsid w:val="00E76AB7"/>
    <w:rsid w:val="00E7785C"/>
    <w:rsid w:val="00E8136A"/>
    <w:rsid w:val="00E8158C"/>
    <w:rsid w:val="00E854B4"/>
    <w:rsid w:val="00E85A49"/>
    <w:rsid w:val="00E86192"/>
    <w:rsid w:val="00E8775D"/>
    <w:rsid w:val="00E9042A"/>
    <w:rsid w:val="00E91A5B"/>
    <w:rsid w:val="00E93445"/>
    <w:rsid w:val="00E94352"/>
    <w:rsid w:val="00E95CC1"/>
    <w:rsid w:val="00EA2035"/>
    <w:rsid w:val="00EA2782"/>
    <w:rsid w:val="00EA2A5A"/>
    <w:rsid w:val="00EA47CA"/>
    <w:rsid w:val="00EB0913"/>
    <w:rsid w:val="00EB2A5D"/>
    <w:rsid w:val="00EB3F99"/>
    <w:rsid w:val="00EB5407"/>
    <w:rsid w:val="00EB5ED8"/>
    <w:rsid w:val="00EC013F"/>
    <w:rsid w:val="00EC0F73"/>
    <w:rsid w:val="00EC1500"/>
    <w:rsid w:val="00EC5A98"/>
    <w:rsid w:val="00ED2B88"/>
    <w:rsid w:val="00ED4B93"/>
    <w:rsid w:val="00ED4C0C"/>
    <w:rsid w:val="00EE168B"/>
    <w:rsid w:val="00EE3F90"/>
    <w:rsid w:val="00EE6783"/>
    <w:rsid w:val="00EE6F27"/>
    <w:rsid w:val="00EF11DA"/>
    <w:rsid w:val="00EF6890"/>
    <w:rsid w:val="00F0041A"/>
    <w:rsid w:val="00F014F8"/>
    <w:rsid w:val="00F06C6A"/>
    <w:rsid w:val="00F10DE3"/>
    <w:rsid w:val="00F12196"/>
    <w:rsid w:val="00F1486F"/>
    <w:rsid w:val="00F2237F"/>
    <w:rsid w:val="00F22CAB"/>
    <w:rsid w:val="00F24A49"/>
    <w:rsid w:val="00F25BFD"/>
    <w:rsid w:val="00F264D2"/>
    <w:rsid w:val="00F33E2E"/>
    <w:rsid w:val="00F35B82"/>
    <w:rsid w:val="00F40E32"/>
    <w:rsid w:val="00F4213A"/>
    <w:rsid w:val="00F42EF7"/>
    <w:rsid w:val="00F443D7"/>
    <w:rsid w:val="00F45798"/>
    <w:rsid w:val="00F461F4"/>
    <w:rsid w:val="00F5338D"/>
    <w:rsid w:val="00F53CEC"/>
    <w:rsid w:val="00F55221"/>
    <w:rsid w:val="00F607F7"/>
    <w:rsid w:val="00F610AE"/>
    <w:rsid w:val="00F61F2C"/>
    <w:rsid w:val="00F6279E"/>
    <w:rsid w:val="00F70080"/>
    <w:rsid w:val="00F703FD"/>
    <w:rsid w:val="00F73667"/>
    <w:rsid w:val="00F807E8"/>
    <w:rsid w:val="00F81014"/>
    <w:rsid w:val="00F828A9"/>
    <w:rsid w:val="00F83BB3"/>
    <w:rsid w:val="00F84F11"/>
    <w:rsid w:val="00F858CC"/>
    <w:rsid w:val="00F869C4"/>
    <w:rsid w:val="00F8710C"/>
    <w:rsid w:val="00F93F00"/>
    <w:rsid w:val="00F960CF"/>
    <w:rsid w:val="00F96876"/>
    <w:rsid w:val="00F96A39"/>
    <w:rsid w:val="00FA0014"/>
    <w:rsid w:val="00FA36CC"/>
    <w:rsid w:val="00FA39D5"/>
    <w:rsid w:val="00FA49A9"/>
    <w:rsid w:val="00FA54DB"/>
    <w:rsid w:val="00FA5DCD"/>
    <w:rsid w:val="00FA6DDB"/>
    <w:rsid w:val="00FA7215"/>
    <w:rsid w:val="00FB183F"/>
    <w:rsid w:val="00FB5449"/>
    <w:rsid w:val="00FB69CA"/>
    <w:rsid w:val="00FB7058"/>
    <w:rsid w:val="00FB760F"/>
    <w:rsid w:val="00FC1734"/>
    <w:rsid w:val="00FC2177"/>
    <w:rsid w:val="00FC7971"/>
    <w:rsid w:val="00FD0422"/>
    <w:rsid w:val="00FD0C5A"/>
    <w:rsid w:val="00FD1D62"/>
    <w:rsid w:val="00FD3E53"/>
    <w:rsid w:val="00FE1088"/>
    <w:rsid w:val="00FE3A7C"/>
    <w:rsid w:val="00FE5C67"/>
    <w:rsid w:val="00FE68E3"/>
    <w:rsid w:val="00FE7583"/>
    <w:rsid w:val="00FF427F"/>
    <w:rsid w:val="00FF4816"/>
    <w:rsid w:val="00FF683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F00"/>
    <w:pPr>
      <w:spacing w:after="200" w:line="276" w:lineRule="auto"/>
    </w:pPr>
    <w:rPr>
      <w:sz w:val="22"/>
      <w:szCs w:val="22"/>
      <w:lang w:eastAsia="en-US"/>
    </w:rPr>
  </w:style>
  <w:style w:type="paragraph" w:styleId="Ttulo1">
    <w:name w:val="heading 1"/>
    <w:basedOn w:val="Normal"/>
    <w:next w:val="Normal"/>
    <w:link w:val="Ttulo1Car"/>
    <w:qFormat/>
    <w:rsid w:val="003A41AC"/>
    <w:pPr>
      <w:keepNext/>
      <w:numPr>
        <w:numId w:val="2"/>
      </w:numPr>
      <w:spacing w:after="0" w:line="240" w:lineRule="auto"/>
      <w:jc w:val="center"/>
      <w:outlineLvl w:val="0"/>
    </w:pPr>
    <w:rPr>
      <w:rFonts w:ascii="Tahoma" w:eastAsia="Times New Roman" w:hAnsi="Tahoma" w:cs="Tahoma"/>
      <w:b/>
      <w:bCs/>
      <w:sz w:val="24"/>
      <w:szCs w:val="24"/>
      <w:lang w:eastAsia="es-ES"/>
    </w:rPr>
  </w:style>
  <w:style w:type="paragraph" w:styleId="Ttulo6">
    <w:name w:val="heading 6"/>
    <w:basedOn w:val="Normal"/>
    <w:next w:val="Normal"/>
    <w:link w:val="Ttulo6Car"/>
    <w:qFormat/>
    <w:rsid w:val="003A41AC"/>
    <w:pPr>
      <w:numPr>
        <w:ilvl w:val="5"/>
        <w:numId w:val="2"/>
      </w:numPr>
      <w:spacing w:before="240" w:after="60" w:line="240" w:lineRule="auto"/>
      <w:outlineLvl w:val="5"/>
    </w:pPr>
    <w:rPr>
      <w:rFonts w:ascii="Times New Roman" w:eastAsia="Times New Roman" w:hAnsi="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A51EF"/>
    <w:rPr>
      <w:sz w:val="22"/>
      <w:szCs w:val="22"/>
      <w:lang w:eastAsia="en-US"/>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34"/>
    <w:qFormat/>
    <w:rsid w:val="00C22E94"/>
    <w:pPr>
      <w:ind w:left="720"/>
      <w:contextualSpacing/>
    </w:pPr>
  </w:style>
  <w:style w:type="paragraph" w:styleId="Textodeglobo">
    <w:name w:val="Balloon Text"/>
    <w:basedOn w:val="Normal"/>
    <w:link w:val="TextodegloboCar"/>
    <w:uiPriority w:val="99"/>
    <w:semiHidden/>
    <w:unhideWhenUsed/>
    <w:rsid w:val="00A4273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4273F"/>
    <w:rPr>
      <w:rFonts w:ascii="Tahoma" w:hAnsi="Tahoma" w:cs="Tahoma"/>
      <w:sz w:val="16"/>
      <w:szCs w:val="16"/>
      <w:lang w:eastAsia="en-US"/>
    </w:rPr>
  </w:style>
  <w:style w:type="paragraph" w:styleId="Encabezado">
    <w:name w:val="header"/>
    <w:basedOn w:val="Normal"/>
    <w:link w:val="EncabezadoCar"/>
    <w:unhideWhenUsed/>
    <w:rsid w:val="002D6DE3"/>
    <w:pPr>
      <w:tabs>
        <w:tab w:val="center" w:pos="4419"/>
        <w:tab w:val="right" w:pos="8838"/>
      </w:tabs>
    </w:pPr>
  </w:style>
  <w:style w:type="character" w:customStyle="1" w:styleId="EncabezadoCar">
    <w:name w:val="Encabezado Car"/>
    <w:link w:val="Encabezado"/>
    <w:rsid w:val="002D6DE3"/>
    <w:rPr>
      <w:sz w:val="22"/>
      <w:szCs w:val="22"/>
      <w:lang w:eastAsia="en-US"/>
    </w:rPr>
  </w:style>
  <w:style w:type="paragraph" w:styleId="Piedepgina">
    <w:name w:val="footer"/>
    <w:basedOn w:val="Normal"/>
    <w:link w:val="PiedepginaCar"/>
    <w:uiPriority w:val="99"/>
    <w:unhideWhenUsed/>
    <w:rsid w:val="002D6DE3"/>
    <w:pPr>
      <w:tabs>
        <w:tab w:val="center" w:pos="4419"/>
        <w:tab w:val="right" w:pos="8838"/>
      </w:tabs>
    </w:pPr>
  </w:style>
  <w:style w:type="character" w:customStyle="1" w:styleId="PiedepginaCar">
    <w:name w:val="Pie de página Car"/>
    <w:link w:val="Piedepgina"/>
    <w:uiPriority w:val="99"/>
    <w:rsid w:val="002D6DE3"/>
    <w:rPr>
      <w:sz w:val="22"/>
      <w:szCs w:val="22"/>
      <w:lang w:eastAsia="en-US"/>
    </w:rPr>
  </w:style>
  <w:style w:type="character" w:customStyle="1" w:styleId="SinespaciadoCar">
    <w:name w:val="Sin espaciado Car"/>
    <w:link w:val="Sinespaciado"/>
    <w:uiPriority w:val="1"/>
    <w:rsid w:val="000A5246"/>
    <w:rPr>
      <w:sz w:val="22"/>
      <w:szCs w:val="22"/>
      <w:lang w:eastAsia="en-US" w:bidi="ar-SA"/>
    </w:rPr>
  </w:style>
  <w:style w:type="paragraph" w:customStyle="1" w:styleId="Default">
    <w:name w:val="Default"/>
    <w:rsid w:val="00E85A49"/>
    <w:pPr>
      <w:autoSpaceDE w:val="0"/>
      <w:autoSpaceDN w:val="0"/>
      <w:adjustRightInd w:val="0"/>
    </w:pPr>
    <w:rPr>
      <w:rFonts w:ascii="Century Gothic" w:hAnsi="Century Gothic" w:cs="Century Gothic"/>
      <w:color w:val="000000"/>
      <w:sz w:val="24"/>
      <w:szCs w:val="24"/>
    </w:rPr>
  </w:style>
  <w:style w:type="character" w:styleId="Textoennegrita">
    <w:name w:val="Strong"/>
    <w:uiPriority w:val="22"/>
    <w:qFormat/>
    <w:rsid w:val="0020714B"/>
    <w:rPr>
      <w:b/>
      <w:bCs/>
    </w:rPr>
  </w:style>
  <w:style w:type="character" w:styleId="nfasis">
    <w:name w:val="Emphasis"/>
    <w:uiPriority w:val="20"/>
    <w:qFormat/>
    <w:rsid w:val="00821E60"/>
    <w:rPr>
      <w:i/>
      <w:iCs/>
    </w:rPr>
  </w:style>
  <w:style w:type="paragraph" w:styleId="Textoindependiente2">
    <w:name w:val="Body Text 2"/>
    <w:basedOn w:val="Normal"/>
    <w:link w:val="Textoindependiente2Car"/>
    <w:rsid w:val="00467217"/>
    <w:pPr>
      <w:widowControl w:val="0"/>
      <w:autoSpaceDE w:val="0"/>
      <w:autoSpaceDN w:val="0"/>
      <w:adjustRightInd w:val="0"/>
      <w:spacing w:after="0" w:line="240" w:lineRule="auto"/>
      <w:jc w:val="both"/>
    </w:pPr>
    <w:rPr>
      <w:rFonts w:ascii="Arial" w:eastAsia="Times New Roman" w:hAnsi="Arial" w:cs="Arial"/>
      <w:snapToGrid w:val="0"/>
      <w:sz w:val="24"/>
      <w:szCs w:val="20"/>
    </w:rPr>
  </w:style>
  <w:style w:type="character" w:customStyle="1" w:styleId="Textoindependiente2Car">
    <w:name w:val="Texto independiente 2 Car"/>
    <w:link w:val="Textoindependiente2"/>
    <w:rsid w:val="00467217"/>
    <w:rPr>
      <w:rFonts w:ascii="Arial" w:eastAsia="Times New Roman" w:hAnsi="Arial" w:cs="Arial"/>
      <w:snapToGrid w:val="0"/>
      <w:sz w:val="24"/>
      <w:lang w:eastAsia="en-US"/>
    </w:rPr>
  </w:style>
  <w:style w:type="paragraph" w:styleId="Textoindependiente">
    <w:name w:val="Body Text"/>
    <w:basedOn w:val="Normal"/>
    <w:link w:val="TextoindependienteCar"/>
    <w:uiPriority w:val="99"/>
    <w:semiHidden/>
    <w:unhideWhenUsed/>
    <w:rsid w:val="009F79E8"/>
    <w:pPr>
      <w:spacing w:after="120"/>
    </w:pPr>
  </w:style>
  <w:style w:type="character" w:customStyle="1" w:styleId="TextoindependienteCar">
    <w:name w:val="Texto independiente Car"/>
    <w:link w:val="Textoindependiente"/>
    <w:uiPriority w:val="99"/>
    <w:semiHidden/>
    <w:rsid w:val="009F79E8"/>
    <w:rPr>
      <w:sz w:val="22"/>
      <w:szCs w:val="22"/>
      <w:lang w:eastAsia="en-US"/>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34"/>
    <w:qFormat/>
    <w:locked/>
    <w:rsid w:val="000F55C6"/>
    <w:rPr>
      <w:sz w:val="22"/>
      <w:szCs w:val="22"/>
      <w:lang w:eastAsia="en-US"/>
    </w:rPr>
  </w:style>
  <w:style w:type="character" w:customStyle="1" w:styleId="Ttulo1Car">
    <w:name w:val="Título 1 Car"/>
    <w:basedOn w:val="Fuentedeprrafopredeter"/>
    <w:link w:val="Ttulo1"/>
    <w:rsid w:val="003A41AC"/>
    <w:rPr>
      <w:rFonts w:ascii="Tahoma" w:eastAsia="Times New Roman" w:hAnsi="Tahoma" w:cs="Tahoma"/>
      <w:b/>
      <w:bCs/>
      <w:sz w:val="24"/>
      <w:szCs w:val="24"/>
      <w:lang w:eastAsia="es-ES"/>
    </w:rPr>
  </w:style>
  <w:style w:type="character" w:customStyle="1" w:styleId="Ttulo6Car">
    <w:name w:val="Título 6 Car"/>
    <w:basedOn w:val="Fuentedeprrafopredeter"/>
    <w:link w:val="Ttulo6"/>
    <w:rsid w:val="003A41AC"/>
    <w:rPr>
      <w:rFonts w:ascii="Times New Roman" w:eastAsia="Times New Roman" w:hAnsi="Times New Roman"/>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F00"/>
    <w:pPr>
      <w:spacing w:after="200" w:line="276" w:lineRule="auto"/>
    </w:pPr>
    <w:rPr>
      <w:sz w:val="22"/>
      <w:szCs w:val="22"/>
      <w:lang w:eastAsia="en-US"/>
    </w:rPr>
  </w:style>
  <w:style w:type="paragraph" w:styleId="Ttulo1">
    <w:name w:val="heading 1"/>
    <w:basedOn w:val="Normal"/>
    <w:next w:val="Normal"/>
    <w:link w:val="Ttulo1Car"/>
    <w:qFormat/>
    <w:rsid w:val="003A41AC"/>
    <w:pPr>
      <w:keepNext/>
      <w:numPr>
        <w:numId w:val="2"/>
      </w:numPr>
      <w:spacing w:after="0" w:line="240" w:lineRule="auto"/>
      <w:jc w:val="center"/>
      <w:outlineLvl w:val="0"/>
    </w:pPr>
    <w:rPr>
      <w:rFonts w:ascii="Tahoma" w:eastAsia="Times New Roman" w:hAnsi="Tahoma" w:cs="Tahoma"/>
      <w:b/>
      <w:bCs/>
      <w:sz w:val="24"/>
      <w:szCs w:val="24"/>
      <w:lang w:eastAsia="es-ES"/>
    </w:rPr>
  </w:style>
  <w:style w:type="paragraph" w:styleId="Ttulo6">
    <w:name w:val="heading 6"/>
    <w:basedOn w:val="Normal"/>
    <w:next w:val="Normal"/>
    <w:link w:val="Ttulo6Car"/>
    <w:qFormat/>
    <w:rsid w:val="003A41AC"/>
    <w:pPr>
      <w:numPr>
        <w:ilvl w:val="5"/>
        <w:numId w:val="2"/>
      </w:numPr>
      <w:spacing w:before="240" w:after="60" w:line="240" w:lineRule="auto"/>
      <w:outlineLvl w:val="5"/>
    </w:pPr>
    <w:rPr>
      <w:rFonts w:ascii="Times New Roman" w:eastAsia="Times New Roman" w:hAnsi="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A51EF"/>
    <w:rPr>
      <w:sz w:val="22"/>
      <w:szCs w:val="22"/>
      <w:lang w:eastAsia="en-US"/>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34"/>
    <w:qFormat/>
    <w:rsid w:val="00C22E94"/>
    <w:pPr>
      <w:ind w:left="720"/>
      <w:contextualSpacing/>
    </w:pPr>
  </w:style>
  <w:style w:type="paragraph" w:styleId="Textodeglobo">
    <w:name w:val="Balloon Text"/>
    <w:basedOn w:val="Normal"/>
    <w:link w:val="TextodegloboCar"/>
    <w:uiPriority w:val="99"/>
    <w:semiHidden/>
    <w:unhideWhenUsed/>
    <w:rsid w:val="00A4273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4273F"/>
    <w:rPr>
      <w:rFonts w:ascii="Tahoma" w:hAnsi="Tahoma" w:cs="Tahoma"/>
      <w:sz w:val="16"/>
      <w:szCs w:val="16"/>
      <w:lang w:eastAsia="en-US"/>
    </w:rPr>
  </w:style>
  <w:style w:type="paragraph" w:styleId="Encabezado">
    <w:name w:val="header"/>
    <w:basedOn w:val="Normal"/>
    <w:link w:val="EncabezadoCar"/>
    <w:unhideWhenUsed/>
    <w:rsid w:val="002D6DE3"/>
    <w:pPr>
      <w:tabs>
        <w:tab w:val="center" w:pos="4419"/>
        <w:tab w:val="right" w:pos="8838"/>
      </w:tabs>
    </w:pPr>
  </w:style>
  <w:style w:type="character" w:customStyle="1" w:styleId="EncabezadoCar">
    <w:name w:val="Encabezado Car"/>
    <w:link w:val="Encabezado"/>
    <w:rsid w:val="002D6DE3"/>
    <w:rPr>
      <w:sz w:val="22"/>
      <w:szCs w:val="22"/>
      <w:lang w:eastAsia="en-US"/>
    </w:rPr>
  </w:style>
  <w:style w:type="paragraph" w:styleId="Piedepgina">
    <w:name w:val="footer"/>
    <w:basedOn w:val="Normal"/>
    <w:link w:val="PiedepginaCar"/>
    <w:uiPriority w:val="99"/>
    <w:unhideWhenUsed/>
    <w:rsid w:val="002D6DE3"/>
    <w:pPr>
      <w:tabs>
        <w:tab w:val="center" w:pos="4419"/>
        <w:tab w:val="right" w:pos="8838"/>
      </w:tabs>
    </w:pPr>
  </w:style>
  <w:style w:type="character" w:customStyle="1" w:styleId="PiedepginaCar">
    <w:name w:val="Pie de página Car"/>
    <w:link w:val="Piedepgina"/>
    <w:uiPriority w:val="99"/>
    <w:rsid w:val="002D6DE3"/>
    <w:rPr>
      <w:sz w:val="22"/>
      <w:szCs w:val="22"/>
      <w:lang w:eastAsia="en-US"/>
    </w:rPr>
  </w:style>
  <w:style w:type="character" w:customStyle="1" w:styleId="SinespaciadoCar">
    <w:name w:val="Sin espaciado Car"/>
    <w:link w:val="Sinespaciado"/>
    <w:uiPriority w:val="1"/>
    <w:rsid w:val="000A5246"/>
    <w:rPr>
      <w:sz w:val="22"/>
      <w:szCs w:val="22"/>
      <w:lang w:eastAsia="en-US" w:bidi="ar-SA"/>
    </w:rPr>
  </w:style>
  <w:style w:type="paragraph" w:customStyle="1" w:styleId="Default">
    <w:name w:val="Default"/>
    <w:rsid w:val="00E85A49"/>
    <w:pPr>
      <w:autoSpaceDE w:val="0"/>
      <w:autoSpaceDN w:val="0"/>
      <w:adjustRightInd w:val="0"/>
    </w:pPr>
    <w:rPr>
      <w:rFonts w:ascii="Century Gothic" w:hAnsi="Century Gothic" w:cs="Century Gothic"/>
      <w:color w:val="000000"/>
      <w:sz w:val="24"/>
      <w:szCs w:val="24"/>
    </w:rPr>
  </w:style>
  <w:style w:type="character" w:styleId="Textoennegrita">
    <w:name w:val="Strong"/>
    <w:uiPriority w:val="22"/>
    <w:qFormat/>
    <w:rsid w:val="0020714B"/>
    <w:rPr>
      <w:b/>
      <w:bCs/>
    </w:rPr>
  </w:style>
  <w:style w:type="character" w:styleId="nfasis">
    <w:name w:val="Emphasis"/>
    <w:uiPriority w:val="20"/>
    <w:qFormat/>
    <w:rsid w:val="00821E60"/>
    <w:rPr>
      <w:i/>
      <w:iCs/>
    </w:rPr>
  </w:style>
  <w:style w:type="paragraph" w:styleId="Textoindependiente2">
    <w:name w:val="Body Text 2"/>
    <w:basedOn w:val="Normal"/>
    <w:link w:val="Textoindependiente2Car"/>
    <w:rsid w:val="00467217"/>
    <w:pPr>
      <w:widowControl w:val="0"/>
      <w:autoSpaceDE w:val="0"/>
      <w:autoSpaceDN w:val="0"/>
      <w:adjustRightInd w:val="0"/>
      <w:spacing w:after="0" w:line="240" w:lineRule="auto"/>
      <w:jc w:val="both"/>
    </w:pPr>
    <w:rPr>
      <w:rFonts w:ascii="Arial" w:eastAsia="Times New Roman" w:hAnsi="Arial" w:cs="Arial"/>
      <w:snapToGrid w:val="0"/>
      <w:sz w:val="24"/>
      <w:szCs w:val="20"/>
    </w:rPr>
  </w:style>
  <w:style w:type="character" w:customStyle="1" w:styleId="Textoindependiente2Car">
    <w:name w:val="Texto independiente 2 Car"/>
    <w:link w:val="Textoindependiente2"/>
    <w:rsid w:val="00467217"/>
    <w:rPr>
      <w:rFonts w:ascii="Arial" w:eastAsia="Times New Roman" w:hAnsi="Arial" w:cs="Arial"/>
      <w:snapToGrid w:val="0"/>
      <w:sz w:val="24"/>
      <w:lang w:eastAsia="en-US"/>
    </w:rPr>
  </w:style>
  <w:style w:type="paragraph" w:styleId="Textoindependiente">
    <w:name w:val="Body Text"/>
    <w:basedOn w:val="Normal"/>
    <w:link w:val="TextoindependienteCar"/>
    <w:uiPriority w:val="99"/>
    <w:semiHidden/>
    <w:unhideWhenUsed/>
    <w:rsid w:val="009F79E8"/>
    <w:pPr>
      <w:spacing w:after="120"/>
    </w:pPr>
  </w:style>
  <w:style w:type="character" w:customStyle="1" w:styleId="TextoindependienteCar">
    <w:name w:val="Texto independiente Car"/>
    <w:link w:val="Textoindependiente"/>
    <w:uiPriority w:val="99"/>
    <w:semiHidden/>
    <w:rsid w:val="009F79E8"/>
    <w:rPr>
      <w:sz w:val="22"/>
      <w:szCs w:val="22"/>
      <w:lang w:eastAsia="en-US"/>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34"/>
    <w:qFormat/>
    <w:locked/>
    <w:rsid w:val="000F55C6"/>
    <w:rPr>
      <w:sz w:val="22"/>
      <w:szCs w:val="22"/>
      <w:lang w:eastAsia="en-US"/>
    </w:rPr>
  </w:style>
  <w:style w:type="character" w:customStyle="1" w:styleId="Ttulo1Car">
    <w:name w:val="Título 1 Car"/>
    <w:basedOn w:val="Fuentedeprrafopredeter"/>
    <w:link w:val="Ttulo1"/>
    <w:rsid w:val="003A41AC"/>
    <w:rPr>
      <w:rFonts w:ascii="Tahoma" w:eastAsia="Times New Roman" w:hAnsi="Tahoma" w:cs="Tahoma"/>
      <w:b/>
      <w:bCs/>
      <w:sz w:val="24"/>
      <w:szCs w:val="24"/>
      <w:lang w:eastAsia="es-ES"/>
    </w:rPr>
  </w:style>
  <w:style w:type="character" w:customStyle="1" w:styleId="Ttulo6Car">
    <w:name w:val="Título 6 Car"/>
    <w:basedOn w:val="Fuentedeprrafopredeter"/>
    <w:link w:val="Ttulo6"/>
    <w:rsid w:val="003A41AC"/>
    <w:rPr>
      <w:rFonts w:ascii="Times New Roman" w:eastAsia="Times New Roman" w:hAnsi="Times New Roman"/>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245867">
      <w:bodyDiv w:val="1"/>
      <w:marLeft w:val="0"/>
      <w:marRight w:val="0"/>
      <w:marTop w:val="0"/>
      <w:marBottom w:val="0"/>
      <w:divBdr>
        <w:top w:val="none" w:sz="0" w:space="0" w:color="auto"/>
        <w:left w:val="none" w:sz="0" w:space="0" w:color="auto"/>
        <w:bottom w:val="none" w:sz="0" w:space="0" w:color="auto"/>
        <w:right w:val="none" w:sz="0" w:space="0" w:color="auto"/>
      </w:divBdr>
    </w:div>
    <w:div w:id="725566064">
      <w:bodyDiv w:val="1"/>
      <w:marLeft w:val="0"/>
      <w:marRight w:val="0"/>
      <w:marTop w:val="0"/>
      <w:marBottom w:val="0"/>
      <w:divBdr>
        <w:top w:val="none" w:sz="0" w:space="0" w:color="auto"/>
        <w:left w:val="none" w:sz="0" w:space="0" w:color="auto"/>
        <w:bottom w:val="none" w:sz="0" w:space="0" w:color="auto"/>
        <w:right w:val="none" w:sz="0" w:space="0" w:color="auto"/>
      </w:divBdr>
    </w:div>
    <w:div w:id="893543389">
      <w:bodyDiv w:val="1"/>
      <w:marLeft w:val="0"/>
      <w:marRight w:val="0"/>
      <w:marTop w:val="0"/>
      <w:marBottom w:val="0"/>
      <w:divBdr>
        <w:top w:val="none" w:sz="0" w:space="0" w:color="auto"/>
        <w:left w:val="none" w:sz="0" w:space="0" w:color="auto"/>
        <w:bottom w:val="none" w:sz="0" w:space="0" w:color="auto"/>
        <w:right w:val="none" w:sz="0" w:space="0" w:color="auto"/>
      </w:divBdr>
    </w:div>
    <w:div w:id="1160121659">
      <w:bodyDiv w:val="1"/>
      <w:marLeft w:val="0"/>
      <w:marRight w:val="0"/>
      <w:marTop w:val="0"/>
      <w:marBottom w:val="0"/>
      <w:divBdr>
        <w:top w:val="none" w:sz="0" w:space="0" w:color="auto"/>
        <w:left w:val="none" w:sz="0" w:space="0" w:color="auto"/>
        <w:bottom w:val="none" w:sz="0" w:space="0" w:color="auto"/>
        <w:right w:val="none" w:sz="0" w:space="0" w:color="auto"/>
      </w:divBdr>
    </w:div>
    <w:div w:id="1171792131">
      <w:bodyDiv w:val="1"/>
      <w:marLeft w:val="0"/>
      <w:marRight w:val="0"/>
      <w:marTop w:val="0"/>
      <w:marBottom w:val="0"/>
      <w:divBdr>
        <w:top w:val="none" w:sz="0" w:space="0" w:color="auto"/>
        <w:left w:val="none" w:sz="0" w:space="0" w:color="auto"/>
        <w:bottom w:val="none" w:sz="0" w:space="0" w:color="auto"/>
        <w:right w:val="none" w:sz="0" w:space="0" w:color="auto"/>
      </w:divBdr>
    </w:div>
    <w:div w:id="1199047808">
      <w:bodyDiv w:val="1"/>
      <w:marLeft w:val="0"/>
      <w:marRight w:val="0"/>
      <w:marTop w:val="0"/>
      <w:marBottom w:val="0"/>
      <w:divBdr>
        <w:top w:val="none" w:sz="0" w:space="0" w:color="auto"/>
        <w:left w:val="none" w:sz="0" w:space="0" w:color="auto"/>
        <w:bottom w:val="none" w:sz="0" w:space="0" w:color="auto"/>
        <w:right w:val="none" w:sz="0" w:space="0" w:color="auto"/>
      </w:divBdr>
    </w:div>
    <w:div w:id="1286347100">
      <w:bodyDiv w:val="1"/>
      <w:marLeft w:val="0"/>
      <w:marRight w:val="0"/>
      <w:marTop w:val="0"/>
      <w:marBottom w:val="0"/>
      <w:divBdr>
        <w:top w:val="none" w:sz="0" w:space="0" w:color="auto"/>
        <w:left w:val="none" w:sz="0" w:space="0" w:color="auto"/>
        <w:bottom w:val="none" w:sz="0" w:space="0" w:color="auto"/>
        <w:right w:val="none" w:sz="0" w:space="0" w:color="auto"/>
      </w:divBdr>
    </w:div>
    <w:div w:id="1409841958">
      <w:bodyDiv w:val="1"/>
      <w:marLeft w:val="0"/>
      <w:marRight w:val="0"/>
      <w:marTop w:val="0"/>
      <w:marBottom w:val="0"/>
      <w:divBdr>
        <w:top w:val="none" w:sz="0" w:space="0" w:color="auto"/>
        <w:left w:val="none" w:sz="0" w:space="0" w:color="auto"/>
        <w:bottom w:val="none" w:sz="0" w:space="0" w:color="auto"/>
        <w:right w:val="none" w:sz="0" w:space="0" w:color="auto"/>
      </w:divBdr>
    </w:div>
    <w:div w:id="1416707277">
      <w:bodyDiv w:val="1"/>
      <w:marLeft w:val="0"/>
      <w:marRight w:val="0"/>
      <w:marTop w:val="0"/>
      <w:marBottom w:val="0"/>
      <w:divBdr>
        <w:top w:val="none" w:sz="0" w:space="0" w:color="auto"/>
        <w:left w:val="none" w:sz="0" w:space="0" w:color="auto"/>
        <w:bottom w:val="none" w:sz="0" w:space="0" w:color="auto"/>
        <w:right w:val="none" w:sz="0" w:space="0" w:color="auto"/>
      </w:divBdr>
    </w:div>
    <w:div w:id="1431463251">
      <w:bodyDiv w:val="1"/>
      <w:marLeft w:val="0"/>
      <w:marRight w:val="0"/>
      <w:marTop w:val="0"/>
      <w:marBottom w:val="0"/>
      <w:divBdr>
        <w:top w:val="none" w:sz="0" w:space="0" w:color="auto"/>
        <w:left w:val="none" w:sz="0" w:space="0" w:color="auto"/>
        <w:bottom w:val="none" w:sz="0" w:space="0" w:color="auto"/>
        <w:right w:val="none" w:sz="0" w:space="0" w:color="auto"/>
      </w:divBdr>
    </w:div>
    <w:div w:id="1613439200">
      <w:bodyDiv w:val="1"/>
      <w:marLeft w:val="0"/>
      <w:marRight w:val="0"/>
      <w:marTop w:val="0"/>
      <w:marBottom w:val="0"/>
      <w:divBdr>
        <w:top w:val="none" w:sz="0" w:space="0" w:color="auto"/>
        <w:left w:val="none" w:sz="0" w:space="0" w:color="auto"/>
        <w:bottom w:val="none" w:sz="0" w:space="0" w:color="auto"/>
        <w:right w:val="none" w:sz="0" w:space="0" w:color="auto"/>
      </w:divBdr>
    </w:div>
    <w:div w:id="2090686131">
      <w:bodyDiv w:val="1"/>
      <w:marLeft w:val="0"/>
      <w:marRight w:val="0"/>
      <w:marTop w:val="0"/>
      <w:marBottom w:val="0"/>
      <w:divBdr>
        <w:top w:val="none" w:sz="0" w:space="0" w:color="auto"/>
        <w:left w:val="none" w:sz="0" w:space="0" w:color="auto"/>
        <w:bottom w:val="none" w:sz="0" w:space="0" w:color="auto"/>
        <w:right w:val="none" w:sz="0" w:space="0" w:color="auto"/>
      </w:divBdr>
    </w:div>
    <w:div w:id="214488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59616-095D-428D-8553-50D05214B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3685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Mapo</dc:creator>
  <cp:lastModifiedBy>rmejia</cp:lastModifiedBy>
  <cp:revision>3</cp:revision>
  <cp:lastPrinted>2022-06-07T19:51:00Z</cp:lastPrinted>
  <dcterms:created xsi:type="dcterms:W3CDTF">2022-09-14T16:01:00Z</dcterms:created>
  <dcterms:modified xsi:type="dcterms:W3CDTF">2022-09-14T16:02:00Z</dcterms:modified>
</cp:coreProperties>
</file>