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B" w:rsidRDefault="0084673B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s-ES"/>
        </w:rPr>
      </w:pPr>
    </w:p>
    <w:p w:rsidR="00FE45AC" w:rsidRPr="0084673B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4673B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Pr="0084673B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E262D" w:rsidRPr="0084673B" w:rsidRDefault="00CE262D" w:rsidP="00D16D25">
      <w:pPr>
        <w:tabs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84673B">
        <w:rPr>
          <w:rFonts w:ascii="Arial" w:hAnsi="Arial" w:cs="Arial"/>
          <w:sz w:val="24"/>
          <w:szCs w:val="24"/>
        </w:rPr>
        <w:t>Lista de asistencia y declaración de quórum legal;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Lectura del Auto de Fundación de la Misión de Nuestra Señora de Guadalupe de los Mansos del Paso del Norte, a cargo del Mtro. Héctor Rafael Ortiz Orpinel, Secretario de la Presidencia Municipal y del Honorable Ayuntamiento;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Lectura de la historia y el fallo para la entrega de la Presea Fray García de San Francisco, a c</w:t>
      </w:r>
      <w:bookmarkStart w:id="2" w:name="_GoBack"/>
      <w:bookmarkEnd w:id="2"/>
      <w:r w:rsidRPr="0084673B">
        <w:rPr>
          <w:rFonts w:ascii="Arial" w:hAnsi="Arial" w:cs="Arial"/>
          <w:sz w:val="24"/>
          <w:szCs w:val="24"/>
        </w:rPr>
        <w:t>argo de la Regidora Lic. Austria Elizabeth Galindo Rodríguez, coordinadora de la Comisión de Nomenclatura y Patrimonio Cultural;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Proyección del video que contiene los trabajos del ganador de la Presea Fray García de San Francisco: Ing. Carlos Roberto Cuellar Gurrola;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Entrega de la Presea Fray García de San Francisco, a cargo del Lic. Cruz Pérez Cuellar, Presidente del Municipio de Juárez;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Mensaje a cargo de la Sra. Rosa Elvira Rodríguez de Cuellar, en honor al Ing. Carlos Roberto Cuellar Gurrola;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Mensaje a cargo del Lic. Cruz Pérez Cuellar, Presidente del Municipio de Juárez</w:t>
      </w:r>
      <w:bookmarkEnd w:id="0"/>
      <w:bookmarkEnd w:id="1"/>
      <w:r w:rsidRPr="0084673B">
        <w:rPr>
          <w:rFonts w:ascii="Arial" w:hAnsi="Arial" w:cs="Arial"/>
          <w:sz w:val="24"/>
          <w:szCs w:val="24"/>
        </w:rPr>
        <w:t>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Mensaje a cargo de la Mtra. María Eugenia Campos Galván, Gobernadora del Estado de Chihuahua;</w:t>
      </w:r>
    </w:p>
    <w:p w:rsidR="00D16D25" w:rsidRPr="0084673B" w:rsidRDefault="00D16D25" w:rsidP="00D16D25">
      <w:pPr>
        <w:tabs>
          <w:tab w:val="left" w:pos="709"/>
          <w:tab w:val="num" w:pos="851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16D25" w:rsidRPr="0084673B" w:rsidRDefault="00D16D25" w:rsidP="00D16D25">
      <w:pPr>
        <w:numPr>
          <w:ilvl w:val="0"/>
          <w:numId w:val="1"/>
        </w:numPr>
        <w:tabs>
          <w:tab w:val="clear" w:pos="798"/>
          <w:tab w:val="num" w:pos="720"/>
          <w:tab w:val="num" w:pos="851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673B">
        <w:rPr>
          <w:rFonts w:ascii="Arial" w:hAnsi="Arial" w:cs="Arial"/>
          <w:sz w:val="24"/>
          <w:szCs w:val="24"/>
        </w:rPr>
        <w:t>Clausura de la sesión.</w:t>
      </w:r>
    </w:p>
    <w:p w:rsidR="001646BB" w:rsidRPr="0084673B" w:rsidRDefault="001646BB">
      <w:pPr>
        <w:tabs>
          <w:tab w:val="num" w:pos="851"/>
          <w:tab w:val="left" w:pos="1770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1646BB" w:rsidRPr="0084673B" w:rsidSect="00D16D25">
      <w:headerReference w:type="default" r:id="rId9"/>
      <w:footerReference w:type="default" r:id="rId10"/>
      <w:pgSz w:w="12240" w:h="15840"/>
      <w:pgMar w:top="2693" w:right="1418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C2" w:rsidRDefault="00623CC2" w:rsidP="002D6DE3">
      <w:pPr>
        <w:spacing w:after="0" w:line="240" w:lineRule="auto"/>
      </w:pPr>
      <w:r>
        <w:separator/>
      </w:r>
    </w:p>
  </w:endnote>
  <w:endnote w:type="continuationSeparator" w:id="0">
    <w:p w:rsidR="00623CC2" w:rsidRDefault="00623CC2" w:rsidP="002D6DE3">
      <w:pPr>
        <w:spacing w:after="0" w:line="240" w:lineRule="auto"/>
      </w:pPr>
      <w:r>
        <w:continuationSeparator/>
      </w:r>
    </w:p>
  </w:endnote>
  <w:endnote w:type="continuationNotice" w:id="1">
    <w:p w:rsidR="00623CC2" w:rsidRDefault="00623C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C2" w:rsidRDefault="00623CC2" w:rsidP="002D6DE3">
      <w:pPr>
        <w:spacing w:after="0" w:line="240" w:lineRule="auto"/>
      </w:pPr>
      <w:r>
        <w:separator/>
      </w:r>
    </w:p>
  </w:footnote>
  <w:footnote w:type="continuationSeparator" w:id="0">
    <w:p w:rsidR="00623CC2" w:rsidRDefault="00623CC2" w:rsidP="002D6DE3">
      <w:pPr>
        <w:spacing w:after="0" w:line="240" w:lineRule="auto"/>
      </w:pPr>
      <w:r>
        <w:continuationSeparator/>
      </w:r>
    </w:p>
  </w:footnote>
  <w:footnote w:type="continuationNotice" w:id="1">
    <w:p w:rsidR="00623CC2" w:rsidRDefault="00623C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3C993F" wp14:editId="3ACFC893">
          <wp:simplePos x="0" y="0"/>
          <wp:positionH relativeFrom="column">
            <wp:posOffset>232410</wp:posOffset>
          </wp:positionH>
          <wp:positionV relativeFrom="paragraph">
            <wp:posOffset>-41275</wp:posOffset>
          </wp:positionV>
          <wp:extent cx="2390775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1" r="14943"/>
                  <a:stretch/>
                </pic:blipFill>
                <pic:spPr bwMode="auto">
                  <a:xfrm>
                    <a:off x="0" y="0"/>
                    <a:ext cx="2390775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Ind w:w="5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</w:tblGrid>
    <w:tr w:rsidR="00FE45AC" w:rsidRPr="00FE45AC" w:rsidTr="00E262DF">
      <w:tc>
        <w:tcPr>
          <w:tcW w:w="3798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SOLEMNE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D16D25">
            <w:rPr>
              <w:rFonts w:ascii="Arial" w:eastAsia="MS Mincho" w:hAnsi="Arial" w:cs="Arial"/>
              <w:sz w:val="24"/>
              <w:szCs w:val="24"/>
            </w:rPr>
            <w:t>7</w:t>
          </w:r>
        </w:p>
        <w:p w:rsidR="00FE45AC" w:rsidRPr="00FE45AC" w:rsidRDefault="00D16D25" w:rsidP="00C07327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8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>
            <w:rPr>
              <w:rFonts w:ascii="Arial" w:eastAsia="MS Mincho" w:hAnsi="Arial" w:cs="Arial"/>
              <w:sz w:val="24"/>
              <w:szCs w:val="24"/>
            </w:rPr>
            <w:t>DICIEMBRE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2022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6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8B6268E"/>
    <w:multiLevelType w:val="hybridMultilevel"/>
    <w:tmpl w:val="FA9E123E"/>
    <w:lvl w:ilvl="0" w:tplc="35A09CF8">
      <w:start w:val="1"/>
      <w:numFmt w:val="decimal"/>
      <w:lvlText w:val="IV.%1."/>
      <w:lvlJc w:val="left"/>
      <w:pPr>
        <w:ind w:left="2160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2">
    <w:nsid w:val="54922683"/>
    <w:multiLevelType w:val="hybridMultilevel"/>
    <w:tmpl w:val="C95ED6DC"/>
    <w:lvl w:ilvl="0" w:tplc="73D4F280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3"/>
  </w:num>
  <w:num w:numId="12">
    <w:abstractNumId w:val="1"/>
  </w:num>
  <w:num w:numId="13">
    <w:abstractNumId w:val="7"/>
  </w:num>
  <w:num w:numId="14">
    <w:abstractNumId w:val="23"/>
  </w:num>
  <w:num w:numId="15">
    <w:abstractNumId w:val="26"/>
  </w:num>
  <w:num w:numId="16">
    <w:abstractNumId w:val="14"/>
  </w:num>
  <w:num w:numId="17">
    <w:abstractNumId w:val="16"/>
  </w:num>
  <w:num w:numId="18">
    <w:abstractNumId w:val="8"/>
  </w:num>
  <w:num w:numId="19">
    <w:abstractNumId w:val="25"/>
  </w:num>
  <w:num w:numId="20">
    <w:abstractNumId w:val="12"/>
  </w:num>
  <w:num w:numId="21">
    <w:abstractNumId w:val="3"/>
  </w:num>
  <w:num w:numId="22">
    <w:abstractNumId w:val="20"/>
  </w:num>
  <w:num w:numId="23">
    <w:abstractNumId w:val="19"/>
  </w:num>
  <w:num w:numId="24">
    <w:abstractNumId w:val="21"/>
  </w:num>
  <w:num w:numId="25">
    <w:abstractNumId w:val="15"/>
  </w:num>
  <w:num w:numId="26">
    <w:abstractNumId w:val="11"/>
  </w:num>
  <w:num w:numId="27">
    <w:abstractNumId w:val="9"/>
  </w:num>
  <w:num w:numId="28">
    <w:abstractNumId w:val="17"/>
  </w:num>
  <w:num w:numId="29">
    <w:abstractNumId w:val="2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1192"/>
    <w:rsid w:val="00622E67"/>
    <w:rsid w:val="00623CC2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673B"/>
    <w:rsid w:val="00847FDB"/>
    <w:rsid w:val="008502CC"/>
    <w:rsid w:val="00851146"/>
    <w:rsid w:val="008512D5"/>
    <w:rsid w:val="0085296C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6D25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94C7-4705-47C4-A002-FB33CD73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3</cp:revision>
  <cp:lastPrinted>2022-11-23T17:52:00Z</cp:lastPrinted>
  <dcterms:created xsi:type="dcterms:W3CDTF">2022-12-07T17:18:00Z</dcterms:created>
  <dcterms:modified xsi:type="dcterms:W3CDTF">2022-12-07T17:18:00Z</dcterms:modified>
</cp:coreProperties>
</file>