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AC" w:rsidRPr="00CF19C1" w:rsidRDefault="00FE45AC" w:rsidP="00D140BF">
      <w:pPr>
        <w:pStyle w:val="Encabezado"/>
        <w:tabs>
          <w:tab w:val="clear" w:pos="8838"/>
          <w:tab w:val="right" w:pos="93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CF19C1">
        <w:rPr>
          <w:rFonts w:ascii="Arial" w:hAnsi="Arial" w:cs="Arial"/>
          <w:b/>
          <w:sz w:val="24"/>
          <w:szCs w:val="24"/>
          <w:lang w:val="es-ES"/>
        </w:rPr>
        <w:t>ORDEN DEL DÍA</w:t>
      </w:r>
    </w:p>
    <w:p w:rsidR="00991E79" w:rsidRPr="00D140BF" w:rsidRDefault="00991E79" w:rsidP="001215E6">
      <w:pPr>
        <w:tabs>
          <w:tab w:val="num" w:pos="851"/>
          <w:tab w:val="left" w:pos="1770"/>
        </w:tabs>
        <w:spacing w:after="0" w:line="240" w:lineRule="auto"/>
        <w:jc w:val="both"/>
        <w:rPr>
          <w:rFonts w:ascii="Arial" w:hAnsi="Arial" w:cs="Arial"/>
        </w:rPr>
      </w:pPr>
    </w:p>
    <w:p w:rsidR="00B707D8" w:rsidRPr="00D140BF" w:rsidRDefault="00454BB2" w:rsidP="00B707D8">
      <w:pPr>
        <w:numPr>
          <w:ilvl w:val="0"/>
          <w:numId w:val="1"/>
        </w:numPr>
        <w:tabs>
          <w:tab w:val="num" w:pos="720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140BF">
        <w:rPr>
          <w:rFonts w:ascii="Arial" w:hAnsi="Arial" w:cs="Arial"/>
        </w:rPr>
        <w:t>Lista de asistencia y declaración de quórum legal.</w:t>
      </w:r>
    </w:p>
    <w:p w:rsidR="00B707D8" w:rsidRPr="00D140BF" w:rsidRDefault="00B707D8" w:rsidP="00B707D8">
      <w:pPr>
        <w:tabs>
          <w:tab w:val="left" w:pos="1770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:rsidR="00B32301" w:rsidRPr="00B32301" w:rsidRDefault="00B32301" w:rsidP="00B32301">
      <w:pPr>
        <w:numPr>
          <w:ilvl w:val="0"/>
          <w:numId w:val="1"/>
        </w:numPr>
        <w:tabs>
          <w:tab w:val="clear" w:pos="2138"/>
          <w:tab w:val="num" w:pos="567"/>
          <w:tab w:val="left" w:pos="1770"/>
          <w:tab w:val="num" w:pos="270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B32301">
        <w:rPr>
          <w:rFonts w:ascii="Arial" w:eastAsia="Times New Roman" w:hAnsi="Arial" w:cs="Arial"/>
        </w:rPr>
        <w:t>Lectura, dispensa, modificación y aprobación, en su caso, de las actas de las sesiones; solemne No. 10 y ordinaria No. 36, del Honorable Ayuntamiento del Municipio de Juárez, Estado de Chihuahua.</w:t>
      </w:r>
    </w:p>
    <w:p w:rsidR="00B32301" w:rsidRPr="00B32301" w:rsidRDefault="00B32301" w:rsidP="00B32301">
      <w:pPr>
        <w:tabs>
          <w:tab w:val="left" w:pos="709"/>
          <w:tab w:val="left" w:pos="177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32301" w:rsidRPr="00B32301" w:rsidRDefault="00B32301" w:rsidP="00B32301">
      <w:pPr>
        <w:numPr>
          <w:ilvl w:val="0"/>
          <w:numId w:val="1"/>
        </w:numPr>
        <w:tabs>
          <w:tab w:val="clear" w:pos="2138"/>
          <w:tab w:val="num" w:pos="567"/>
          <w:tab w:val="left" w:pos="1770"/>
          <w:tab w:val="num" w:pos="270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B32301">
        <w:rPr>
          <w:rFonts w:ascii="Arial" w:eastAsia="Times New Roman" w:hAnsi="Arial" w:cs="Arial"/>
        </w:rPr>
        <w:t>Presentación de Proyectos de Acuerdos y Resoluciones.</w:t>
      </w:r>
    </w:p>
    <w:p w:rsidR="00B32301" w:rsidRPr="00B32301" w:rsidRDefault="00B32301" w:rsidP="00B32301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32301" w:rsidRPr="00B32301" w:rsidRDefault="00B32301" w:rsidP="00B32301">
      <w:pPr>
        <w:numPr>
          <w:ilvl w:val="0"/>
          <w:numId w:val="40"/>
        </w:numPr>
        <w:tabs>
          <w:tab w:val="left" w:pos="1276"/>
        </w:tabs>
        <w:spacing w:after="0" w:line="240" w:lineRule="auto"/>
        <w:ind w:left="1276" w:hanging="709"/>
        <w:jc w:val="both"/>
        <w:rPr>
          <w:rFonts w:ascii="Arial" w:eastAsia="Times New Roman" w:hAnsi="Arial" w:cs="Arial"/>
        </w:rPr>
      </w:pPr>
      <w:r w:rsidRPr="00B32301">
        <w:rPr>
          <w:rFonts w:ascii="Arial" w:eastAsia="Times New Roman" w:hAnsi="Arial" w:cs="Arial"/>
        </w:rPr>
        <w:t>Proyecto de acuerdo de la Regidora Ana Carmen Estrada García, para acordar modificar el Reglamento Orgánico de la Administración Pública del Municipio de Juárez, Estado de Chihuahua, con relación a la Oficialía Mayor; y turnarlo a la Comisión de Gobernación.</w:t>
      </w:r>
    </w:p>
    <w:p w:rsidR="00B32301" w:rsidRPr="00B32301" w:rsidRDefault="00B32301" w:rsidP="00B32301">
      <w:pPr>
        <w:tabs>
          <w:tab w:val="left" w:pos="993"/>
        </w:tabs>
        <w:spacing w:after="0" w:line="240" w:lineRule="auto"/>
        <w:ind w:left="993"/>
        <w:jc w:val="both"/>
        <w:rPr>
          <w:rFonts w:ascii="Arial" w:eastAsia="Times New Roman" w:hAnsi="Arial" w:cs="Arial"/>
        </w:rPr>
      </w:pPr>
    </w:p>
    <w:p w:rsidR="00B32301" w:rsidRPr="00B32301" w:rsidRDefault="00B32301" w:rsidP="00B32301">
      <w:pPr>
        <w:numPr>
          <w:ilvl w:val="0"/>
          <w:numId w:val="40"/>
        </w:numPr>
        <w:tabs>
          <w:tab w:val="left" w:pos="1276"/>
        </w:tabs>
        <w:spacing w:after="0" w:line="240" w:lineRule="auto"/>
        <w:ind w:left="1276" w:hanging="709"/>
        <w:jc w:val="both"/>
        <w:rPr>
          <w:rFonts w:ascii="Arial" w:eastAsia="Times New Roman" w:hAnsi="Arial" w:cs="Arial"/>
        </w:rPr>
      </w:pPr>
      <w:r w:rsidRPr="00B32301">
        <w:rPr>
          <w:rFonts w:ascii="Arial" w:eastAsia="Times New Roman" w:hAnsi="Arial" w:cs="Arial"/>
        </w:rPr>
        <w:t>Proyecto de acuerdo de la Comisión para la Atención a las Personas Mayores, para emitir un exhorto al titular de la Fiscalía General de</w:t>
      </w:r>
      <w:r w:rsidR="00F54CC4">
        <w:rPr>
          <w:rFonts w:ascii="Arial" w:eastAsia="Times New Roman" w:hAnsi="Arial" w:cs="Arial"/>
        </w:rPr>
        <w:t>l</w:t>
      </w:r>
      <w:r w:rsidRPr="00B32301">
        <w:rPr>
          <w:rFonts w:ascii="Arial" w:eastAsia="Times New Roman" w:hAnsi="Arial" w:cs="Arial"/>
        </w:rPr>
        <w:t xml:space="preserve"> Estado, a fin de que se analice la creación de una Unidad Especializada para la Atención a las Personas Mayores Víctimas de Violencia Familiar.</w:t>
      </w:r>
    </w:p>
    <w:p w:rsidR="00B32301" w:rsidRPr="00B32301" w:rsidRDefault="00B32301" w:rsidP="00B32301">
      <w:pPr>
        <w:tabs>
          <w:tab w:val="left" w:pos="1276"/>
        </w:tabs>
        <w:spacing w:after="0" w:line="240" w:lineRule="auto"/>
        <w:ind w:left="1287"/>
        <w:jc w:val="both"/>
        <w:rPr>
          <w:rFonts w:ascii="Arial" w:eastAsia="PMingLiU" w:hAnsi="Arial" w:cs="Arial"/>
          <w:lang w:eastAsia="es-ES"/>
        </w:rPr>
      </w:pPr>
    </w:p>
    <w:p w:rsidR="00B32301" w:rsidRPr="00B32301" w:rsidRDefault="00B32301" w:rsidP="00B32301">
      <w:pPr>
        <w:numPr>
          <w:ilvl w:val="0"/>
          <w:numId w:val="40"/>
        </w:numPr>
        <w:tabs>
          <w:tab w:val="left" w:pos="1276"/>
        </w:tabs>
        <w:spacing w:after="0" w:line="240" w:lineRule="auto"/>
        <w:ind w:left="1276" w:hanging="709"/>
        <w:jc w:val="both"/>
        <w:rPr>
          <w:rFonts w:ascii="Arial" w:eastAsia="Times New Roman" w:hAnsi="Arial" w:cs="Arial"/>
        </w:rPr>
      </w:pPr>
      <w:r w:rsidRPr="00B32301">
        <w:rPr>
          <w:rFonts w:ascii="Arial" w:eastAsia="Times New Roman" w:hAnsi="Arial" w:cs="Arial"/>
        </w:rPr>
        <w:t>Proyecto de acuerdo de la Comisión de Movilidad, para emitir un exhorto relacionado con el tema del transporte público.</w:t>
      </w:r>
    </w:p>
    <w:p w:rsidR="00B32301" w:rsidRPr="00B32301" w:rsidRDefault="00B32301" w:rsidP="00B3230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32301" w:rsidRPr="00B32301" w:rsidRDefault="00B32301" w:rsidP="00B32301">
      <w:pPr>
        <w:numPr>
          <w:ilvl w:val="0"/>
          <w:numId w:val="1"/>
        </w:numPr>
        <w:tabs>
          <w:tab w:val="clear" w:pos="2138"/>
          <w:tab w:val="num" w:pos="720"/>
          <w:tab w:val="left" w:pos="1770"/>
          <w:tab w:val="num" w:pos="270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B32301">
        <w:rPr>
          <w:rFonts w:ascii="Arial" w:eastAsia="Times New Roman" w:hAnsi="Arial" w:cs="Arial"/>
        </w:rPr>
        <w:t>Presentación de Informes y Dictámenes de las Comisiones de Regidores.</w:t>
      </w:r>
    </w:p>
    <w:p w:rsidR="00B32301" w:rsidRPr="00B32301" w:rsidRDefault="00B32301" w:rsidP="00B32301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32301" w:rsidRPr="00B32301" w:rsidRDefault="00B32301" w:rsidP="00B32301">
      <w:pPr>
        <w:numPr>
          <w:ilvl w:val="0"/>
          <w:numId w:val="43"/>
        </w:numPr>
        <w:tabs>
          <w:tab w:val="left" w:pos="1418"/>
        </w:tabs>
        <w:spacing w:after="0" w:line="240" w:lineRule="auto"/>
        <w:ind w:left="1418" w:hanging="851"/>
        <w:jc w:val="both"/>
        <w:rPr>
          <w:rFonts w:ascii="Arial" w:hAnsi="Arial" w:cs="Arial"/>
        </w:rPr>
      </w:pPr>
      <w:r w:rsidRPr="00B32301">
        <w:rPr>
          <w:rFonts w:ascii="Arial" w:eastAsia="Times New Roman" w:hAnsi="Arial" w:cs="Arial"/>
        </w:rPr>
        <w:t>Informe</w:t>
      </w:r>
      <w:r w:rsidRPr="00B32301">
        <w:rPr>
          <w:rFonts w:ascii="Arial" w:hAnsi="Arial" w:cs="Arial"/>
        </w:rPr>
        <w:t xml:space="preserve"> de la </w:t>
      </w:r>
      <w:r w:rsidRPr="00B32301">
        <w:rPr>
          <w:rFonts w:ascii="Arial" w:eastAsia="Times New Roman" w:hAnsi="Arial" w:cs="Arial"/>
        </w:rPr>
        <w:t>Comisión de Revisión de las Enajenaciones de Terrenos Municipales</w:t>
      </w:r>
      <w:r w:rsidRPr="00B32301">
        <w:rPr>
          <w:rFonts w:ascii="Arial" w:hAnsi="Arial" w:cs="Arial"/>
        </w:rPr>
        <w:t xml:space="preserve"> y de la Comisión Revisora de Fraccionamientos y Condominios, referente a la modificación de su agenda mínima de trabajo.</w:t>
      </w:r>
    </w:p>
    <w:p w:rsidR="00B32301" w:rsidRPr="00B32301" w:rsidRDefault="00B32301" w:rsidP="00B32301">
      <w:pPr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:rsidR="00B32301" w:rsidRPr="00B32301" w:rsidRDefault="00B32301" w:rsidP="00B32301">
      <w:pPr>
        <w:numPr>
          <w:ilvl w:val="0"/>
          <w:numId w:val="43"/>
        </w:numPr>
        <w:tabs>
          <w:tab w:val="left" w:pos="1418"/>
        </w:tabs>
        <w:spacing w:after="0" w:line="240" w:lineRule="auto"/>
        <w:ind w:left="1418" w:hanging="851"/>
        <w:jc w:val="both"/>
        <w:rPr>
          <w:rFonts w:ascii="Arial" w:eastAsia="Times New Roman" w:hAnsi="Arial" w:cs="Arial"/>
        </w:rPr>
      </w:pPr>
      <w:r w:rsidRPr="00B32301">
        <w:rPr>
          <w:rFonts w:ascii="Arial" w:hAnsi="Arial" w:cs="Arial"/>
        </w:rPr>
        <w:t xml:space="preserve">Dictamen de la Comisión de Desarrollo Urbano, para aprobar prescindir de un tramo </w:t>
      </w:r>
      <w:r w:rsidRPr="00B32301">
        <w:rPr>
          <w:rFonts w:ascii="Arial" w:eastAsia="Times New Roman" w:hAnsi="Arial" w:cs="Arial"/>
        </w:rPr>
        <w:t>de</w:t>
      </w:r>
      <w:r w:rsidRPr="00B32301">
        <w:rPr>
          <w:rFonts w:ascii="Arial" w:hAnsi="Arial" w:cs="Arial"/>
        </w:rPr>
        <w:t xml:space="preserve"> vialidad de jerarquía colectora, respecto de un predio</w:t>
      </w:r>
      <w:r w:rsidRPr="00B32301">
        <w:rPr>
          <w:rFonts w:ascii="Arial" w:eastAsia="Times New Roman" w:hAnsi="Arial" w:cs="Arial"/>
        </w:rPr>
        <w:t xml:space="preserve"> ubicado en la intersección de la carretera Juárez Porvenir y el Blvd. Indepen</w:t>
      </w:r>
      <w:r w:rsidR="00F23F39">
        <w:rPr>
          <w:rFonts w:ascii="Arial" w:eastAsia="Times New Roman" w:hAnsi="Arial" w:cs="Arial"/>
        </w:rPr>
        <w:t>dencia, con superficie de 65,056</w:t>
      </w:r>
      <w:bookmarkStart w:id="0" w:name="_GoBack"/>
      <w:bookmarkEnd w:id="0"/>
      <w:r w:rsidRPr="00B32301">
        <w:rPr>
          <w:rFonts w:ascii="Arial" w:eastAsia="Times New Roman" w:hAnsi="Arial" w:cs="Arial"/>
        </w:rPr>
        <w:t>.609 m², a solicitud de Inmobiliaria Pejorza S.A. de C.V.</w:t>
      </w:r>
    </w:p>
    <w:p w:rsidR="00B32301" w:rsidRPr="00B32301" w:rsidRDefault="00B32301" w:rsidP="00B32301">
      <w:pPr>
        <w:spacing w:after="0" w:line="240" w:lineRule="auto"/>
        <w:rPr>
          <w:rFonts w:ascii="Arial" w:eastAsia="PMingLiU" w:hAnsi="Arial" w:cs="Arial"/>
          <w:lang w:eastAsia="es-ES"/>
        </w:rPr>
      </w:pPr>
    </w:p>
    <w:p w:rsidR="00B32301" w:rsidRPr="00B32301" w:rsidRDefault="00B32301" w:rsidP="00B32301">
      <w:pPr>
        <w:numPr>
          <w:ilvl w:val="0"/>
          <w:numId w:val="43"/>
        </w:numPr>
        <w:tabs>
          <w:tab w:val="left" w:pos="1418"/>
        </w:tabs>
        <w:spacing w:after="0" w:line="240" w:lineRule="auto"/>
        <w:ind w:left="1418" w:hanging="851"/>
        <w:jc w:val="both"/>
        <w:rPr>
          <w:rFonts w:ascii="Arial" w:eastAsia="Times New Roman" w:hAnsi="Arial" w:cs="Arial"/>
        </w:rPr>
      </w:pPr>
      <w:r w:rsidRPr="00B32301">
        <w:rPr>
          <w:rFonts w:ascii="Arial" w:eastAsia="Times New Roman" w:hAnsi="Arial" w:cs="Arial"/>
        </w:rPr>
        <w:t xml:space="preserve">Dictamen de la Comisión de Hacienda, para autorizar otorgar un apoyo económico a </w:t>
      </w:r>
      <w:r w:rsidRPr="00B32301">
        <w:rPr>
          <w:rFonts w:ascii="Arial" w:hAnsi="Arial" w:cs="Arial"/>
        </w:rPr>
        <w:t>favor</w:t>
      </w:r>
      <w:r w:rsidRPr="00B32301">
        <w:rPr>
          <w:rFonts w:ascii="Arial" w:eastAsia="Times New Roman" w:hAnsi="Arial" w:cs="Arial"/>
        </w:rPr>
        <w:t xml:space="preserve"> de la escuela primaria federal Revolución.</w:t>
      </w:r>
    </w:p>
    <w:p w:rsidR="00B32301" w:rsidRPr="00B32301" w:rsidRDefault="00B32301" w:rsidP="00B3230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32301" w:rsidRPr="00B32301" w:rsidRDefault="00B32301" w:rsidP="00B32301">
      <w:pPr>
        <w:numPr>
          <w:ilvl w:val="0"/>
          <w:numId w:val="43"/>
        </w:numPr>
        <w:tabs>
          <w:tab w:val="left" w:pos="1418"/>
        </w:tabs>
        <w:spacing w:after="0" w:line="240" w:lineRule="auto"/>
        <w:ind w:left="1418" w:hanging="851"/>
        <w:jc w:val="both"/>
        <w:rPr>
          <w:rFonts w:ascii="Arial" w:eastAsia="Times New Roman" w:hAnsi="Arial" w:cs="Arial"/>
        </w:rPr>
      </w:pPr>
      <w:r w:rsidRPr="00B32301">
        <w:rPr>
          <w:rFonts w:ascii="Arial" w:eastAsia="Times New Roman" w:hAnsi="Arial" w:cs="Arial"/>
        </w:rPr>
        <w:t xml:space="preserve">Dictamen de la Comisión de Hacienda, para autorizar otorgar un apoyo económico a </w:t>
      </w:r>
      <w:r w:rsidRPr="00B32301">
        <w:rPr>
          <w:rFonts w:ascii="Arial" w:hAnsi="Arial" w:cs="Arial"/>
        </w:rPr>
        <w:t>favor</w:t>
      </w:r>
      <w:r w:rsidRPr="00B32301">
        <w:rPr>
          <w:rFonts w:ascii="Arial" w:eastAsia="Times New Roman" w:hAnsi="Arial" w:cs="Arial"/>
        </w:rPr>
        <w:t xml:space="preserve"> de la escuela primaria Juan Álvarez.</w:t>
      </w:r>
    </w:p>
    <w:p w:rsidR="00B32301" w:rsidRPr="00B32301" w:rsidRDefault="00B32301" w:rsidP="00B3230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32301" w:rsidRPr="00B32301" w:rsidRDefault="00B32301" w:rsidP="00B32301">
      <w:pPr>
        <w:numPr>
          <w:ilvl w:val="0"/>
          <w:numId w:val="43"/>
        </w:numPr>
        <w:tabs>
          <w:tab w:val="left" w:pos="1418"/>
        </w:tabs>
        <w:spacing w:after="0" w:line="240" w:lineRule="auto"/>
        <w:ind w:left="1418" w:hanging="851"/>
        <w:jc w:val="both"/>
        <w:rPr>
          <w:rFonts w:ascii="Arial" w:eastAsia="Times New Roman" w:hAnsi="Arial" w:cs="Arial"/>
        </w:rPr>
      </w:pPr>
      <w:r w:rsidRPr="00B32301">
        <w:rPr>
          <w:rFonts w:ascii="Arial" w:hAnsi="Arial" w:cs="Arial"/>
        </w:rPr>
        <w:t>Dictamen</w:t>
      </w:r>
      <w:r w:rsidRPr="00B32301">
        <w:rPr>
          <w:rFonts w:ascii="Arial" w:eastAsia="Times New Roman" w:hAnsi="Arial" w:cs="Arial"/>
        </w:rPr>
        <w:t xml:space="preserve"> de la Comisión de Hacienda, para autorizar disponer de un recurso económico, para sufragar los gastos generados para el pago de acondicionamiento de un Centro Coordinador de Operaciones.</w:t>
      </w:r>
    </w:p>
    <w:p w:rsidR="00B32301" w:rsidRPr="00B32301" w:rsidRDefault="00B32301" w:rsidP="00B3230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32301" w:rsidRPr="00B32301" w:rsidRDefault="00B32301" w:rsidP="00B32301">
      <w:pPr>
        <w:numPr>
          <w:ilvl w:val="0"/>
          <w:numId w:val="43"/>
        </w:numPr>
        <w:tabs>
          <w:tab w:val="left" w:pos="1418"/>
        </w:tabs>
        <w:spacing w:after="0" w:line="240" w:lineRule="auto"/>
        <w:ind w:left="1418" w:hanging="851"/>
        <w:jc w:val="both"/>
        <w:rPr>
          <w:rFonts w:ascii="Arial" w:eastAsia="Times New Roman" w:hAnsi="Arial" w:cs="Arial"/>
        </w:rPr>
      </w:pPr>
      <w:r w:rsidRPr="00B32301">
        <w:rPr>
          <w:rFonts w:ascii="Arial" w:eastAsia="Times New Roman" w:hAnsi="Arial" w:cs="Arial"/>
        </w:rPr>
        <w:t xml:space="preserve">Dictamen de la Comisión de Hacienda, para autorizar la modificación al convenio </w:t>
      </w:r>
      <w:r w:rsidRPr="00B32301">
        <w:rPr>
          <w:rFonts w:ascii="Arial" w:hAnsi="Arial" w:cs="Arial"/>
        </w:rPr>
        <w:t>Administrativo</w:t>
      </w:r>
      <w:r w:rsidRPr="00B32301">
        <w:rPr>
          <w:rFonts w:ascii="Arial" w:eastAsia="Times New Roman" w:hAnsi="Arial" w:cs="Arial"/>
        </w:rPr>
        <w:t xml:space="preserve"> celebrado con la moral BRP MEXICO S.A. de C.V., identificado como CONVENIO/JUR/430/2020.</w:t>
      </w:r>
    </w:p>
    <w:p w:rsidR="00B32301" w:rsidRPr="00B32301" w:rsidRDefault="00B32301" w:rsidP="00B3230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32301" w:rsidRPr="00B32301" w:rsidRDefault="00B32301" w:rsidP="00B32301">
      <w:pPr>
        <w:numPr>
          <w:ilvl w:val="0"/>
          <w:numId w:val="43"/>
        </w:numPr>
        <w:tabs>
          <w:tab w:val="left" w:pos="1418"/>
        </w:tabs>
        <w:spacing w:after="0" w:line="240" w:lineRule="auto"/>
        <w:ind w:left="1418" w:hanging="851"/>
        <w:jc w:val="both"/>
        <w:rPr>
          <w:rFonts w:ascii="Arial" w:eastAsia="Times New Roman" w:hAnsi="Arial" w:cs="Arial"/>
        </w:rPr>
      </w:pPr>
      <w:r w:rsidRPr="00B32301">
        <w:rPr>
          <w:rFonts w:ascii="Arial" w:hAnsi="Arial" w:cs="Arial"/>
        </w:rPr>
        <w:lastRenderedPageBreak/>
        <w:t>Dictamen</w:t>
      </w:r>
      <w:r w:rsidRPr="00B32301">
        <w:rPr>
          <w:rFonts w:ascii="Arial" w:eastAsia="Times New Roman" w:hAnsi="Arial" w:cs="Arial"/>
        </w:rPr>
        <w:t xml:space="preserve"> de la Comisión de Hacienda, para autorizar </w:t>
      </w:r>
      <w:r w:rsidRPr="00B32301">
        <w:rPr>
          <w:rFonts w:ascii="Arial" w:eastAsia="Times New Roman" w:hAnsi="Arial" w:cs="Arial"/>
          <w:lang w:val="es-ES"/>
        </w:rPr>
        <w:t>otorgar un apoyo económico a favor de la Presidencia Seccional de Samalayuca.</w:t>
      </w:r>
    </w:p>
    <w:p w:rsidR="00B32301" w:rsidRPr="00B32301" w:rsidRDefault="00B32301" w:rsidP="00B3230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32301">
        <w:rPr>
          <w:rFonts w:ascii="Arial" w:eastAsia="Times New Roman" w:hAnsi="Arial" w:cs="Arial"/>
          <w:lang w:val="es-ES"/>
        </w:rPr>
        <w:t xml:space="preserve"> </w:t>
      </w:r>
    </w:p>
    <w:p w:rsidR="00B32301" w:rsidRPr="00B32301" w:rsidRDefault="00B32301" w:rsidP="00B32301">
      <w:pPr>
        <w:numPr>
          <w:ilvl w:val="0"/>
          <w:numId w:val="43"/>
        </w:numPr>
        <w:tabs>
          <w:tab w:val="left" w:pos="1418"/>
        </w:tabs>
        <w:spacing w:after="0" w:line="240" w:lineRule="auto"/>
        <w:ind w:left="1418" w:hanging="851"/>
        <w:jc w:val="both"/>
        <w:rPr>
          <w:rFonts w:ascii="Arial" w:eastAsia="Times New Roman" w:hAnsi="Arial" w:cs="Arial"/>
        </w:rPr>
      </w:pPr>
      <w:r w:rsidRPr="00B32301">
        <w:rPr>
          <w:rFonts w:ascii="Arial" w:hAnsi="Arial" w:cs="Arial"/>
        </w:rPr>
        <w:t>Dictamen</w:t>
      </w:r>
      <w:r w:rsidRPr="00B32301">
        <w:rPr>
          <w:rFonts w:ascii="Arial" w:eastAsia="Times New Roman" w:hAnsi="Arial" w:cs="Arial"/>
        </w:rPr>
        <w:t xml:space="preserve"> de la Comisión de Revisión de las Enajenaciones de Terrenos </w:t>
      </w:r>
      <w:r w:rsidRPr="00B32301">
        <w:rPr>
          <w:rFonts w:ascii="Arial" w:hAnsi="Arial" w:cs="Arial"/>
        </w:rPr>
        <w:t>Municipales</w:t>
      </w:r>
      <w:r w:rsidRPr="00B32301">
        <w:rPr>
          <w:rFonts w:ascii="Arial" w:eastAsia="Times New Roman" w:hAnsi="Arial" w:cs="Arial"/>
        </w:rPr>
        <w:t>, para autorizar la desincorporación y enajenación a título oneroso de un predio municipal, con superficie de 194.915 m², a favor del ciudadano Cruz Alonso Grajeda Romero.</w:t>
      </w:r>
    </w:p>
    <w:p w:rsidR="00B32301" w:rsidRPr="00B32301" w:rsidRDefault="00B32301" w:rsidP="00B3230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32301" w:rsidRPr="00B32301" w:rsidRDefault="00B32301" w:rsidP="00B32301">
      <w:pPr>
        <w:numPr>
          <w:ilvl w:val="0"/>
          <w:numId w:val="43"/>
        </w:numPr>
        <w:tabs>
          <w:tab w:val="left" w:pos="1418"/>
        </w:tabs>
        <w:spacing w:after="0" w:line="240" w:lineRule="auto"/>
        <w:ind w:left="1418" w:hanging="851"/>
        <w:jc w:val="both"/>
        <w:rPr>
          <w:rFonts w:ascii="Arial" w:eastAsia="Times New Roman" w:hAnsi="Arial" w:cs="Arial"/>
        </w:rPr>
      </w:pPr>
      <w:r w:rsidRPr="00B32301">
        <w:rPr>
          <w:rFonts w:ascii="Arial" w:eastAsia="Times New Roman" w:hAnsi="Arial" w:cs="Arial"/>
        </w:rPr>
        <w:t xml:space="preserve">Dictamen de la Comisión de Revisión de las Enajenaciones de Terrenos </w:t>
      </w:r>
      <w:r w:rsidRPr="00B32301">
        <w:rPr>
          <w:rFonts w:ascii="Arial" w:hAnsi="Arial" w:cs="Arial"/>
        </w:rPr>
        <w:t>Municipales</w:t>
      </w:r>
      <w:r w:rsidRPr="00B32301">
        <w:rPr>
          <w:rFonts w:ascii="Arial" w:eastAsia="Times New Roman" w:hAnsi="Arial" w:cs="Arial"/>
        </w:rPr>
        <w:t>, para autorizar la desincorporación y enajenación a título oneroso de un predio municipal, con superficie de 137.523 m², a favor del ciudadano Gerardo Emilio Amezola Castruita.</w:t>
      </w:r>
    </w:p>
    <w:p w:rsidR="00B32301" w:rsidRPr="00B32301" w:rsidRDefault="00B32301" w:rsidP="00B32301">
      <w:pPr>
        <w:tabs>
          <w:tab w:val="left" w:pos="993"/>
        </w:tabs>
        <w:spacing w:after="0" w:line="240" w:lineRule="auto"/>
        <w:ind w:left="993"/>
        <w:jc w:val="both"/>
        <w:rPr>
          <w:rFonts w:ascii="Arial" w:eastAsia="Times New Roman" w:hAnsi="Arial" w:cs="Arial"/>
        </w:rPr>
      </w:pPr>
    </w:p>
    <w:p w:rsidR="00B32301" w:rsidRPr="00B32301" w:rsidRDefault="00B32301" w:rsidP="00B32301">
      <w:pPr>
        <w:numPr>
          <w:ilvl w:val="0"/>
          <w:numId w:val="43"/>
        </w:numPr>
        <w:tabs>
          <w:tab w:val="left" w:pos="1418"/>
        </w:tabs>
        <w:spacing w:after="0" w:line="240" w:lineRule="auto"/>
        <w:ind w:left="1418" w:hanging="851"/>
        <w:jc w:val="both"/>
        <w:rPr>
          <w:rFonts w:ascii="Arial" w:eastAsia="Times New Roman" w:hAnsi="Arial" w:cs="Arial"/>
        </w:rPr>
      </w:pPr>
      <w:r w:rsidRPr="00B32301">
        <w:rPr>
          <w:rFonts w:ascii="Arial" w:eastAsia="Times New Roman" w:hAnsi="Arial" w:cs="Arial"/>
        </w:rPr>
        <w:t xml:space="preserve">Dictamen de la Comisión de Revisión de las Enajenaciones de Terrenos </w:t>
      </w:r>
      <w:r w:rsidRPr="00B32301">
        <w:rPr>
          <w:rFonts w:ascii="Arial" w:hAnsi="Arial" w:cs="Arial"/>
        </w:rPr>
        <w:t>Municipales</w:t>
      </w:r>
      <w:r w:rsidRPr="00B32301">
        <w:rPr>
          <w:rFonts w:ascii="Arial" w:eastAsia="Times New Roman" w:hAnsi="Arial" w:cs="Arial"/>
        </w:rPr>
        <w:t xml:space="preserve">, para autorizar la desincorporación y enajenación a título oneroso de un </w:t>
      </w:r>
      <w:r w:rsidRPr="00B32301">
        <w:rPr>
          <w:rFonts w:ascii="Arial" w:hAnsi="Arial" w:cs="Arial"/>
        </w:rPr>
        <w:t>predio</w:t>
      </w:r>
      <w:r w:rsidRPr="00B32301">
        <w:rPr>
          <w:rFonts w:ascii="Arial" w:eastAsia="Times New Roman" w:hAnsi="Arial" w:cs="Arial"/>
        </w:rPr>
        <w:t xml:space="preserve"> municipal, con superficie de 157.570 m², a favor del ciudadano José Luis Escanero Zamora.</w:t>
      </w:r>
    </w:p>
    <w:p w:rsidR="00B32301" w:rsidRPr="00B32301" w:rsidRDefault="00B32301" w:rsidP="00B3230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32301" w:rsidRPr="00B32301" w:rsidRDefault="00B32301" w:rsidP="00B32301">
      <w:pPr>
        <w:numPr>
          <w:ilvl w:val="0"/>
          <w:numId w:val="43"/>
        </w:numPr>
        <w:tabs>
          <w:tab w:val="left" w:pos="1418"/>
        </w:tabs>
        <w:spacing w:after="0" w:line="240" w:lineRule="auto"/>
        <w:ind w:left="1418" w:hanging="851"/>
        <w:jc w:val="both"/>
        <w:rPr>
          <w:rFonts w:ascii="Arial" w:eastAsia="Times New Roman" w:hAnsi="Arial" w:cs="Arial"/>
        </w:rPr>
      </w:pPr>
      <w:r w:rsidRPr="00B32301">
        <w:rPr>
          <w:rFonts w:ascii="Arial" w:eastAsia="Times New Roman" w:hAnsi="Arial" w:cs="Arial"/>
        </w:rPr>
        <w:t xml:space="preserve">Dictamen de la Comisión de Revisión de las Enajenaciones de Terrenos </w:t>
      </w:r>
      <w:r w:rsidRPr="00B32301">
        <w:rPr>
          <w:rFonts w:ascii="Arial" w:hAnsi="Arial" w:cs="Arial"/>
        </w:rPr>
        <w:t>Municipales</w:t>
      </w:r>
      <w:r w:rsidRPr="00B32301">
        <w:rPr>
          <w:rFonts w:ascii="Arial" w:eastAsia="Times New Roman" w:hAnsi="Arial" w:cs="Arial"/>
        </w:rPr>
        <w:t xml:space="preserve">, para autorizar la desincorporación y enajenación a título oneroso de un </w:t>
      </w:r>
      <w:r w:rsidRPr="00B32301">
        <w:rPr>
          <w:rFonts w:ascii="Arial" w:hAnsi="Arial" w:cs="Arial"/>
        </w:rPr>
        <w:t>predio</w:t>
      </w:r>
      <w:r w:rsidRPr="00B32301">
        <w:rPr>
          <w:rFonts w:ascii="Arial" w:eastAsia="Times New Roman" w:hAnsi="Arial" w:cs="Arial"/>
        </w:rPr>
        <w:t xml:space="preserve"> municipal, con superficie de 161.707 m², a favor del ciudadano Sergio Carrasco Osuna.</w:t>
      </w:r>
    </w:p>
    <w:p w:rsidR="00B32301" w:rsidRPr="00B32301" w:rsidRDefault="00B32301" w:rsidP="00B3230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32301" w:rsidRPr="00B32301" w:rsidRDefault="00B32301" w:rsidP="00B32301">
      <w:pPr>
        <w:numPr>
          <w:ilvl w:val="0"/>
          <w:numId w:val="43"/>
        </w:numPr>
        <w:tabs>
          <w:tab w:val="left" w:pos="1418"/>
        </w:tabs>
        <w:spacing w:after="0" w:line="240" w:lineRule="auto"/>
        <w:ind w:left="1418" w:hanging="851"/>
        <w:jc w:val="both"/>
        <w:rPr>
          <w:rFonts w:ascii="Arial" w:eastAsia="Times New Roman" w:hAnsi="Arial" w:cs="Arial"/>
        </w:rPr>
      </w:pPr>
      <w:r w:rsidRPr="00B32301">
        <w:rPr>
          <w:rFonts w:ascii="Arial" w:eastAsia="Times New Roman" w:hAnsi="Arial" w:cs="Arial"/>
        </w:rPr>
        <w:t xml:space="preserve">Dictamen de la Comisión de Revisión de las Enajenaciones de Terrenos </w:t>
      </w:r>
      <w:r w:rsidRPr="00B32301">
        <w:rPr>
          <w:rFonts w:ascii="Arial" w:hAnsi="Arial" w:cs="Arial"/>
        </w:rPr>
        <w:t>Municipales</w:t>
      </w:r>
      <w:r w:rsidRPr="00B32301">
        <w:rPr>
          <w:rFonts w:ascii="Arial" w:eastAsia="Times New Roman" w:hAnsi="Arial" w:cs="Arial"/>
        </w:rPr>
        <w:t xml:space="preserve">, para autorizar la desincorporación y enajenación a título oneroso de un </w:t>
      </w:r>
      <w:r w:rsidRPr="00B32301">
        <w:rPr>
          <w:rFonts w:ascii="Arial" w:hAnsi="Arial" w:cs="Arial"/>
        </w:rPr>
        <w:t>predio</w:t>
      </w:r>
      <w:r w:rsidRPr="00B32301">
        <w:rPr>
          <w:rFonts w:ascii="Arial" w:eastAsia="Times New Roman" w:hAnsi="Arial" w:cs="Arial"/>
        </w:rPr>
        <w:t xml:space="preserve"> municipal, con superficie de 221.046 m², a favor del ciudadano Héctor Francisco Alfaro Sánchez.</w:t>
      </w:r>
    </w:p>
    <w:p w:rsidR="00B32301" w:rsidRPr="00B32301" w:rsidRDefault="00B32301" w:rsidP="00B3230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32301" w:rsidRPr="00B32301" w:rsidRDefault="00B32301" w:rsidP="00B32301">
      <w:pPr>
        <w:numPr>
          <w:ilvl w:val="0"/>
          <w:numId w:val="43"/>
        </w:numPr>
        <w:tabs>
          <w:tab w:val="left" w:pos="1418"/>
        </w:tabs>
        <w:spacing w:after="0" w:line="240" w:lineRule="auto"/>
        <w:ind w:left="1418" w:hanging="851"/>
        <w:jc w:val="both"/>
        <w:rPr>
          <w:rFonts w:ascii="Arial" w:eastAsia="Times New Roman" w:hAnsi="Arial" w:cs="Arial"/>
        </w:rPr>
      </w:pPr>
      <w:r w:rsidRPr="00B32301">
        <w:rPr>
          <w:rFonts w:ascii="Arial" w:eastAsia="Times New Roman" w:hAnsi="Arial" w:cs="Arial"/>
        </w:rPr>
        <w:t xml:space="preserve">Dictamen de la Comisión de Revisión de las Enajenaciones de Terrenos </w:t>
      </w:r>
      <w:r w:rsidRPr="00B32301">
        <w:rPr>
          <w:rFonts w:ascii="Arial" w:hAnsi="Arial" w:cs="Arial"/>
        </w:rPr>
        <w:t>Municipales</w:t>
      </w:r>
      <w:r w:rsidRPr="00B32301">
        <w:rPr>
          <w:rFonts w:ascii="Arial" w:eastAsia="Times New Roman" w:hAnsi="Arial" w:cs="Arial"/>
        </w:rPr>
        <w:t>, para autorizar la desincorporación y enajenación a título oneroso de un predio municipal, con superficie de 189.439 m², a favor del ciudadano Martin Osbaldo Vercini García.</w:t>
      </w:r>
    </w:p>
    <w:p w:rsidR="00B32301" w:rsidRPr="00B32301" w:rsidRDefault="00B32301" w:rsidP="00B3230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32301" w:rsidRPr="00B32301" w:rsidRDefault="00B32301" w:rsidP="00B32301">
      <w:pPr>
        <w:numPr>
          <w:ilvl w:val="0"/>
          <w:numId w:val="43"/>
        </w:numPr>
        <w:tabs>
          <w:tab w:val="left" w:pos="1418"/>
        </w:tabs>
        <w:spacing w:after="0" w:line="240" w:lineRule="auto"/>
        <w:ind w:left="1418" w:hanging="851"/>
        <w:jc w:val="both"/>
        <w:rPr>
          <w:rFonts w:ascii="Arial" w:eastAsia="Times New Roman" w:hAnsi="Arial" w:cs="Arial"/>
        </w:rPr>
      </w:pPr>
      <w:r w:rsidRPr="00B32301">
        <w:rPr>
          <w:rFonts w:ascii="Arial" w:hAnsi="Arial" w:cs="Arial"/>
        </w:rPr>
        <w:t>Dictamen</w:t>
      </w:r>
      <w:r w:rsidRPr="00B32301">
        <w:rPr>
          <w:rFonts w:ascii="Arial" w:eastAsia="Times New Roman" w:hAnsi="Arial" w:cs="Arial"/>
        </w:rPr>
        <w:t xml:space="preserve"> de la Comisión de Revisión de las Enajenaciones de Terrenos Municipales, para autorizar la desincorporación y enajenación a título oneroso de un </w:t>
      </w:r>
      <w:r w:rsidRPr="00B32301">
        <w:rPr>
          <w:rFonts w:ascii="Arial" w:hAnsi="Arial" w:cs="Arial"/>
        </w:rPr>
        <w:t>predio</w:t>
      </w:r>
      <w:r w:rsidRPr="00B32301">
        <w:rPr>
          <w:rFonts w:ascii="Arial" w:eastAsia="Times New Roman" w:hAnsi="Arial" w:cs="Arial"/>
        </w:rPr>
        <w:t xml:space="preserve"> municipal, con superficie de 246.241 m², a favor de la ciudadana María Araceli Lujan Gómez.</w:t>
      </w:r>
    </w:p>
    <w:p w:rsidR="00B32301" w:rsidRPr="00B32301" w:rsidRDefault="00B32301" w:rsidP="00B3230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32301" w:rsidRPr="00B32301" w:rsidRDefault="00B32301" w:rsidP="00B32301">
      <w:pPr>
        <w:numPr>
          <w:ilvl w:val="0"/>
          <w:numId w:val="43"/>
        </w:numPr>
        <w:tabs>
          <w:tab w:val="left" w:pos="1418"/>
        </w:tabs>
        <w:spacing w:after="0" w:line="240" w:lineRule="auto"/>
        <w:ind w:left="1418" w:hanging="851"/>
        <w:jc w:val="both"/>
        <w:rPr>
          <w:rFonts w:ascii="Arial" w:eastAsia="Times New Roman" w:hAnsi="Arial" w:cs="Arial"/>
        </w:rPr>
      </w:pPr>
      <w:r w:rsidRPr="00B32301">
        <w:rPr>
          <w:rFonts w:ascii="Arial" w:eastAsia="Times New Roman" w:hAnsi="Arial" w:cs="Arial"/>
        </w:rPr>
        <w:t xml:space="preserve">Dictamen de la Comisión de Revisión de las Enajenaciones de Terrenos Municipales, para autorizar la desincorporación y enajenación a título oneroso de un </w:t>
      </w:r>
      <w:r w:rsidRPr="00B32301">
        <w:rPr>
          <w:rFonts w:ascii="Arial" w:hAnsi="Arial" w:cs="Arial"/>
        </w:rPr>
        <w:t>predio</w:t>
      </w:r>
      <w:r w:rsidRPr="00B32301">
        <w:rPr>
          <w:rFonts w:ascii="Arial" w:eastAsia="Times New Roman" w:hAnsi="Arial" w:cs="Arial"/>
        </w:rPr>
        <w:t xml:space="preserve"> municipal, con superficie de 195.197 m², a favor de la ciudadana María Araceli Lujan Gómez.</w:t>
      </w:r>
    </w:p>
    <w:p w:rsidR="00B32301" w:rsidRPr="00B32301" w:rsidRDefault="00B32301" w:rsidP="00B32301">
      <w:pPr>
        <w:tabs>
          <w:tab w:val="left" w:pos="993"/>
        </w:tabs>
        <w:spacing w:after="0" w:line="240" w:lineRule="auto"/>
        <w:ind w:left="993"/>
        <w:jc w:val="both"/>
        <w:rPr>
          <w:rFonts w:ascii="Arial" w:eastAsia="Times New Roman" w:hAnsi="Arial" w:cs="Arial"/>
        </w:rPr>
      </w:pPr>
    </w:p>
    <w:p w:rsidR="00B32301" w:rsidRPr="00B32301" w:rsidRDefault="00B32301" w:rsidP="00B32301">
      <w:pPr>
        <w:numPr>
          <w:ilvl w:val="0"/>
          <w:numId w:val="43"/>
        </w:numPr>
        <w:tabs>
          <w:tab w:val="left" w:pos="1418"/>
        </w:tabs>
        <w:spacing w:after="0" w:line="240" w:lineRule="auto"/>
        <w:ind w:left="1418" w:hanging="851"/>
        <w:jc w:val="both"/>
        <w:rPr>
          <w:rFonts w:ascii="Arial" w:eastAsia="Times New Roman" w:hAnsi="Arial" w:cs="Arial"/>
        </w:rPr>
      </w:pPr>
      <w:r w:rsidRPr="00B32301">
        <w:rPr>
          <w:rFonts w:ascii="Arial" w:hAnsi="Arial" w:cs="Arial"/>
        </w:rPr>
        <w:t>Dictamen</w:t>
      </w:r>
      <w:r w:rsidRPr="00B32301">
        <w:rPr>
          <w:rFonts w:ascii="Arial" w:eastAsia="Times New Roman" w:hAnsi="Arial" w:cs="Arial"/>
        </w:rPr>
        <w:t xml:space="preserve"> de la Comisión de Revisión de las Enajenaciones de Terrenos Municipales, para autorizar la desincorporación y enajenación a título oneroso de un predio municipal, con superficie de 255.335 m², a favor de la ciudadana Ana Candelaria Figueroa Bucano.</w:t>
      </w:r>
    </w:p>
    <w:p w:rsidR="00B32301" w:rsidRPr="00B32301" w:rsidRDefault="00B32301" w:rsidP="00B3230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32301">
        <w:rPr>
          <w:rFonts w:ascii="Arial" w:eastAsia="Times New Roman" w:hAnsi="Arial" w:cs="Arial"/>
        </w:rPr>
        <w:t xml:space="preserve"> </w:t>
      </w:r>
    </w:p>
    <w:p w:rsidR="00B32301" w:rsidRPr="00B32301" w:rsidRDefault="00B32301" w:rsidP="00B32301">
      <w:pPr>
        <w:numPr>
          <w:ilvl w:val="0"/>
          <w:numId w:val="43"/>
        </w:numPr>
        <w:tabs>
          <w:tab w:val="left" w:pos="1418"/>
        </w:tabs>
        <w:spacing w:after="0" w:line="240" w:lineRule="auto"/>
        <w:ind w:left="1418" w:hanging="851"/>
        <w:jc w:val="both"/>
        <w:rPr>
          <w:rFonts w:ascii="Arial" w:eastAsia="Times New Roman" w:hAnsi="Arial" w:cs="Arial"/>
        </w:rPr>
      </w:pPr>
      <w:r w:rsidRPr="00B32301">
        <w:rPr>
          <w:rFonts w:ascii="Arial" w:eastAsia="Times New Roman" w:hAnsi="Arial" w:cs="Arial"/>
        </w:rPr>
        <w:lastRenderedPageBreak/>
        <w:t xml:space="preserve">Dictamen de la Comisión de Revisión de las Enajenaciones de Terrenos Municipales, para autorizar la desincorporación y enajenación a título oneroso de un predio </w:t>
      </w:r>
      <w:r w:rsidRPr="00B32301">
        <w:rPr>
          <w:rFonts w:ascii="Arial" w:hAnsi="Arial" w:cs="Arial"/>
        </w:rPr>
        <w:t>municipal</w:t>
      </w:r>
      <w:r w:rsidRPr="00B32301">
        <w:rPr>
          <w:rFonts w:ascii="Arial" w:eastAsia="Times New Roman" w:hAnsi="Arial" w:cs="Arial"/>
        </w:rPr>
        <w:t>, con superficie de 204.068 m², a favor de la ciudadana Laura Isela Valles Ramos.</w:t>
      </w:r>
    </w:p>
    <w:p w:rsidR="00B32301" w:rsidRPr="00B32301" w:rsidRDefault="00B32301" w:rsidP="00B32301">
      <w:pPr>
        <w:tabs>
          <w:tab w:val="left" w:pos="993"/>
        </w:tabs>
        <w:spacing w:after="0" w:line="240" w:lineRule="auto"/>
        <w:ind w:left="993"/>
        <w:jc w:val="both"/>
        <w:rPr>
          <w:rFonts w:ascii="Arial" w:eastAsia="Times New Roman" w:hAnsi="Arial" w:cs="Arial"/>
        </w:rPr>
      </w:pPr>
    </w:p>
    <w:p w:rsidR="00B32301" w:rsidRPr="00B32301" w:rsidRDefault="00B32301" w:rsidP="00B32301">
      <w:pPr>
        <w:numPr>
          <w:ilvl w:val="0"/>
          <w:numId w:val="43"/>
        </w:numPr>
        <w:tabs>
          <w:tab w:val="left" w:pos="1418"/>
        </w:tabs>
        <w:spacing w:after="0" w:line="240" w:lineRule="auto"/>
        <w:ind w:left="1418" w:hanging="851"/>
        <w:jc w:val="both"/>
        <w:rPr>
          <w:rFonts w:ascii="Arial" w:eastAsia="Times New Roman" w:hAnsi="Arial" w:cs="Arial"/>
        </w:rPr>
      </w:pPr>
      <w:r w:rsidRPr="00B32301">
        <w:rPr>
          <w:rFonts w:ascii="Arial" w:eastAsia="Times New Roman" w:hAnsi="Arial" w:cs="Arial"/>
        </w:rPr>
        <w:t xml:space="preserve">Dictamen de la Comisión de Revisión de las Enajenaciones de Terrenos </w:t>
      </w:r>
      <w:r w:rsidRPr="00B32301">
        <w:rPr>
          <w:rFonts w:ascii="Arial" w:hAnsi="Arial" w:cs="Arial"/>
        </w:rPr>
        <w:t>Municipales</w:t>
      </w:r>
      <w:r w:rsidRPr="00B32301">
        <w:rPr>
          <w:rFonts w:ascii="Arial" w:eastAsia="Times New Roman" w:hAnsi="Arial" w:cs="Arial"/>
        </w:rPr>
        <w:t>, para autorizar la desincorporación y enajenación a título oneroso de un predio municipal, con superficie de 207.025 m², a favor del ciudadano Abundio Carmona Nava.</w:t>
      </w:r>
    </w:p>
    <w:p w:rsidR="00B32301" w:rsidRPr="00B32301" w:rsidRDefault="00B32301" w:rsidP="00B32301">
      <w:pPr>
        <w:tabs>
          <w:tab w:val="left" w:pos="993"/>
        </w:tabs>
        <w:spacing w:after="0" w:line="240" w:lineRule="auto"/>
        <w:ind w:left="993"/>
        <w:jc w:val="both"/>
        <w:rPr>
          <w:rFonts w:ascii="Arial" w:eastAsia="Times New Roman" w:hAnsi="Arial" w:cs="Arial"/>
        </w:rPr>
      </w:pPr>
    </w:p>
    <w:p w:rsidR="00B32301" w:rsidRPr="00B32301" w:rsidRDefault="00B32301" w:rsidP="00B32301">
      <w:pPr>
        <w:numPr>
          <w:ilvl w:val="0"/>
          <w:numId w:val="43"/>
        </w:numPr>
        <w:tabs>
          <w:tab w:val="left" w:pos="1418"/>
        </w:tabs>
        <w:spacing w:after="0" w:line="240" w:lineRule="auto"/>
        <w:ind w:left="1418" w:hanging="851"/>
        <w:jc w:val="both"/>
        <w:rPr>
          <w:rFonts w:ascii="Arial" w:eastAsia="Times New Roman" w:hAnsi="Arial" w:cs="Arial"/>
        </w:rPr>
      </w:pPr>
      <w:r w:rsidRPr="00B32301">
        <w:rPr>
          <w:rFonts w:ascii="Arial" w:eastAsia="Times New Roman" w:hAnsi="Arial" w:cs="Arial"/>
        </w:rPr>
        <w:t xml:space="preserve">Dictamen de la Comisión de Revisión de las Enajenaciones de Terrenos </w:t>
      </w:r>
      <w:r w:rsidRPr="00B32301">
        <w:rPr>
          <w:rFonts w:ascii="Arial" w:hAnsi="Arial" w:cs="Arial"/>
        </w:rPr>
        <w:t>Municipales</w:t>
      </w:r>
      <w:r w:rsidRPr="00B32301">
        <w:rPr>
          <w:rFonts w:ascii="Arial" w:eastAsia="Times New Roman" w:hAnsi="Arial" w:cs="Arial"/>
        </w:rPr>
        <w:t>, para autorizar la desincorporación y enajenación a título oneroso de un predio municipal, con superficie de 211.304 m², a favor de la ciudadana Gloria Estela Ramírez Guzmán.</w:t>
      </w:r>
    </w:p>
    <w:p w:rsidR="00B32301" w:rsidRPr="00B32301" w:rsidRDefault="00B32301" w:rsidP="00B3230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32301" w:rsidRPr="00B32301" w:rsidRDefault="00B32301" w:rsidP="00B32301">
      <w:pPr>
        <w:numPr>
          <w:ilvl w:val="0"/>
          <w:numId w:val="43"/>
        </w:numPr>
        <w:tabs>
          <w:tab w:val="left" w:pos="1418"/>
        </w:tabs>
        <w:spacing w:after="0" w:line="240" w:lineRule="auto"/>
        <w:ind w:left="1418" w:hanging="851"/>
        <w:jc w:val="both"/>
        <w:rPr>
          <w:rFonts w:ascii="Arial" w:eastAsia="Times New Roman" w:hAnsi="Arial" w:cs="Arial"/>
        </w:rPr>
      </w:pPr>
      <w:r w:rsidRPr="00B32301">
        <w:rPr>
          <w:rFonts w:ascii="Arial" w:eastAsia="Times New Roman" w:hAnsi="Arial" w:cs="Arial"/>
        </w:rPr>
        <w:t xml:space="preserve">Dictamen de la Comisión de Revisión de las Enajenaciones de Terrenos </w:t>
      </w:r>
      <w:r w:rsidRPr="00B32301">
        <w:rPr>
          <w:rFonts w:ascii="Arial" w:hAnsi="Arial" w:cs="Arial"/>
        </w:rPr>
        <w:t>Municipales</w:t>
      </w:r>
      <w:r w:rsidRPr="00B32301">
        <w:rPr>
          <w:rFonts w:ascii="Arial" w:eastAsia="Times New Roman" w:hAnsi="Arial" w:cs="Arial"/>
        </w:rPr>
        <w:t>, para autorizar la desincorporación y enajenación a título oneroso de un predio municipal, con superficie de 380.048 m², a favor del ciudadano Alberto Cárdenas Valenzuela.</w:t>
      </w:r>
    </w:p>
    <w:p w:rsidR="00B32301" w:rsidRPr="00B32301" w:rsidRDefault="00B32301" w:rsidP="00B3230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32301" w:rsidRPr="00B32301" w:rsidRDefault="00B32301" w:rsidP="00B32301">
      <w:pPr>
        <w:numPr>
          <w:ilvl w:val="0"/>
          <w:numId w:val="43"/>
        </w:numPr>
        <w:tabs>
          <w:tab w:val="left" w:pos="1418"/>
        </w:tabs>
        <w:spacing w:after="0" w:line="240" w:lineRule="auto"/>
        <w:ind w:left="1418" w:hanging="851"/>
        <w:jc w:val="both"/>
        <w:rPr>
          <w:rFonts w:ascii="Arial" w:eastAsia="Times New Roman" w:hAnsi="Arial" w:cs="Arial"/>
        </w:rPr>
      </w:pPr>
      <w:r w:rsidRPr="00B32301">
        <w:rPr>
          <w:rFonts w:ascii="Arial" w:eastAsia="Times New Roman" w:hAnsi="Arial" w:cs="Arial"/>
        </w:rPr>
        <w:t xml:space="preserve">Dictamen de la Comisión de Revisión de las Enajenaciones de Terrenos </w:t>
      </w:r>
      <w:r w:rsidRPr="00B32301">
        <w:rPr>
          <w:rFonts w:ascii="Arial" w:hAnsi="Arial" w:cs="Arial"/>
        </w:rPr>
        <w:t>Municipales, para autorizar la desincorporación y enajenación a título oneroso de un</w:t>
      </w:r>
      <w:r w:rsidRPr="00B32301">
        <w:rPr>
          <w:rFonts w:ascii="Arial" w:eastAsia="Times New Roman" w:hAnsi="Arial" w:cs="Arial"/>
        </w:rPr>
        <w:t xml:space="preserve"> predio municipal, con superficie de 204.763 m², a favor del ciudadano Rubén Darío Rivero García.</w:t>
      </w:r>
    </w:p>
    <w:p w:rsidR="00B32301" w:rsidRPr="00B32301" w:rsidRDefault="00B32301" w:rsidP="00B32301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32301" w:rsidRPr="00B32301" w:rsidRDefault="00B32301" w:rsidP="00B32301">
      <w:pPr>
        <w:numPr>
          <w:ilvl w:val="0"/>
          <w:numId w:val="43"/>
        </w:numPr>
        <w:tabs>
          <w:tab w:val="left" w:pos="1418"/>
        </w:tabs>
        <w:spacing w:after="0" w:line="240" w:lineRule="auto"/>
        <w:ind w:left="1418" w:hanging="851"/>
        <w:jc w:val="both"/>
        <w:rPr>
          <w:rFonts w:ascii="Arial" w:eastAsia="Times New Roman" w:hAnsi="Arial" w:cs="Arial"/>
        </w:rPr>
      </w:pPr>
      <w:r w:rsidRPr="00B32301">
        <w:rPr>
          <w:rFonts w:ascii="Arial" w:hAnsi="Arial" w:cs="Arial"/>
        </w:rPr>
        <w:t>Dictamen</w:t>
      </w:r>
      <w:r w:rsidRPr="00B32301">
        <w:rPr>
          <w:rFonts w:ascii="Arial" w:eastAsia="Times New Roman" w:hAnsi="Arial" w:cs="Arial"/>
        </w:rPr>
        <w:t xml:space="preserve"> de la Comisión de Revisión de las Enajenaciones de Terrenos Municipales, para autorizar la desincorporación y enajenación a título oneroso de un predio municipal, con superficie de 143.485 m², a favor del ciudadano Maximino Pérez Escobar.</w:t>
      </w:r>
    </w:p>
    <w:p w:rsidR="00B32301" w:rsidRPr="00B32301" w:rsidRDefault="00B32301" w:rsidP="00B32301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32301" w:rsidRPr="00B32301" w:rsidRDefault="00B32301" w:rsidP="00B32301">
      <w:pPr>
        <w:numPr>
          <w:ilvl w:val="0"/>
          <w:numId w:val="43"/>
        </w:numPr>
        <w:tabs>
          <w:tab w:val="left" w:pos="1418"/>
        </w:tabs>
        <w:spacing w:after="0" w:line="240" w:lineRule="auto"/>
        <w:ind w:left="1418" w:hanging="851"/>
        <w:jc w:val="both"/>
        <w:rPr>
          <w:rFonts w:ascii="Arial" w:eastAsia="Times New Roman" w:hAnsi="Arial" w:cs="Arial"/>
        </w:rPr>
      </w:pPr>
      <w:r w:rsidRPr="00B32301">
        <w:rPr>
          <w:rFonts w:ascii="Arial" w:eastAsia="Times New Roman" w:hAnsi="Arial" w:cs="Arial"/>
        </w:rPr>
        <w:t xml:space="preserve">Dictamen de la Comisión de Revisión de las Enajenaciones de Terrenos </w:t>
      </w:r>
      <w:r w:rsidRPr="00B32301">
        <w:rPr>
          <w:rFonts w:ascii="Arial" w:hAnsi="Arial" w:cs="Arial"/>
        </w:rPr>
        <w:t>Municipales</w:t>
      </w:r>
      <w:r w:rsidRPr="00B32301">
        <w:rPr>
          <w:rFonts w:ascii="Arial" w:eastAsia="Times New Roman" w:hAnsi="Arial" w:cs="Arial"/>
        </w:rPr>
        <w:t>, para autorizar la desincorporación y enajenación a título oneroso de un predio municipal, con superficie de 187.652 m², a favor del ciudadano Manuel Somoza Maldonado.</w:t>
      </w:r>
    </w:p>
    <w:p w:rsidR="00B32301" w:rsidRPr="00B32301" w:rsidRDefault="00B32301" w:rsidP="00B3230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32301" w:rsidRPr="00B32301" w:rsidRDefault="00B32301" w:rsidP="00B32301">
      <w:pPr>
        <w:numPr>
          <w:ilvl w:val="0"/>
          <w:numId w:val="43"/>
        </w:numPr>
        <w:tabs>
          <w:tab w:val="left" w:pos="1418"/>
        </w:tabs>
        <w:spacing w:after="0" w:line="240" w:lineRule="auto"/>
        <w:ind w:left="1418" w:hanging="851"/>
        <w:jc w:val="both"/>
        <w:rPr>
          <w:rFonts w:ascii="Arial" w:eastAsia="Times New Roman" w:hAnsi="Arial" w:cs="Arial"/>
        </w:rPr>
      </w:pPr>
      <w:r w:rsidRPr="00B32301">
        <w:rPr>
          <w:rFonts w:ascii="Arial" w:eastAsia="Times New Roman" w:hAnsi="Arial" w:cs="Arial"/>
        </w:rPr>
        <w:t xml:space="preserve">Dictamen de la Comisión de Revisión de las Enajenaciones de Terrenos </w:t>
      </w:r>
      <w:r w:rsidRPr="00B32301">
        <w:rPr>
          <w:rFonts w:ascii="Arial" w:hAnsi="Arial" w:cs="Arial"/>
        </w:rPr>
        <w:t>Municipales</w:t>
      </w:r>
      <w:r w:rsidRPr="00B32301">
        <w:rPr>
          <w:rFonts w:ascii="Arial" w:eastAsia="Times New Roman" w:hAnsi="Arial" w:cs="Arial"/>
        </w:rPr>
        <w:t>, para autorizar la desincorporación y enajenación a título oneroso de un predio municipal, con superficie de 258.181 m², a favor del ciudadano José Horacio Zapata Limón.</w:t>
      </w:r>
    </w:p>
    <w:p w:rsidR="00B32301" w:rsidRPr="00B32301" w:rsidRDefault="00B32301" w:rsidP="00B3230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32301" w:rsidRPr="00B32301" w:rsidRDefault="00B32301" w:rsidP="00B32301">
      <w:pPr>
        <w:numPr>
          <w:ilvl w:val="0"/>
          <w:numId w:val="43"/>
        </w:numPr>
        <w:tabs>
          <w:tab w:val="left" w:pos="1418"/>
        </w:tabs>
        <w:spacing w:after="0" w:line="240" w:lineRule="auto"/>
        <w:ind w:left="1418" w:hanging="851"/>
        <w:jc w:val="both"/>
        <w:rPr>
          <w:rFonts w:ascii="Arial" w:eastAsia="Times New Roman" w:hAnsi="Arial" w:cs="Arial"/>
        </w:rPr>
      </w:pPr>
      <w:r w:rsidRPr="00B32301">
        <w:rPr>
          <w:rFonts w:ascii="Arial" w:hAnsi="Arial" w:cs="Arial"/>
        </w:rPr>
        <w:t>Dictamen</w:t>
      </w:r>
      <w:r w:rsidRPr="00B32301">
        <w:rPr>
          <w:rFonts w:ascii="Arial" w:eastAsia="Times New Roman" w:hAnsi="Arial" w:cs="Arial"/>
        </w:rPr>
        <w:t xml:space="preserve"> de la Comisión de Revisión de las Enajenaciones de Terrenos Municipales, para autorizar la desincorporación y enajenación a título oneroso de un predio municipal, con superficie de 198.604 m², a favor de la ciudadana Sandra Elena Gómez Ramírez.</w:t>
      </w:r>
    </w:p>
    <w:p w:rsidR="00B32301" w:rsidRPr="00B32301" w:rsidRDefault="00B32301" w:rsidP="00B3230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32301" w:rsidRPr="00B32301" w:rsidRDefault="00B32301" w:rsidP="00B32301">
      <w:pPr>
        <w:numPr>
          <w:ilvl w:val="0"/>
          <w:numId w:val="43"/>
        </w:numPr>
        <w:tabs>
          <w:tab w:val="left" w:pos="1418"/>
        </w:tabs>
        <w:spacing w:after="0" w:line="240" w:lineRule="auto"/>
        <w:ind w:left="1418" w:hanging="851"/>
        <w:jc w:val="both"/>
        <w:rPr>
          <w:rFonts w:ascii="Arial" w:eastAsia="Times New Roman" w:hAnsi="Arial" w:cs="Arial"/>
        </w:rPr>
      </w:pPr>
      <w:r w:rsidRPr="00B32301">
        <w:rPr>
          <w:rFonts w:ascii="Arial" w:hAnsi="Arial" w:cs="Arial"/>
        </w:rPr>
        <w:t>Dictamen</w:t>
      </w:r>
      <w:r w:rsidRPr="00B32301">
        <w:rPr>
          <w:rFonts w:ascii="Arial" w:eastAsia="Times New Roman" w:hAnsi="Arial" w:cs="Arial"/>
        </w:rPr>
        <w:t xml:space="preserve"> de la Comisión de Revisión de las Enajenaciones de Terrenos Municipales, para autorizar la desincorporación y enajenación a título oneroso de un predio municipal, con superficie de 189.00 m², a favor del ciudadano Tomas Vázquez Flores.</w:t>
      </w:r>
    </w:p>
    <w:p w:rsidR="00B32301" w:rsidRPr="00B32301" w:rsidRDefault="00B32301" w:rsidP="00B32301">
      <w:pPr>
        <w:numPr>
          <w:ilvl w:val="0"/>
          <w:numId w:val="43"/>
        </w:numPr>
        <w:tabs>
          <w:tab w:val="left" w:pos="1418"/>
        </w:tabs>
        <w:spacing w:after="0" w:line="240" w:lineRule="auto"/>
        <w:ind w:left="1418" w:hanging="851"/>
        <w:jc w:val="both"/>
        <w:rPr>
          <w:rFonts w:ascii="Arial" w:eastAsia="Times New Roman" w:hAnsi="Arial" w:cs="Arial"/>
        </w:rPr>
      </w:pPr>
      <w:r w:rsidRPr="00B32301">
        <w:rPr>
          <w:rFonts w:ascii="Arial" w:eastAsia="Times New Roman" w:hAnsi="Arial" w:cs="Arial"/>
        </w:rPr>
        <w:lastRenderedPageBreak/>
        <w:t xml:space="preserve">Dictamen de la Comisión de Revisión de las Enajenaciones de Terrenos </w:t>
      </w:r>
      <w:r w:rsidRPr="00B32301">
        <w:rPr>
          <w:rFonts w:ascii="Arial" w:hAnsi="Arial" w:cs="Arial"/>
        </w:rPr>
        <w:t>Municipales</w:t>
      </w:r>
      <w:r w:rsidRPr="00B32301">
        <w:rPr>
          <w:rFonts w:ascii="Arial" w:eastAsia="Times New Roman" w:hAnsi="Arial" w:cs="Arial"/>
        </w:rPr>
        <w:t>, para autorizar la desincorporación y enajenación a título oneroso de un predio municipal, con superficie de 906.43 m², a favor del ciudadano Arnulfo Molina Ayala.</w:t>
      </w:r>
    </w:p>
    <w:p w:rsidR="00B32301" w:rsidRPr="00B32301" w:rsidRDefault="00B32301" w:rsidP="00B3230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32301" w:rsidRPr="00B32301" w:rsidRDefault="00B32301" w:rsidP="00B32301">
      <w:pPr>
        <w:numPr>
          <w:ilvl w:val="0"/>
          <w:numId w:val="43"/>
        </w:numPr>
        <w:tabs>
          <w:tab w:val="left" w:pos="1418"/>
        </w:tabs>
        <w:spacing w:after="0" w:line="240" w:lineRule="auto"/>
        <w:ind w:left="1418" w:hanging="851"/>
        <w:jc w:val="both"/>
        <w:rPr>
          <w:rFonts w:ascii="Arial" w:eastAsia="Times New Roman" w:hAnsi="Arial" w:cs="Arial"/>
        </w:rPr>
      </w:pPr>
      <w:r w:rsidRPr="00B32301">
        <w:rPr>
          <w:rFonts w:ascii="Arial" w:hAnsi="Arial" w:cs="Arial"/>
        </w:rPr>
        <w:t>Dictamen</w:t>
      </w:r>
      <w:r w:rsidRPr="00B32301">
        <w:rPr>
          <w:rFonts w:ascii="Arial" w:eastAsia="Times New Roman" w:hAnsi="Arial" w:cs="Arial"/>
        </w:rPr>
        <w:t xml:space="preserve"> de la Comisión de Revisión de las Enajenaciones de Terrenos Municipales, para aprobar la modificación del asunto autorizado en la sesión número 104, del Honorable Ayuntamiento, del 4 de marzo de 2021, respecto de la desincorporación y enajenación de un terreno municipal, con superficie de 3,697.59 m².</w:t>
      </w:r>
    </w:p>
    <w:p w:rsidR="00B32301" w:rsidRPr="00B32301" w:rsidRDefault="00B32301" w:rsidP="00B3230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32301" w:rsidRPr="00B32301" w:rsidRDefault="00B32301" w:rsidP="00B32301">
      <w:pPr>
        <w:numPr>
          <w:ilvl w:val="0"/>
          <w:numId w:val="43"/>
        </w:numPr>
        <w:tabs>
          <w:tab w:val="left" w:pos="1418"/>
        </w:tabs>
        <w:spacing w:after="0" w:line="240" w:lineRule="auto"/>
        <w:ind w:left="1418" w:hanging="851"/>
        <w:jc w:val="both"/>
        <w:rPr>
          <w:rFonts w:ascii="Arial" w:eastAsia="Times New Roman" w:hAnsi="Arial" w:cs="Arial"/>
        </w:rPr>
      </w:pPr>
      <w:r w:rsidRPr="00B32301">
        <w:rPr>
          <w:rFonts w:ascii="Arial" w:eastAsia="Times New Roman" w:hAnsi="Arial" w:cs="Arial"/>
        </w:rPr>
        <w:t xml:space="preserve">Dictamen de la Comisión de Revisión de las Enajenaciones de Terrenos </w:t>
      </w:r>
      <w:r w:rsidRPr="00B32301">
        <w:rPr>
          <w:rFonts w:ascii="Arial" w:hAnsi="Arial" w:cs="Arial"/>
        </w:rPr>
        <w:t>Municipales</w:t>
      </w:r>
      <w:r w:rsidRPr="00B32301">
        <w:rPr>
          <w:rFonts w:ascii="Arial" w:eastAsia="Times New Roman" w:hAnsi="Arial" w:cs="Arial"/>
        </w:rPr>
        <w:t>, para autorizar respetar el precio de venta respecto de un predio municipal con superficie de 1,346.810 m², autorizado en la sesión número 62, del Honorable Ayuntamiento, del 6 de marzo de 2020.</w:t>
      </w:r>
    </w:p>
    <w:p w:rsidR="00B32301" w:rsidRPr="00B32301" w:rsidRDefault="00B32301" w:rsidP="00B3230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32301" w:rsidRPr="00B32301" w:rsidRDefault="00B32301" w:rsidP="00B32301">
      <w:pPr>
        <w:numPr>
          <w:ilvl w:val="0"/>
          <w:numId w:val="43"/>
        </w:numPr>
        <w:tabs>
          <w:tab w:val="left" w:pos="1418"/>
        </w:tabs>
        <w:spacing w:after="0" w:line="240" w:lineRule="auto"/>
        <w:ind w:left="1418" w:hanging="851"/>
        <w:jc w:val="both"/>
        <w:rPr>
          <w:rFonts w:ascii="Arial" w:eastAsia="Times New Roman" w:hAnsi="Arial" w:cs="Arial"/>
        </w:rPr>
      </w:pPr>
      <w:r w:rsidRPr="00B32301">
        <w:rPr>
          <w:rFonts w:ascii="Arial" w:eastAsia="Times New Roman" w:hAnsi="Arial" w:cs="Arial"/>
        </w:rPr>
        <w:t>Dictamen de la Comisión de Asentamientos Humanos, para autorizar la enajenación a título oneroso de 33 lotes para uso habitacional, dentro del programa de regularización de la Dirección General de Asentamientos Humanos.</w:t>
      </w:r>
    </w:p>
    <w:p w:rsidR="00B32301" w:rsidRPr="00B32301" w:rsidRDefault="00B32301" w:rsidP="00B3230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32301" w:rsidRPr="00B32301" w:rsidRDefault="00B32301" w:rsidP="00B32301">
      <w:pPr>
        <w:numPr>
          <w:ilvl w:val="0"/>
          <w:numId w:val="43"/>
        </w:numPr>
        <w:tabs>
          <w:tab w:val="left" w:pos="1418"/>
        </w:tabs>
        <w:spacing w:after="0" w:line="240" w:lineRule="auto"/>
        <w:ind w:left="1418" w:hanging="851"/>
        <w:jc w:val="both"/>
        <w:rPr>
          <w:rFonts w:ascii="Arial" w:eastAsia="Times New Roman" w:hAnsi="Arial" w:cs="Arial"/>
        </w:rPr>
      </w:pPr>
      <w:r w:rsidRPr="00B32301">
        <w:rPr>
          <w:rFonts w:ascii="Arial" w:eastAsia="Times New Roman" w:hAnsi="Arial" w:cs="Arial"/>
        </w:rPr>
        <w:t>Dictamen de la Comisión de Nomenclatura y Patrimonio Cultural, para autorizar asignar el nombre a las vialidades del ejido San Isidro Rio Grande y del poblado Loma Blanca.</w:t>
      </w:r>
    </w:p>
    <w:p w:rsidR="00B32301" w:rsidRPr="00B32301" w:rsidRDefault="00B32301" w:rsidP="00B3230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32301" w:rsidRPr="00B32301" w:rsidRDefault="00B32301" w:rsidP="00B32301">
      <w:pPr>
        <w:numPr>
          <w:ilvl w:val="0"/>
          <w:numId w:val="43"/>
        </w:numPr>
        <w:tabs>
          <w:tab w:val="left" w:pos="1418"/>
        </w:tabs>
        <w:spacing w:after="0" w:line="240" w:lineRule="auto"/>
        <w:ind w:left="1418" w:hanging="851"/>
        <w:jc w:val="both"/>
        <w:rPr>
          <w:rFonts w:ascii="Arial" w:eastAsia="Times New Roman" w:hAnsi="Arial" w:cs="Arial"/>
        </w:rPr>
      </w:pPr>
      <w:r w:rsidRPr="00B32301">
        <w:rPr>
          <w:rFonts w:ascii="Arial" w:hAnsi="Arial" w:cs="Arial"/>
        </w:rPr>
        <w:t>Dictamen</w:t>
      </w:r>
      <w:r w:rsidRPr="00B32301">
        <w:rPr>
          <w:rFonts w:ascii="Arial" w:eastAsia="Times New Roman" w:hAnsi="Arial" w:cs="Arial"/>
        </w:rPr>
        <w:t xml:space="preserve"> de la Comisión Revisora de Fraccionamientos y Condominios, para </w:t>
      </w:r>
      <w:r w:rsidRPr="00B32301">
        <w:rPr>
          <w:rFonts w:ascii="Arial" w:hAnsi="Arial" w:cs="Arial"/>
        </w:rPr>
        <w:t>autorizar</w:t>
      </w:r>
      <w:r w:rsidRPr="00B32301">
        <w:rPr>
          <w:rFonts w:ascii="Arial" w:eastAsia="Times New Roman" w:hAnsi="Arial" w:cs="Arial"/>
        </w:rPr>
        <w:t xml:space="preserve"> el Fraccionamiento Habitacional Unifamiliar, a denominarse Kali Residencial, Etapas 1, 2 y 3.</w:t>
      </w:r>
    </w:p>
    <w:p w:rsidR="00B32301" w:rsidRPr="00B32301" w:rsidRDefault="00B32301" w:rsidP="00B3230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32301" w:rsidRPr="00B32301" w:rsidRDefault="00B32301" w:rsidP="00B32301">
      <w:pPr>
        <w:numPr>
          <w:ilvl w:val="0"/>
          <w:numId w:val="43"/>
        </w:numPr>
        <w:tabs>
          <w:tab w:val="left" w:pos="1418"/>
        </w:tabs>
        <w:spacing w:after="0" w:line="240" w:lineRule="auto"/>
        <w:ind w:left="1418" w:hanging="851"/>
        <w:jc w:val="both"/>
        <w:rPr>
          <w:rFonts w:ascii="Arial" w:eastAsia="Times New Roman" w:hAnsi="Arial" w:cs="Arial"/>
        </w:rPr>
      </w:pPr>
      <w:r w:rsidRPr="00B32301">
        <w:rPr>
          <w:rFonts w:ascii="Arial" w:hAnsi="Arial" w:cs="Arial"/>
        </w:rPr>
        <w:t>Dictamen</w:t>
      </w:r>
      <w:r w:rsidRPr="00B32301">
        <w:rPr>
          <w:rFonts w:ascii="Arial" w:eastAsia="Times New Roman" w:hAnsi="Arial" w:cs="Arial"/>
        </w:rPr>
        <w:t xml:space="preserve"> de la Comisión de Planeación del Desarrollo Municipal, para autorizar un adendum al Plan Municipal de Desarrollo 2021-2024, del Municipio de Juárez, Estado de Chihuahua</w:t>
      </w:r>
      <w:r w:rsidR="00EA17F1">
        <w:rPr>
          <w:rFonts w:ascii="Arial" w:eastAsia="Times New Roman" w:hAnsi="Arial" w:cs="Arial"/>
        </w:rPr>
        <w:t>.</w:t>
      </w:r>
    </w:p>
    <w:p w:rsidR="00B32301" w:rsidRPr="00B32301" w:rsidRDefault="00B32301" w:rsidP="00B32301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1646BB" w:rsidRPr="00D140BF" w:rsidRDefault="00B32301" w:rsidP="00E131AD">
      <w:pPr>
        <w:numPr>
          <w:ilvl w:val="0"/>
          <w:numId w:val="1"/>
        </w:numPr>
        <w:tabs>
          <w:tab w:val="clear" w:pos="2138"/>
          <w:tab w:val="num" w:pos="567"/>
          <w:tab w:val="left" w:pos="1770"/>
          <w:tab w:val="num" w:pos="270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B32301">
        <w:rPr>
          <w:rFonts w:ascii="Arial" w:eastAsia="Times New Roman" w:hAnsi="Arial" w:cs="Arial"/>
        </w:rPr>
        <w:t>Clausura de la sesión.</w:t>
      </w:r>
    </w:p>
    <w:sectPr w:rsidR="001646BB" w:rsidRPr="00D140BF" w:rsidSect="00084D77">
      <w:headerReference w:type="default" r:id="rId8"/>
      <w:footerReference w:type="default" r:id="rId9"/>
      <w:pgSz w:w="12240" w:h="15840"/>
      <w:pgMar w:top="2693" w:right="1418" w:bottom="851" w:left="1418" w:header="425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4C1" w:rsidRDefault="003704C1" w:rsidP="002D6DE3">
      <w:pPr>
        <w:spacing w:after="0" w:line="240" w:lineRule="auto"/>
      </w:pPr>
      <w:r>
        <w:separator/>
      </w:r>
    </w:p>
  </w:endnote>
  <w:endnote w:type="continuationSeparator" w:id="0">
    <w:p w:rsidR="003704C1" w:rsidRDefault="003704C1" w:rsidP="002D6DE3">
      <w:pPr>
        <w:spacing w:after="0" w:line="240" w:lineRule="auto"/>
      </w:pPr>
      <w:r>
        <w:continuationSeparator/>
      </w:r>
    </w:p>
  </w:endnote>
  <w:endnote w:type="continuationNotice" w:id="1">
    <w:p w:rsidR="003704C1" w:rsidRDefault="003704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D77" w:rsidRDefault="00084D77" w:rsidP="00084D77">
    <w:pPr>
      <w:pBdr>
        <w:top w:val="thinThickSmallGap" w:sz="24" w:space="1" w:color="622423"/>
      </w:pBdr>
      <w:tabs>
        <w:tab w:val="center" w:pos="4320"/>
        <w:tab w:val="center" w:pos="4419"/>
        <w:tab w:val="right" w:pos="8640"/>
        <w:tab w:val="right" w:pos="8838"/>
        <w:tab w:val="right" w:pos="9404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“2023, Centenario de la muerte del General Francisco Villa”</w:t>
    </w:r>
  </w:p>
  <w:p w:rsidR="00E262DF" w:rsidRDefault="00084D77" w:rsidP="00084D77">
    <w:pPr>
      <w:pBdr>
        <w:top w:val="thinThickSmallGap" w:sz="24" w:space="1" w:color="622423"/>
      </w:pBdr>
      <w:tabs>
        <w:tab w:val="center" w:pos="4320"/>
        <w:tab w:val="center" w:pos="4419"/>
        <w:tab w:val="right" w:pos="8640"/>
        <w:tab w:val="right" w:pos="8838"/>
        <w:tab w:val="right" w:pos="9404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“2023, Cien años del Rotarismo en Chihuahua”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4C1" w:rsidRDefault="003704C1" w:rsidP="002D6DE3">
      <w:pPr>
        <w:spacing w:after="0" w:line="240" w:lineRule="auto"/>
      </w:pPr>
      <w:r>
        <w:separator/>
      </w:r>
    </w:p>
  </w:footnote>
  <w:footnote w:type="continuationSeparator" w:id="0">
    <w:p w:rsidR="003704C1" w:rsidRDefault="003704C1" w:rsidP="002D6DE3">
      <w:pPr>
        <w:spacing w:after="0" w:line="240" w:lineRule="auto"/>
      </w:pPr>
      <w:r>
        <w:continuationSeparator/>
      </w:r>
    </w:p>
  </w:footnote>
  <w:footnote w:type="continuationNotice" w:id="1">
    <w:p w:rsidR="003704C1" w:rsidRDefault="003704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AC" w:rsidRPr="00493C8D" w:rsidRDefault="00FE45AC" w:rsidP="00FE45AC">
    <w:pPr>
      <w:pStyle w:val="Encabezado"/>
      <w:tabs>
        <w:tab w:val="center" w:pos="4680"/>
      </w:tabs>
    </w:pPr>
    <w:r w:rsidRPr="00F97A27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9F9881D" wp14:editId="64E78A56">
          <wp:simplePos x="0" y="0"/>
          <wp:positionH relativeFrom="column">
            <wp:posOffset>232410</wp:posOffset>
          </wp:positionH>
          <wp:positionV relativeFrom="paragraph">
            <wp:posOffset>-41275</wp:posOffset>
          </wp:positionV>
          <wp:extent cx="2390775" cy="1265370"/>
          <wp:effectExtent l="0" t="0" r="0" b="0"/>
          <wp:wrapNone/>
          <wp:docPr id="2" name="Imagen 2" descr="C:\Users\mortiz\Pictures\3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iz\Pictures\3.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31" r="14943"/>
                  <a:stretch/>
                </pic:blipFill>
                <pic:spPr bwMode="auto">
                  <a:xfrm>
                    <a:off x="0" y="0"/>
                    <a:ext cx="2390775" cy="1265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0" w:type="auto"/>
      <w:tblInd w:w="56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4"/>
    </w:tblGrid>
    <w:tr w:rsidR="00FE45AC" w:rsidRPr="00FE45AC" w:rsidTr="001215E6">
      <w:tc>
        <w:tcPr>
          <w:tcW w:w="3734" w:type="dxa"/>
        </w:tcPr>
        <w:p w:rsidR="00FE45AC" w:rsidRPr="00FE45AC" w:rsidRDefault="00FE45AC" w:rsidP="00C07327">
          <w:pPr>
            <w:spacing w:after="0"/>
            <w:jc w:val="center"/>
            <w:rPr>
              <w:rFonts w:ascii="Arial" w:eastAsia="MS Mincho" w:hAnsi="Arial" w:cs="Arial"/>
              <w:sz w:val="24"/>
              <w:szCs w:val="24"/>
            </w:rPr>
          </w:pPr>
          <w:r w:rsidRPr="00FE45AC">
            <w:rPr>
              <w:rFonts w:ascii="Arial" w:eastAsia="MS Mincho" w:hAnsi="Arial" w:cs="Arial"/>
              <w:sz w:val="24"/>
              <w:szCs w:val="24"/>
            </w:rPr>
            <w:t>HONORABLE AYUNTAMIENTO</w:t>
          </w:r>
        </w:p>
        <w:p w:rsidR="00FE45AC" w:rsidRPr="00FE45AC" w:rsidRDefault="00FE45AC" w:rsidP="00C07327">
          <w:pPr>
            <w:spacing w:after="0"/>
            <w:jc w:val="center"/>
            <w:rPr>
              <w:rFonts w:ascii="Arial" w:eastAsia="MS Mincho" w:hAnsi="Arial" w:cs="Arial"/>
              <w:sz w:val="24"/>
              <w:szCs w:val="24"/>
            </w:rPr>
          </w:pPr>
          <w:r w:rsidRPr="00FE45AC">
            <w:rPr>
              <w:rFonts w:ascii="Arial" w:eastAsia="MS Mincho" w:hAnsi="Arial" w:cs="Arial"/>
              <w:sz w:val="24"/>
              <w:szCs w:val="24"/>
            </w:rPr>
            <w:t>SESIÓN ORDINARIA</w:t>
          </w:r>
          <w:r w:rsidR="00D704BB" w:rsidRPr="00FE45AC">
            <w:rPr>
              <w:rFonts w:ascii="Arial" w:eastAsia="MS Mincho" w:hAnsi="Arial" w:cs="Arial"/>
              <w:sz w:val="24"/>
              <w:szCs w:val="24"/>
            </w:rPr>
            <w:t xml:space="preserve"> No. </w:t>
          </w:r>
          <w:r w:rsidR="00B707D8">
            <w:rPr>
              <w:rFonts w:ascii="Arial" w:eastAsia="MS Mincho" w:hAnsi="Arial" w:cs="Arial"/>
              <w:sz w:val="24"/>
              <w:szCs w:val="24"/>
            </w:rPr>
            <w:t>3</w:t>
          </w:r>
          <w:r w:rsidR="00D140BF">
            <w:rPr>
              <w:rFonts w:ascii="Arial" w:eastAsia="MS Mincho" w:hAnsi="Arial" w:cs="Arial"/>
              <w:sz w:val="24"/>
              <w:szCs w:val="24"/>
            </w:rPr>
            <w:t>7</w:t>
          </w:r>
        </w:p>
        <w:p w:rsidR="00FE45AC" w:rsidRPr="00FE45AC" w:rsidRDefault="00D140BF" w:rsidP="005E7730">
          <w:pPr>
            <w:pStyle w:val="Encabezado"/>
            <w:spacing w:after="0"/>
            <w:jc w:val="center"/>
            <w:rPr>
              <w:rFonts w:ascii="Arial" w:hAnsi="Arial" w:cs="Arial"/>
              <w:sz w:val="24"/>
              <w:szCs w:val="24"/>
              <w:lang w:val="es-ES"/>
            </w:rPr>
          </w:pPr>
          <w:r>
            <w:rPr>
              <w:rFonts w:ascii="Arial" w:eastAsia="MS Mincho" w:hAnsi="Arial" w:cs="Arial"/>
              <w:sz w:val="24"/>
              <w:szCs w:val="24"/>
            </w:rPr>
            <w:t>22</w:t>
          </w:r>
          <w:r w:rsidR="00FE45AC" w:rsidRPr="00FE45AC">
            <w:rPr>
              <w:rFonts w:ascii="Arial" w:eastAsia="MS Mincho" w:hAnsi="Arial" w:cs="Arial"/>
              <w:sz w:val="24"/>
              <w:szCs w:val="24"/>
            </w:rPr>
            <w:t xml:space="preserve"> </w:t>
          </w:r>
          <w:r w:rsidR="005E7730">
            <w:rPr>
              <w:rFonts w:ascii="Arial" w:eastAsia="MS Mincho" w:hAnsi="Arial" w:cs="Arial"/>
              <w:sz w:val="24"/>
              <w:szCs w:val="24"/>
            </w:rPr>
            <w:t>MARZO</w:t>
          </w:r>
          <w:r w:rsidR="00454BB2">
            <w:rPr>
              <w:rFonts w:ascii="Arial" w:eastAsia="MS Mincho" w:hAnsi="Arial" w:cs="Arial"/>
              <w:sz w:val="24"/>
              <w:szCs w:val="24"/>
            </w:rPr>
            <w:t xml:space="preserve"> 2023</w:t>
          </w:r>
        </w:p>
      </w:tc>
    </w:tr>
  </w:tbl>
  <w:p w:rsidR="008C30A5" w:rsidRPr="00FE45AC" w:rsidRDefault="008C30A5" w:rsidP="00FE45AC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0F3"/>
    <w:multiLevelType w:val="hybridMultilevel"/>
    <w:tmpl w:val="C62650CC"/>
    <w:lvl w:ilvl="0" w:tplc="80108A1C">
      <w:start w:val="1"/>
      <w:numFmt w:val="decimal"/>
      <w:lvlText w:val="III. %1."/>
      <w:lvlJc w:val="left"/>
      <w:pPr>
        <w:ind w:left="6031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63F53"/>
    <w:multiLevelType w:val="hybridMultilevel"/>
    <w:tmpl w:val="7F508064"/>
    <w:lvl w:ilvl="0" w:tplc="E222E7CC">
      <w:start w:val="1"/>
      <w:numFmt w:val="decimal"/>
      <w:lvlText w:val="V.%1."/>
      <w:lvlJc w:val="left"/>
      <w:pPr>
        <w:ind w:left="928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208" w:hanging="360"/>
      </w:pPr>
    </w:lvl>
    <w:lvl w:ilvl="2" w:tplc="080A001B" w:tentative="1">
      <w:start w:val="1"/>
      <w:numFmt w:val="lowerRoman"/>
      <w:lvlText w:val="%3."/>
      <w:lvlJc w:val="right"/>
      <w:pPr>
        <w:ind w:left="928" w:hanging="180"/>
      </w:pPr>
    </w:lvl>
    <w:lvl w:ilvl="3" w:tplc="080A000F" w:tentative="1">
      <w:start w:val="1"/>
      <w:numFmt w:val="decimal"/>
      <w:lvlText w:val="%4."/>
      <w:lvlJc w:val="left"/>
      <w:pPr>
        <w:ind w:left="1648" w:hanging="360"/>
      </w:pPr>
    </w:lvl>
    <w:lvl w:ilvl="4" w:tplc="080A0019" w:tentative="1">
      <w:start w:val="1"/>
      <w:numFmt w:val="lowerLetter"/>
      <w:lvlText w:val="%5."/>
      <w:lvlJc w:val="left"/>
      <w:pPr>
        <w:ind w:left="2368" w:hanging="360"/>
      </w:pPr>
    </w:lvl>
    <w:lvl w:ilvl="5" w:tplc="080A001B" w:tentative="1">
      <w:start w:val="1"/>
      <w:numFmt w:val="lowerRoman"/>
      <w:lvlText w:val="%6."/>
      <w:lvlJc w:val="right"/>
      <w:pPr>
        <w:ind w:left="3088" w:hanging="180"/>
      </w:pPr>
    </w:lvl>
    <w:lvl w:ilvl="6" w:tplc="080A000F" w:tentative="1">
      <w:start w:val="1"/>
      <w:numFmt w:val="decimal"/>
      <w:lvlText w:val="%7."/>
      <w:lvlJc w:val="left"/>
      <w:pPr>
        <w:ind w:left="3808" w:hanging="360"/>
      </w:pPr>
    </w:lvl>
    <w:lvl w:ilvl="7" w:tplc="080A0019" w:tentative="1">
      <w:start w:val="1"/>
      <w:numFmt w:val="lowerLetter"/>
      <w:lvlText w:val="%8."/>
      <w:lvlJc w:val="left"/>
      <w:pPr>
        <w:ind w:left="4528" w:hanging="360"/>
      </w:pPr>
    </w:lvl>
    <w:lvl w:ilvl="8" w:tplc="080A001B" w:tentative="1">
      <w:start w:val="1"/>
      <w:numFmt w:val="lowerRoman"/>
      <w:lvlText w:val="%9."/>
      <w:lvlJc w:val="right"/>
      <w:pPr>
        <w:ind w:left="5248" w:hanging="180"/>
      </w:pPr>
    </w:lvl>
  </w:abstractNum>
  <w:abstractNum w:abstractNumId="2" w15:restartNumberingAfterBreak="0">
    <w:nsid w:val="0511116C"/>
    <w:multiLevelType w:val="hybridMultilevel"/>
    <w:tmpl w:val="42B8FD88"/>
    <w:lvl w:ilvl="0" w:tplc="D28CE69E">
      <w:start w:val="1"/>
      <w:numFmt w:val="decimal"/>
      <w:lvlText w:val="IV.%1."/>
      <w:lvlJc w:val="left"/>
      <w:pPr>
        <w:ind w:left="3763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140C5725"/>
    <w:multiLevelType w:val="hybridMultilevel"/>
    <w:tmpl w:val="C19C23D0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24F17"/>
    <w:multiLevelType w:val="hybridMultilevel"/>
    <w:tmpl w:val="B7608920"/>
    <w:lvl w:ilvl="0" w:tplc="82D6D91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C3491"/>
    <w:multiLevelType w:val="hybridMultilevel"/>
    <w:tmpl w:val="6CAA41A0"/>
    <w:lvl w:ilvl="0" w:tplc="2B745EDE">
      <w:start w:val="1"/>
      <w:numFmt w:val="decimal"/>
      <w:lvlText w:val="III %1."/>
      <w:lvlJc w:val="right"/>
      <w:pPr>
        <w:ind w:left="786" w:hanging="360"/>
      </w:pPr>
      <w:rPr>
        <w:rFonts w:hint="default"/>
        <w:b/>
        <w:sz w:val="25"/>
        <w:szCs w:val="25"/>
      </w:rPr>
    </w:lvl>
    <w:lvl w:ilvl="1" w:tplc="080A0019" w:tentative="1">
      <w:start w:val="1"/>
      <w:numFmt w:val="lowerLetter"/>
      <w:lvlText w:val="%2."/>
      <w:lvlJc w:val="left"/>
      <w:pPr>
        <w:ind w:left="-3805" w:hanging="360"/>
      </w:pPr>
    </w:lvl>
    <w:lvl w:ilvl="2" w:tplc="080A001B" w:tentative="1">
      <w:start w:val="1"/>
      <w:numFmt w:val="lowerRoman"/>
      <w:lvlText w:val="%3."/>
      <w:lvlJc w:val="right"/>
      <w:pPr>
        <w:ind w:left="-3085" w:hanging="180"/>
      </w:pPr>
    </w:lvl>
    <w:lvl w:ilvl="3" w:tplc="080A000F" w:tentative="1">
      <w:start w:val="1"/>
      <w:numFmt w:val="decimal"/>
      <w:lvlText w:val="%4."/>
      <w:lvlJc w:val="left"/>
      <w:pPr>
        <w:ind w:left="-2365" w:hanging="360"/>
      </w:pPr>
    </w:lvl>
    <w:lvl w:ilvl="4" w:tplc="080A0019" w:tentative="1">
      <w:start w:val="1"/>
      <w:numFmt w:val="lowerLetter"/>
      <w:lvlText w:val="%5."/>
      <w:lvlJc w:val="left"/>
      <w:pPr>
        <w:ind w:left="-1645" w:hanging="360"/>
      </w:pPr>
    </w:lvl>
    <w:lvl w:ilvl="5" w:tplc="080A001B" w:tentative="1">
      <w:start w:val="1"/>
      <w:numFmt w:val="lowerRoman"/>
      <w:lvlText w:val="%6."/>
      <w:lvlJc w:val="right"/>
      <w:pPr>
        <w:ind w:left="-925" w:hanging="180"/>
      </w:pPr>
    </w:lvl>
    <w:lvl w:ilvl="6" w:tplc="080A000F" w:tentative="1">
      <w:start w:val="1"/>
      <w:numFmt w:val="decimal"/>
      <w:lvlText w:val="%7."/>
      <w:lvlJc w:val="left"/>
      <w:pPr>
        <w:ind w:left="-205" w:hanging="360"/>
      </w:pPr>
    </w:lvl>
    <w:lvl w:ilvl="7" w:tplc="080A0019" w:tentative="1">
      <w:start w:val="1"/>
      <w:numFmt w:val="lowerLetter"/>
      <w:lvlText w:val="%8."/>
      <w:lvlJc w:val="left"/>
      <w:pPr>
        <w:ind w:left="515" w:hanging="360"/>
      </w:pPr>
    </w:lvl>
    <w:lvl w:ilvl="8" w:tplc="080A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6" w15:restartNumberingAfterBreak="0">
    <w:nsid w:val="177C29CB"/>
    <w:multiLevelType w:val="hybridMultilevel"/>
    <w:tmpl w:val="30F23552"/>
    <w:lvl w:ilvl="0" w:tplc="29A04276">
      <w:start w:val="1"/>
      <w:numFmt w:val="decimal"/>
      <w:lvlText w:val="%1."/>
      <w:lvlJc w:val="right"/>
      <w:pPr>
        <w:ind w:left="2160" w:hanging="360"/>
      </w:pPr>
      <w:rPr>
        <w:rFonts w:hint="default"/>
        <w:b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7047B"/>
    <w:multiLevelType w:val="hybridMultilevel"/>
    <w:tmpl w:val="78609218"/>
    <w:lvl w:ilvl="0" w:tplc="37B6BAC2">
      <w:start w:val="1"/>
      <w:numFmt w:val="decimal"/>
      <w:lvlText w:val="III.%1."/>
      <w:lvlJc w:val="left"/>
      <w:pPr>
        <w:ind w:left="1713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B40196E"/>
    <w:multiLevelType w:val="hybridMultilevel"/>
    <w:tmpl w:val="A4F010A8"/>
    <w:lvl w:ilvl="0" w:tplc="184C9EDE">
      <w:start w:val="1"/>
      <w:numFmt w:val="decimal"/>
      <w:lvlText w:val="%1."/>
      <w:lvlJc w:val="right"/>
      <w:pPr>
        <w:ind w:left="21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F0594"/>
    <w:multiLevelType w:val="hybridMultilevel"/>
    <w:tmpl w:val="5142E324"/>
    <w:lvl w:ilvl="0" w:tplc="2920370E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F4901"/>
    <w:multiLevelType w:val="hybridMultilevel"/>
    <w:tmpl w:val="044AD144"/>
    <w:lvl w:ilvl="0" w:tplc="B4D27882">
      <w:start w:val="1"/>
      <w:numFmt w:val="decimal"/>
      <w:lvlText w:val="%1."/>
      <w:lvlJc w:val="righ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5678E3"/>
    <w:multiLevelType w:val="hybridMultilevel"/>
    <w:tmpl w:val="C2968C12"/>
    <w:lvl w:ilvl="0" w:tplc="78F6F3F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460D2"/>
    <w:multiLevelType w:val="hybridMultilevel"/>
    <w:tmpl w:val="C28E34C6"/>
    <w:lvl w:ilvl="0" w:tplc="D62E3DDC">
      <w:start w:val="1"/>
      <w:numFmt w:val="decimal"/>
      <w:lvlText w:val="%1."/>
      <w:lvlJc w:val="right"/>
      <w:pPr>
        <w:tabs>
          <w:tab w:val="num" w:pos="720"/>
        </w:tabs>
        <w:ind w:left="360" w:hanging="360"/>
      </w:pPr>
      <w:rPr>
        <w:rFonts w:hint="default"/>
        <w:b/>
        <w:sz w:val="22"/>
        <w:szCs w:val="22"/>
      </w:rPr>
    </w:lvl>
    <w:lvl w:ilvl="1" w:tplc="AF54AAE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F95EF8"/>
    <w:multiLevelType w:val="hybridMultilevel"/>
    <w:tmpl w:val="A4828986"/>
    <w:lvl w:ilvl="0" w:tplc="28C68DA8">
      <w:start w:val="1"/>
      <w:numFmt w:val="decimal"/>
      <w:lvlText w:val="III.%1."/>
      <w:lvlJc w:val="right"/>
      <w:pPr>
        <w:ind w:left="6031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53D9F"/>
    <w:multiLevelType w:val="hybridMultilevel"/>
    <w:tmpl w:val="D3CCCFE0"/>
    <w:lvl w:ilvl="0" w:tplc="778CA074">
      <w:start w:val="1"/>
      <w:numFmt w:val="decimal"/>
      <w:lvlText w:val="V.%1."/>
      <w:lvlJc w:val="left"/>
      <w:pPr>
        <w:ind w:left="6031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7533D"/>
    <w:multiLevelType w:val="hybridMultilevel"/>
    <w:tmpl w:val="42A2CB38"/>
    <w:lvl w:ilvl="0" w:tplc="AF54AAEE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0A8563D"/>
    <w:multiLevelType w:val="hybridMultilevel"/>
    <w:tmpl w:val="375E8844"/>
    <w:lvl w:ilvl="0" w:tplc="0F5A6CF8">
      <w:start w:val="1"/>
      <w:numFmt w:val="decimal"/>
      <w:lvlText w:val="IV.%1."/>
      <w:lvlJc w:val="left"/>
      <w:pPr>
        <w:ind w:left="1637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5B107C6"/>
    <w:multiLevelType w:val="hybridMultilevel"/>
    <w:tmpl w:val="953CBB70"/>
    <w:lvl w:ilvl="0" w:tplc="591CE5E2">
      <w:start w:val="1"/>
      <w:numFmt w:val="decimal"/>
      <w:lvlText w:val="IV.%1."/>
      <w:lvlJc w:val="right"/>
      <w:pPr>
        <w:ind w:left="2345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343A5"/>
    <w:multiLevelType w:val="hybridMultilevel"/>
    <w:tmpl w:val="A27ACF60"/>
    <w:lvl w:ilvl="0" w:tplc="08F4E81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374E5"/>
    <w:multiLevelType w:val="hybridMultilevel"/>
    <w:tmpl w:val="9CE8F346"/>
    <w:lvl w:ilvl="0" w:tplc="D0944AB4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83C80"/>
    <w:multiLevelType w:val="hybridMultilevel"/>
    <w:tmpl w:val="5DC829AE"/>
    <w:lvl w:ilvl="0" w:tplc="E272E54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239AD"/>
    <w:multiLevelType w:val="hybridMultilevel"/>
    <w:tmpl w:val="98E4D278"/>
    <w:lvl w:ilvl="0" w:tplc="EF1229DE">
      <w:start w:val="1"/>
      <w:numFmt w:val="decimal"/>
      <w:lvlText w:val="IV.%1."/>
      <w:lvlJc w:val="right"/>
      <w:pPr>
        <w:ind w:left="786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-3805" w:hanging="360"/>
      </w:pPr>
    </w:lvl>
    <w:lvl w:ilvl="2" w:tplc="080A001B" w:tentative="1">
      <w:start w:val="1"/>
      <w:numFmt w:val="lowerRoman"/>
      <w:lvlText w:val="%3."/>
      <w:lvlJc w:val="right"/>
      <w:pPr>
        <w:ind w:left="-3085" w:hanging="180"/>
      </w:pPr>
    </w:lvl>
    <w:lvl w:ilvl="3" w:tplc="080A000F" w:tentative="1">
      <w:start w:val="1"/>
      <w:numFmt w:val="decimal"/>
      <w:lvlText w:val="%4."/>
      <w:lvlJc w:val="left"/>
      <w:pPr>
        <w:ind w:left="-2365" w:hanging="360"/>
      </w:pPr>
    </w:lvl>
    <w:lvl w:ilvl="4" w:tplc="080A0019" w:tentative="1">
      <w:start w:val="1"/>
      <w:numFmt w:val="lowerLetter"/>
      <w:lvlText w:val="%5."/>
      <w:lvlJc w:val="left"/>
      <w:pPr>
        <w:ind w:left="-1645" w:hanging="360"/>
      </w:pPr>
    </w:lvl>
    <w:lvl w:ilvl="5" w:tplc="080A001B" w:tentative="1">
      <w:start w:val="1"/>
      <w:numFmt w:val="lowerRoman"/>
      <w:lvlText w:val="%6."/>
      <w:lvlJc w:val="right"/>
      <w:pPr>
        <w:ind w:left="-925" w:hanging="180"/>
      </w:pPr>
    </w:lvl>
    <w:lvl w:ilvl="6" w:tplc="080A000F" w:tentative="1">
      <w:start w:val="1"/>
      <w:numFmt w:val="decimal"/>
      <w:lvlText w:val="%7."/>
      <w:lvlJc w:val="left"/>
      <w:pPr>
        <w:ind w:left="-205" w:hanging="360"/>
      </w:pPr>
    </w:lvl>
    <w:lvl w:ilvl="7" w:tplc="080A0019" w:tentative="1">
      <w:start w:val="1"/>
      <w:numFmt w:val="lowerLetter"/>
      <w:lvlText w:val="%8."/>
      <w:lvlJc w:val="left"/>
      <w:pPr>
        <w:ind w:left="515" w:hanging="360"/>
      </w:pPr>
    </w:lvl>
    <w:lvl w:ilvl="8" w:tplc="080A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22" w15:restartNumberingAfterBreak="0">
    <w:nsid w:val="398F6EA0"/>
    <w:multiLevelType w:val="hybridMultilevel"/>
    <w:tmpl w:val="5E8EF426"/>
    <w:lvl w:ilvl="0" w:tplc="B90A2C8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36FA4"/>
    <w:multiLevelType w:val="hybridMultilevel"/>
    <w:tmpl w:val="BCB2A778"/>
    <w:lvl w:ilvl="0" w:tplc="57A6E894">
      <w:start w:val="1"/>
      <w:numFmt w:val="decimal"/>
      <w:lvlText w:val="IV.%1."/>
      <w:lvlJc w:val="left"/>
      <w:pPr>
        <w:ind w:left="6031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620F2"/>
    <w:multiLevelType w:val="hybridMultilevel"/>
    <w:tmpl w:val="CC26693A"/>
    <w:lvl w:ilvl="0" w:tplc="EF1229DE">
      <w:start w:val="1"/>
      <w:numFmt w:val="decimal"/>
      <w:lvlText w:val="IV.%1."/>
      <w:lvlJc w:val="right"/>
      <w:pPr>
        <w:ind w:left="6031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C1DD8"/>
    <w:multiLevelType w:val="multilevel"/>
    <w:tmpl w:val="04090023"/>
    <w:lvl w:ilvl="0">
      <w:start w:val="1"/>
      <w:numFmt w:val="upperRoman"/>
      <w:pStyle w:val="Ttul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41C43B52"/>
    <w:multiLevelType w:val="hybridMultilevel"/>
    <w:tmpl w:val="601A45C0"/>
    <w:lvl w:ilvl="0" w:tplc="46D82D20">
      <w:start w:val="1"/>
      <w:numFmt w:val="decimal"/>
      <w:lvlText w:val="%1."/>
      <w:lvlJc w:val="right"/>
      <w:pPr>
        <w:ind w:left="6031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B5DDA"/>
    <w:multiLevelType w:val="hybridMultilevel"/>
    <w:tmpl w:val="C8BC4FEA"/>
    <w:lvl w:ilvl="0" w:tplc="5BE01A28">
      <w:start w:val="1"/>
      <w:numFmt w:val="decimal"/>
      <w:lvlText w:val="III.%1."/>
      <w:lvlJc w:val="left"/>
      <w:pPr>
        <w:ind w:left="6031" w:hanging="360"/>
      </w:pPr>
      <w:rPr>
        <w:rFonts w:ascii="Arial" w:hAnsi="Arial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6268E"/>
    <w:multiLevelType w:val="hybridMultilevel"/>
    <w:tmpl w:val="FA9E123E"/>
    <w:lvl w:ilvl="0" w:tplc="35A09CF8">
      <w:start w:val="1"/>
      <w:numFmt w:val="decimal"/>
      <w:lvlText w:val="IV.%1."/>
      <w:lvlJc w:val="left"/>
      <w:pPr>
        <w:ind w:left="2160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B103B"/>
    <w:multiLevelType w:val="hybridMultilevel"/>
    <w:tmpl w:val="900A73B2"/>
    <w:lvl w:ilvl="0" w:tplc="890051CC">
      <w:start w:val="1"/>
      <w:numFmt w:val="decimal"/>
      <w:lvlText w:val="%1."/>
      <w:lvlJc w:val="right"/>
      <w:pPr>
        <w:ind w:left="216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66C11"/>
    <w:multiLevelType w:val="hybridMultilevel"/>
    <w:tmpl w:val="6506211E"/>
    <w:lvl w:ilvl="0" w:tplc="591CE5E2">
      <w:start w:val="1"/>
      <w:numFmt w:val="decimal"/>
      <w:lvlText w:val="IV.%1."/>
      <w:lvlJc w:val="right"/>
      <w:pPr>
        <w:ind w:left="6031" w:hanging="360"/>
      </w:pPr>
      <w:rPr>
        <w:rFonts w:hint="default"/>
        <w:b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03016"/>
    <w:multiLevelType w:val="hybridMultilevel"/>
    <w:tmpl w:val="C63EBBCC"/>
    <w:lvl w:ilvl="0" w:tplc="BC521D12">
      <w:start w:val="1"/>
      <w:numFmt w:val="decimal"/>
      <w:lvlText w:val="II.%1."/>
      <w:lvlJc w:val="left"/>
      <w:pPr>
        <w:ind w:left="786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-3805" w:hanging="360"/>
      </w:pPr>
    </w:lvl>
    <w:lvl w:ilvl="2" w:tplc="080A001B" w:tentative="1">
      <w:start w:val="1"/>
      <w:numFmt w:val="lowerRoman"/>
      <w:lvlText w:val="%3."/>
      <w:lvlJc w:val="right"/>
      <w:pPr>
        <w:ind w:left="-3085" w:hanging="180"/>
      </w:pPr>
    </w:lvl>
    <w:lvl w:ilvl="3" w:tplc="080A000F" w:tentative="1">
      <w:start w:val="1"/>
      <w:numFmt w:val="decimal"/>
      <w:lvlText w:val="%4."/>
      <w:lvlJc w:val="left"/>
      <w:pPr>
        <w:ind w:left="-2365" w:hanging="360"/>
      </w:pPr>
    </w:lvl>
    <w:lvl w:ilvl="4" w:tplc="080A0019" w:tentative="1">
      <w:start w:val="1"/>
      <w:numFmt w:val="lowerLetter"/>
      <w:lvlText w:val="%5."/>
      <w:lvlJc w:val="left"/>
      <w:pPr>
        <w:ind w:left="-1645" w:hanging="360"/>
      </w:pPr>
    </w:lvl>
    <w:lvl w:ilvl="5" w:tplc="080A001B" w:tentative="1">
      <w:start w:val="1"/>
      <w:numFmt w:val="lowerRoman"/>
      <w:lvlText w:val="%6."/>
      <w:lvlJc w:val="right"/>
      <w:pPr>
        <w:ind w:left="-925" w:hanging="180"/>
      </w:pPr>
    </w:lvl>
    <w:lvl w:ilvl="6" w:tplc="080A000F" w:tentative="1">
      <w:start w:val="1"/>
      <w:numFmt w:val="decimal"/>
      <w:lvlText w:val="%7."/>
      <w:lvlJc w:val="left"/>
      <w:pPr>
        <w:ind w:left="-205" w:hanging="360"/>
      </w:pPr>
    </w:lvl>
    <w:lvl w:ilvl="7" w:tplc="080A0019" w:tentative="1">
      <w:start w:val="1"/>
      <w:numFmt w:val="lowerLetter"/>
      <w:lvlText w:val="%8."/>
      <w:lvlJc w:val="left"/>
      <w:pPr>
        <w:ind w:left="515" w:hanging="360"/>
      </w:pPr>
    </w:lvl>
    <w:lvl w:ilvl="8" w:tplc="080A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32" w15:restartNumberingAfterBreak="0">
    <w:nsid w:val="54922683"/>
    <w:multiLevelType w:val="hybridMultilevel"/>
    <w:tmpl w:val="96EC54B6"/>
    <w:lvl w:ilvl="0" w:tplc="2E667C6E">
      <w:start w:val="1"/>
      <w:numFmt w:val="upperRoman"/>
      <w:lvlText w:val="%1."/>
      <w:lvlJc w:val="left"/>
      <w:pPr>
        <w:tabs>
          <w:tab w:val="num" w:pos="2138"/>
        </w:tabs>
        <w:ind w:left="1778" w:hanging="360"/>
      </w:pPr>
      <w:rPr>
        <w:rFonts w:ascii="Arial" w:hAnsi="Arial" w:cs="Arial" w:hint="default"/>
        <w:b/>
        <w:sz w:val="22"/>
        <w:szCs w:val="22"/>
      </w:rPr>
    </w:lvl>
    <w:lvl w:ilvl="1" w:tplc="2920370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693533"/>
    <w:multiLevelType w:val="hybridMultilevel"/>
    <w:tmpl w:val="BE1024BE"/>
    <w:lvl w:ilvl="0" w:tplc="F45E625C">
      <w:start w:val="1"/>
      <w:numFmt w:val="decimal"/>
      <w:lvlText w:val="III.%1."/>
      <w:lvlJc w:val="left"/>
      <w:pPr>
        <w:ind w:left="1287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76670F7"/>
    <w:multiLevelType w:val="hybridMultilevel"/>
    <w:tmpl w:val="E22E82D0"/>
    <w:lvl w:ilvl="0" w:tplc="013CA32C">
      <w:start w:val="1"/>
      <w:numFmt w:val="decimal"/>
      <w:lvlText w:val="IV.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F269C"/>
    <w:multiLevelType w:val="hybridMultilevel"/>
    <w:tmpl w:val="3C5A9F28"/>
    <w:lvl w:ilvl="0" w:tplc="46406CF6">
      <w:start w:val="1"/>
      <w:numFmt w:val="decimal"/>
      <w:lvlText w:val="%1."/>
      <w:lvlJc w:val="right"/>
      <w:pPr>
        <w:ind w:left="6031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12579"/>
    <w:multiLevelType w:val="hybridMultilevel"/>
    <w:tmpl w:val="75B2AC52"/>
    <w:lvl w:ilvl="0" w:tplc="179C394E">
      <w:start w:val="14"/>
      <w:numFmt w:val="decimal"/>
      <w:lvlText w:val="%1."/>
      <w:lvlJc w:val="right"/>
      <w:pPr>
        <w:ind w:left="23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A21D3C"/>
    <w:multiLevelType w:val="hybridMultilevel"/>
    <w:tmpl w:val="5E36A2A0"/>
    <w:lvl w:ilvl="0" w:tplc="EA98571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37321"/>
    <w:multiLevelType w:val="hybridMultilevel"/>
    <w:tmpl w:val="0DCC90F6"/>
    <w:lvl w:ilvl="0" w:tplc="AB209546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sz w:val="23"/>
        <w:szCs w:val="23"/>
      </w:rPr>
    </w:lvl>
    <w:lvl w:ilvl="1" w:tplc="AF54AAE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E2099E"/>
    <w:multiLevelType w:val="hybridMultilevel"/>
    <w:tmpl w:val="3C40F0EA"/>
    <w:lvl w:ilvl="0" w:tplc="7AC202C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E6FC6"/>
    <w:multiLevelType w:val="hybridMultilevel"/>
    <w:tmpl w:val="BD90CCF0"/>
    <w:lvl w:ilvl="0" w:tplc="0FCEA96C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10"/>
  </w:num>
  <w:num w:numId="4">
    <w:abstractNumId w:val="15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19"/>
  </w:num>
  <w:num w:numId="12">
    <w:abstractNumId w:val="4"/>
  </w:num>
  <w:num w:numId="13">
    <w:abstractNumId w:val="11"/>
  </w:num>
  <w:num w:numId="14">
    <w:abstractNumId w:val="36"/>
  </w:num>
  <w:num w:numId="15">
    <w:abstractNumId w:val="39"/>
  </w:num>
  <w:num w:numId="16">
    <w:abstractNumId w:val="20"/>
  </w:num>
  <w:num w:numId="17">
    <w:abstractNumId w:val="22"/>
  </w:num>
  <w:num w:numId="18">
    <w:abstractNumId w:val="12"/>
  </w:num>
  <w:num w:numId="19">
    <w:abstractNumId w:val="38"/>
  </w:num>
  <w:num w:numId="20">
    <w:abstractNumId w:val="18"/>
  </w:num>
  <w:num w:numId="21">
    <w:abstractNumId w:val="6"/>
  </w:num>
  <w:num w:numId="22">
    <w:abstractNumId w:val="29"/>
  </w:num>
  <w:num w:numId="23">
    <w:abstractNumId w:val="28"/>
  </w:num>
  <w:num w:numId="24">
    <w:abstractNumId w:val="31"/>
  </w:num>
  <w:num w:numId="25">
    <w:abstractNumId w:val="21"/>
  </w:num>
  <w:num w:numId="26">
    <w:abstractNumId w:val="17"/>
  </w:num>
  <w:num w:numId="27">
    <w:abstractNumId w:val="13"/>
  </w:num>
  <w:num w:numId="28">
    <w:abstractNumId w:val="24"/>
  </w:num>
  <w:num w:numId="29">
    <w:abstractNumId w:val="5"/>
  </w:num>
  <w:num w:numId="30">
    <w:abstractNumId w:val="1"/>
  </w:num>
  <w:num w:numId="31">
    <w:abstractNumId w:val="33"/>
  </w:num>
  <w:num w:numId="32">
    <w:abstractNumId w:val="16"/>
  </w:num>
  <w:num w:numId="33">
    <w:abstractNumId w:val="3"/>
  </w:num>
  <w:num w:numId="34">
    <w:abstractNumId w:val="34"/>
  </w:num>
  <w:num w:numId="35">
    <w:abstractNumId w:val="27"/>
  </w:num>
  <w:num w:numId="36">
    <w:abstractNumId w:val="35"/>
  </w:num>
  <w:num w:numId="37">
    <w:abstractNumId w:val="30"/>
  </w:num>
  <w:num w:numId="38">
    <w:abstractNumId w:val="2"/>
  </w:num>
  <w:num w:numId="39">
    <w:abstractNumId w:val="7"/>
  </w:num>
  <w:num w:numId="40">
    <w:abstractNumId w:val="0"/>
  </w:num>
  <w:num w:numId="41">
    <w:abstractNumId w:val="26"/>
  </w:num>
  <w:num w:numId="42">
    <w:abstractNumId w:val="14"/>
  </w:num>
  <w:num w:numId="43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EF"/>
    <w:rsid w:val="00005264"/>
    <w:rsid w:val="000052FD"/>
    <w:rsid w:val="00006C4B"/>
    <w:rsid w:val="0000754C"/>
    <w:rsid w:val="00007702"/>
    <w:rsid w:val="00007C35"/>
    <w:rsid w:val="00012E37"/>
    <w:rsid w:val="00015681"/>
    <w:rsid w:val="00023FFE"/>
    <w:rsid w:val="00024A64"/>
    <w:rsid w:val="00024EAE"/>
    <w:rsid w:val="000255CC"/>
    <w:rsid w:val="0002670F"/>
    <w:rsid w:val="00026ECA"/>
    <w:rsid w:val="00027B8A"/>
    <w:rsid w:val="000303C6"/>
    <w:rsid w:val="00033CB6"/>
    <w:rsid w:val="00034352"/>
    <w:rsid w:val="00034B1A"/>
    <w:rsid w:val="00034BD1"/>
    <w:rsid w:val="00034C4F"/>
    <w:rsid w:val="00040486"/>
    <w:rsid w:val="00040ED3"/>
    <w:rsid w:val="00041CA3"/>
    <w:rsid w:val="00044E77"/>
    <w:rsid w:val="00045BF0"/>
    <w:rsid w:val="00047C5F"/>
    <w:rsid w:val="000525F0"/>
    <w:rsid w:val="00055F19"/>
    <w:rsid w:val="0005767D"/>
    <w:rsid w:val="000608D6"/>
    <w:rsid w:val="00066BE9"/>
    <w:rsid w:val="000674B0"/>
    <w:rsid w:val="00067F69"/>
    <w:rsid w:val="00071D28"/>
    <w:rsid w:val="00073203"/>
    <w:rsid w:val="00076FC9"/>
    <w:rsid w:val="00083B6D"/>
    <w:rsid w:val="00084D77"/>
    <w:rsid w:val="0008502C"/>
    <w:rsid w:val="000876E2"/>
    <w:rsid w:val="00087C13"/>
    <w:rsid w:val="00091582"/>
    <w:rsid w:val="00092185"/>
    <w:rsid w:val="000A2342"/>
    <w:rsid w:val="000A5246"/>
    <w:rsid w:val="000A5CF1"/>
    <w:rsid w:val="000A5F2E"/>
    <w:rsid w:val="000A6CB7"/>
    <w:rsid w:val="000A731B"/>
    <w:rsid w:val="000A7EA2"/>
    <w:rsid w:val="000B1B47"/>
    <w:rsid w:val="000B3E5F"/>
    <w:rsid w:val="000B5FA1"/>
    <w:rsid w:val="000B6118"/>
    <w:rsid w:val="000C12CD"/>
    <w:rsid w:val="000C19BF"/>
    <w:rsid w:val="000C1D8C"/>
    <w:rsid w:val="000C69BF"/>
    <w:rsid w:val="000C6A24"/>
    <w:rsid w:val="000C7577"/>
    <w:rsid w:val="000D32BC"/>
    <w:rsid w:val="000D4E94"/>
    <w:rsid w:val="000D6BFB"/>
    <w:rsid w:val="000D7AE7"/>
    <w:rsid w:val="000E07D7"/>
    <w:rsid w:val="000E1711"/>
    <w:rsid w:val="000E5D7F"/>
    <w:rsid w:val="000E67C9"/>
    <w:rsid w:val="000E6DD0"/>
    <w:rsid w:val="000F2468"/>
    <w:rsid w:val="000F55C6"/>
    <w:rsid w:val="000F70BB"/>
    <w:rsid w:val="00101917"/>
    <w:rsid w:val="001029D2"/>
    <w:rsid w:val="00102E82"/>
    <w:rsid w:val="0010454E"/>
    <w:rsid w:val="00104863"/>
    <w:rsid w:val="00105514"/>
    <w:rsid w:val="00110F6E"/>
    <w:rsid w:val="00112298"/>
    <w:rsid w:val="0011247E"/>
    <w:rsid w:val="001215E6"/>
    <w:rsid w:val="00121DF2"/>
    <w:rsid w:val="001260C2"/>
    <w:rsid w:val="00126B2E"/>
    <w:rsid w:val="00127D34"/>
    <w:rsid w:val="00132661"/>
    <w:rsid w:val="001339E4"/>
    <w:rsid w:val="00133FAB"/>
    <w:rsid w:val="00143058"/>
    <w:rsid w:val="00144BEF"/>
    <w:rsid w:val="00145261"/>
    <w:rsid w:val="00145F06"/>
    <w:rsid w:val="0015164A"/>
    <w:rsid w:val="00153D09"/>
    <w:rsid w:val="00155B73"/>
    <w:rsid w:val="00157EEA"/>
    <w:rsid w:val="001621F7"/>
    <w:rsid w:val="00162CE3"/>
    <w:rsid w:val="001646BB"/>
    <w:rsid w:val="0016770E"/>
    <w:rsid w:val="0017183E"/>
    <w:rsid w:val="001748C5"/>
    <w:rsid w:val="00174B97"/>
    <w:rsid w:val="00176201"/>
    <w:rsid w:val="00177D87"/>
    <w:rsid w:val="00181C2B"/>
    <w:rsid w:val="00182A9E"/>
    <w:rsid w:val="001847E6"/>
    <w:rsid w:val="00186554"/>
    <w:rsid w:val="00191540"/>
    <w:rsid w:val="00194C87"/>
    <w:rsid w:val="00195202"/>
    <w:rsid w:val="00195503"/>
    <w:rsid w:val="00196316"/>
    <w:rsid w:val="00197592"/>
    <w:rsid w:val="00197897"/>
    <w:rsid w:val="001A0A4F"/>
    <w:rsid w:val="001A0FAC"/>
    <w:rsid w:val="001A31F1"/>
    <w:rsid w:val="001A3281"/>
    <w:rsid w:val="001A41F3"/>
    <w:rsid w:val="001A48C5"/>
    <w:rsid w:val="001A4EFF"/>
    <w:rsid w:val="001B0664"/>
    <w:rsid w:val="001B1A89"/>
    <w:rsid w:val="001B2316"/>
    <w:rsid w:val="001B29C4"/>
    <w:rsid w:val="001B3354"/>
    <w:rsid w:val="001B3C66"/>
    <w:rsid w:val="001B4C38"/>
    <w:rsid w:val="001C6446"/>
    <w:rsid w:val="001C65DE"/>
    <w:rsid w:val="001C6764"/>
    <w:rsid w:val="001D0904"/>
    <w:rsid w:val="001D0FC5"/>
    <w:rsid w:val="001D17E1"/>
    <w:rsid w:val="001D480F"/>
    <w:rsid w:val="001D4955"/>
    <w:rsid w:val="001D5030"/>
    <w:rsid w:val="001E029C"/>
    <w:rsid w:val="001E3678"/>
    <w:rsid w:val="001E4266"/>
    <w:rsid w:val="001E5590"/>
    <w:rsid w:val="001E73AA"/>
    <w:rsid w:val="001F0FC1"/>
    <w:rsid w:val="001F5BA6"/>
    <w:rsid w:val="001F7854"/>
    <w:rsid w:val="00200B3A"/>
    <w:rsid w:val="00202513"/>
    <w:rsid w:val="00203095"/>
    <w:rsid w:val="0020656F"/>
    <w:rsid w:val="0020714B"/>
    <w:rsid w:val="0021508A"/>
    <w:rsid w:val="0021524E"/>
    <w:rsid w:val="00217BB8"/>
    <w:rsid w:val="002229AE"/>
    <w:rsid w:val="00222A32"/>
    <w:rsid w:val="00222C1E"/>
    <w:rsid w:val="002232BF"/>
    <w:rsid w:val="002261A6"/>
    <w:rsid w:val="00226965"/>
    <w:rsid w:val="00231621"/>
    <w:rsid w:val="002334F9"/>
    <w:rsid w:val="002336FE"/>
    <w:rsid w:val="00233B0E"/>
    <w:rsid w:val="00234D41"/>
    <w:rsid w:val="002363CC"/>
    <w:rsid w:val="00240992"/>
    <w:rsid w:val="0024293A"/>
    <w:rsid w:val="00245485"/>
    <w:rsid w:val="00245907"/>
    <w:rsid w:val="00245E11"/>
    <w:rsid w:val="0024685E"/>
    <w:rsid w:val="00247CE2"/>
    <w:rsid w:val="00247EA1"/>
    <w:rsid w:val="00252946"/>
    <w:rsid w:val="00253167"/>
    <w:rsid w:val="002531DE"/>
    <w:rsid w:val="00253497"/>
    <w:rsid w:val="00262123"/>
    <w:rsid w:val="00263A93"/>
    <w:rsid w:val="002653B0"/>
    <w:rsid w:val="00267624"/>
    <w:rsid w:val="002703EF"/>
    <w:rsid w:val="00275370"/>
    <w:rsid w:val="002761D7"/>
    <w:rsid w:val="00277263"/>
    <w:rsid w:val="002818FF"/>
    <w:rsid w:val="002831C8"/>
    <w:rsid w:val="0029037B"/>
    <w:rsid w:val="00290696"/>
    <w:rsid w:val="002914C2"/>
    <w:rsid w:val="0029196B"/>
    <w:rsid w:val="00294571"/>
    <w:rsid w:val="002A0CE2"/>
    <w:rsid w:val="002A1E10"/>
    <w:rsid w:val="002A3A75"/>
    <w:rsid w:val="002A3F5B"/>
    <w:rsid w:val="002A4E64"/>
    <w:rsid w:val="002A6438"/>
    <w:rsid w:val="002A6C23"/>
    <w:rsid w:val="002A7218"/>
    <w:rsid w:val="002B0FC5"/>
    <w:rsid w:val="002B1CCF"/>
    <w:rsid w:val="002B34E6"/>
    <w:rsid w:val="002B35A1"/>
    <w:rsid w:val="002B35E0"/>
    <w:rsid w:val="002B401B"/>
    <w:rsid w:val="002B6D35"/>
    <w:rsid w:val="002B73B6"/>
    <w:rsid w:val="002B7E23"/>
    <w:rsid w:val="002C2B6D"/>
    <w:rsid w:val="002D3861"/>
    <w:rsid w:val="002D6DE3"/>
    <w:rsid w:val="002E1DAE"/>
    <w:rsid w:val="002E3C9B"/>
    <w:rsid w:val="002E7C4E"/>
    <w:rsid w:val="002F0FED"/>
    <w:rsid w:val="002F28C7"/>
    <w:rsid w:val="002F2CE9"/>
    <w:rsid w:val="002F354B"/>
    <w:rsid w:val="002F4936"/>
    <w:rsid w:val="0030137E"/>
    <w:rsid w:val="00302BB7"/>
    <w:rsid w:val="00303C90"/>
    <w:rsid w:val="00304158"/>
    <w:rsid w:val="003049F0"/>
    <w:rsid w:val="0030528A"/>
    <w:rsid w:val="0030692B"/>
    <w:rsid w:val="003102FC"/>
    <w:rsid w:val="003104F9"/>
    <w:rsid w:val="00311B53"/>
    <w:rsid w:val="00312841"/>
    <w:rsid w:val="0031584E"/>
    <w:rsid w:val="00315FD0"/>
    <w:rsid w:val="003167F4"/>
    <w:rsid w:val="00321C3D"/>
    <w:rsid w:val="00321FD9"/>
    <w:rsid w:val="00322136"/>
    <w:rsid w:val="00324666"/>
    <w:rsid w:val="00324A4F"/>
    <w:rsid w:val="00325CB2"/>
    <w:rsid w:val="00326849"/>
    <w:rsid w:val="00332152"/>
    <w:rsid w:val="00332532"/>
    <w:rsid w:val="003331BA"/>
    <w:rsid w:val="00333281"/>
    <w:rsid w:val="00333E81"/>
    <w:rsid w:val="00334576"/>
    <w:rsid w:val="003416BA"/>
    <w:rsid w:val="003553A3"/>
    <w:rsid w:val="003674B3"/>
    <w:rsid w:val="00370027"/>
    <w:rsid w:val="003704C1"/>
    <w:rsid w:val="00373B44"/>
    <w:rsid w:val="00374BB6"/>
    <w:rsid w:val="00375D6C"/>
    <w:rsid w:val="003771E7"/>
    <w:rsid w:val="00380B82"/>
    <w:rsid w:val="00380BA2"/>
    <w:rsid w:val="00381527"/>
    <w:rsid w:val="0038311B"/>
    <w:rsid w:val="003838E5"/>
    <w:rsid w:val="003843AF"/>
    <w:rsid w:val="00385B78"/>
    <w:rsid w:val="00386F37"/>
    <w:rsid w:val="0039393F"/>
    <w:rsid w:val="00393D0A"/>
    <w:rsid w:val="00394771"/>
    <w:rsid w:val="0039482B"/>
    <w:rsid w:val="003958DC"/>
    <w:rsid w:val="0039672D"/>
    <w:rsid w:val="00396EEA"/>
    <w:rsid w:val="003A17C6"/>
    <w:rsid w:val="003A1C1E"/>
    <w:rsid w:val="003A339B"/>
    <w:rsid w:val="003A41AC"/>
    <w:rsid w:val="003A754A"/>
    <w:rsid w:val="003B0D45"/>
    <w:rsid w:val="003B4192"/>
    <w:rsid w:val="003B7448"/>
    <w:rsid w:val="003C0158"/>
    <w:rsid w:val="003C0683"/>
    <w:rsid w:val="003C2B5B"/>
    <w:rsid w:val="003C52A2"/>
    <w:rsid w:val="003D095A"/>
    <w:rsid w:val="003D3D71"/>
    <w:rsid w:val="003D48AC"/>
    <w:rsid w:val="003D5656"/>
    <w:rsid w:val="003E0833"/>
    <w:rsid w:val="003E2225"/>
    <w:rsid w:val="003E29DA"/>
    <w:rsid w:val="003E6826"/>
    <w:rsid w:val="003E769D"/>
    <w:rsid w:val="003F576F"/>
    <w:rsid w:val="003F5831"/>
    <w:rsid w:val="003F72DF"/>
    <w:rsid w:val="00401596"/>
    <w:rsid w:val="0040497B"/>
    <w:rsid w:val="0040731C"/>
    <w:rsid w:val="004074AD"/>
    <w:rsid w:val="00407B35"/>
    <w:rsid w:val="00412392"/>
    <w:rsid w:val="0041505C"/>
    <w:rsid w:val="00421EA8"/>
    <w:rsid w:val="0042303E"/>
    <w:rsid w:val="0042372E"/>
    <w:rsid w:val="00424ACF"/>
    <w:rsid w:val="00424AF3"/>
    <w:rsid w:val="00426D83"/>
    <w:rsid w:val="00426DE2"/>
    <w:rsid w:val="004272E6"/>
    <w:rsid w:val="004276A5"/>
    <w:rsid w:val="004315A8"/>
    <w:rsid w:val="00433106"/>
    <w:rsid w:val="004352ED"/>
    <w:rsid w:val="00435316"/>
    <w:rsid w:val="00436F17"/>
    <w:rsid w:val="00436F4B"/>
    <w:rsid w:val="00442F66"/>
    <w:rsid w:val="0044336A"/>
    <w:rsid w:val="0044368D"/>
    <w:rsid w:val="0044692E"/>
    <w:rsid w:val="00447238"/>
    <w:rsid w:val="004501C4"/>
    <w:rsid w:val="00450A90"/>
    <w:rsid w:val="00451BCB"/>
    <w:rsid w:val="00451FEA"/>
    <w:rsid w:val="00452064"/>
    <w:rsid w:val="00454BB2"/>
    <w:rsid w:val="00455E39"/>
    <w:rsid w:val="00455E77"/>
    <w:rsid w:val="00463A21"/>
    <w:rsid w:val="00467217"/>
    <w:rsid w:val="00477FEA"/>
    <w:rsid w:val="004818C5"/>
    <w:rsid w:val="00483F92"/>
    <w:rsid w:val="00485B32"/>
    <w:rsid w:val="0048749A"/>
    <w:rsid w:val="004905D0"/>
    <w:rsid w:val="00491B69"/>
    <w:rsid w:val="004940C6"/>
    <w:rsid w:val="00496035"/>
    <w:rsid w:val="004A0EDF"/>
    <w:rsid w:val="004A183B"/>
    <w:rsid w:val="004A347D"/>
    <w:rsid w:val="004A38CB"/>
    <w:rsid w:val="004A3A23"/>
    <w:rsid w:val="004A3DCD"/>
    <w:rsid w:val="004B0F0D"/>
    <w:rsid w:val="004B1766"/>
    <w:rsid w:val="004B2CF3"/>
    <w:rsid w:val="004B75DE"/>
    <w:rsid w:val="004C140A"/>
    <w:rsid w:val="004C5F3F"/>
    <w:rsid w:val="004D28BC"/>
    <w:rsid w:val="004D3823"/>
    <w:rsid w:val="004D3A64"/>
    <w:rsid w:val="004D3D53"/>
    <w:rsid w:val="004E07A2"/>
    <w:rsid w:val="004E0A10"/>
    <w:rsid w:val="004E4EB3"/>
    <w:rsid w:val="004E6D98"/>
    <w:rsid w:val="004E7005"/>
    <w:rsid w:val="004E7957"/>
    <w:rsid w:val="004F36F1"/>
    <w:rsid w:val="004F3B81"/>
    <w:rsid w:val="004F3BDC"/>
    <w:rsid w:val="004F3F79"/>
    <w:rsid w:val="004F4CB9"/>
    <w:rsid w:val="004F4E9A"/>
    <w:rsid w:val="004F6A10"/>
    <w:rsid w:val="004F76C1"/>
    <w:rsid w:val="00504439"/>
    <w:rsid w:val="00504EA5"/>
    <w:rsid w:val="00507653"/>
    <w:rsid w:val="00507AA3"/>
    <w:rsid w:val="005110A2"/>
    <w:rsid w:val="005113C7"/>
    <w:rsid w:val="005119B3"/>
    <w:rsid w:val="00515E2C"/>
    <w:rsid w:val="00516057"/>
    <w:rsid w:val="005170DD"/>
    <w:rsid w:val="00517CBC"/>
    <w:rsid w:val="00523460"/>
    <w:rsid w:val="00526068"/>
    <w:rsid w:val="00526336"/>
    <w:rsid w:val="00527796"/>
    <w:rsid w:val="00530712"/>
    <w:rsid w:val="00530F64"/>
    <w:rsid w:val="0053402A"/>
    <w:rsid w:val="00534324"/>
    <w:rsid w:val="00536696"/>
    <w:rsid w:val="00536F3E"/>
    <w:rsid w:val="00540A1B"/>
    <w:rsid w:val="0054181C"/>
    <w:rsid w:val="005474CE"/>
    <w:rsid w:val="00547580"/>
    <w:rsid w:val="0055024E"/>
    <w:rsid w:val="00552126"/>
    <w:rsid w:val="005526B0"/>
    <w:rsid w:val="00553554"/>
    <w:rsid w:val="00556EAF"/>
    <w:rsid w:val="005576BF"/>
    <w:rsid w:val="00557D6B"/>
    <w:rsid w:val="0056042F"/>
    <w:rsid w:val="005612BC"/>
    <w:rsid w:val="00564E61"/>
    <w:rsid w:val="005652A0"/>
    <w:rsid w:val="0056671B"/>
    <w:rsid w:val="00566AE8"/>
    <w:rsid w:val="00567B29"/>
    <w:rsid w:val="005706B7"/>
    <w:rsid w:val="00573B18"/>
    <w:rsid w:val="00576045"/>
    <w:rsid w:val="005833F1"/>
    <w:rsid w:val="0059210E"/>
    <w:rsid w:val="00595801"/>
    <w:rsid w:val="005961CB"/>
    <w:rsid w:val="00597710"/>
    <w:rsid w:val="005A22D0"/>
    <w:rsid w:val="005A254E"/>
    <w:rsid w:val="005A4886"/>
    <w:rsid w:val="005A4D04"/>
    <w:rsid w:val="005B41AC"/>
    <w:rsid w:val="005C1248"/>
    <w:rsid w:val="005C1557"/>
    <w:rsid w:val="005C160A"/>
    <w:rsid w:val="005C1726"/>
    <w:rsid w:val="005C32DE"/>
    <w:rsid w:val="005C4A02"/>
    <w:rsid w:val="005C5A59"/>
    <w:rsid w:val="005C7102"/>
    <w:rsid w:val="005C7A1D"/>
    <w:rsid w:val="005D17C3"/>
    <w:rsid w:val="005D1923"/>
    <w:rsid w:val="005D1E57"/>
    <w:rsid w:val="005D23EB"/>
    <w:rsid w:val="005D3163"/>
    <w:rsid w:val="005D3796"/>
    <w:rsid w:val="005D3ECE"/>
    <w:rsid w:val="005D5C95"/>
    <w:rsid w:val="005D674F"/>
    <w:rsid w:val="005E2587"/>
    <w:rsid w:val="005E3E03"/>
    <w:rsid w:val="005E67C7"/>
    <w:rsid w:val="005E7730"/>
    <w:rsid w:val="005F06DB"/>
    <w:rsid w:val="005F1B0B"/>
    <w:rsid w:val="005F382B"/>
    <w:rsid w:val="005F38C0"/>
    <w:rsid w:val="005F7F2E"/>
    <w:rsid w:val="0060066C"/>
    <w:rsid w:val="00600D9F"/>
    <w:rsid w:val="00601DC2"/>
    <w:rsid w:val="00602714"/>
    <w:rsid w:val="00605EFD"/>
    <w:rsid w:val="006068F5"/>
    <w:rsid w:val="006070CE"/>
    <w:rsid w:val="00607587"/>
    <w:rsid w:val="0061011A"/>
    <w:rsid w:val="00611629"/>
    <w:rsid w:val="00613399"/>
    <w:rsid w:val="00614227"/>
    <w:rsid w:val="006170D4"/>
    <w:rsid w:val="00617395"/>
    <w:rsid w:val="00621192"/>
    <w:rsid w:val="00622E67"/>
    <w:rsid w:val="00624996"/>
    <w:rsid w:val="006250E0"/>
    <w:rsid w:val="00631AD9"/>
    <w:rsid w:val="00633E6C"/>
    <w:rsid w:val="0063697B"/>
    <w:rsid w:val="0063701D"/>
    <w:rsid w:val="0063747E"/>
    <w:rsid w:val="0063773A"/>
    <w:rsid w:val="00640DDA"/>
    <w:rsid w:val="006430F8"/>
    <w:rsid w:val="00643A51"/>
    <w:rsid w:val="0064580D"/>
    <w:rsid w:val="00650858"/>
    <w:rsid w:val="00652B18"/>
    <w:rsid w:val="006535DB"/>
    <w:rsid w:val="00655520"/>
    <w:rsid w:val="0065679F"/>
    <w:rsid w:val="00657331"/>
    <w:rsid w:val="006612C1"/>
    <w:rsid w:val="0066352A"/>
    <w:rsid w:val="00663E22"/>
    <w:rsid w:val="0066700F"/>
    <w:rsid w:val="006676BC"/>
    <w:rsid w:val="0066771E"/>
    <w:rsid w:val="006717B5"/>
    <w:rsid w:val="00672951"/>
    <w:rsid w:val="00675B7C"/>
    <w:rsid w:val="006770D9"/>
    <w:rsid w:val="006811DD"/>
    <w:rsid w:val="006826BB"/>
    <w:rsid w:val="00684181"/>
    <w:rsid w:val="0068529B"/>
    <w:rsid w:val="0068662A"/>
    <w:rsid w:val="006878ED"/>
    <w:rsid w:val="0069679A"/>
    <w:rsid w:val="00696897"/>
    <w:rsid w:val="00697E24"/>
    <w:rsid w:val="006A1927"/>
    <w:rsid w:val="006A7CA3"/>
    <w:rsid w:val="006B04C4"/>
    <w:rsid w:val="006B21A0"/>
    <w:rsid w:val="006B2D2F"/>
    <w:rsid w:val="006B2FD7"/>
    <w:rsid w:val="006B337A"/>
    <w:rsid w:val="006B3B14"/>
    <w:rsid w:val="006B58F9"/>
    <w:rsid w:val="006B786B"/>
    <w:rsid w:val="006C0B15"/>
    <w:rsid w:val="006C0CD7"/>
    <w:rsid w:val="006C16D3"/>
    <w:rsid w:val="006C1F8E"/>
    <w:rsid w:val="006C27A3"/>
    <w:rsid w:val="006C4778"/>
    <w:rsid w:val="006D0AF7"/>
    <w:rsid w:val="006D161F"/>
    <w:rsid w:val="006D291A"/>
    <w:rsid w:val="006D2D2C"/>
    <w:rsid w:val="006D3003"/>
    <w:rsid w:val="006D58D8"/>
    <w:rsid w:val="006D7CAF"/>
    <w:rsid w:val="006E3A59"/>
    <w:rsid w:val="006E5C22"/>
    <w:rsid w:val="006E6CD8"/>
    <w:rsid w:val="006E7E6D"/>
    <w:rsid w:val="006F2466"/>
    <w:rsid w:val="006F2CB1"/>
    <w:rsid w:val="006F3786"/>
    <w:rsid w:val="006F5918"/>
    <w:rsid w:val="006F5BA8"/>
    <w:rsid w:val="0070335F"/>
    <w:rsid w:val="00705357"/>
    <w:rsid w:val="007058E7"/>
    <w:rsid w:val="007107BC"/>
    <w:rsid w:val="00715843"/>
    <w:rsid w:val="00720E6F"/>
    <w:rsid w:val="007232F5"/>
    <w:rsid w:val="007248B4"/>
    <w:rsid w:val="00725237"/>
    <w:rsid w:val="0072681D"/>
    <w:rsid w:val="00732B22"/>
    <w:rsid w:val="00732CD4"/>
    <w:rsid w:val="0073690F"/>
    <w:rsid w:val="007412D6"/>
    <w:rsid w:val="007430E9"/>
    <w:rsid w:val="00744909"/>
    <w:rsid w:val="007456DE"/>
    <w:rsid w:val="00745D52"/>
    <w:rsid w:val="00745FF1"/>
    <w:rsid w:val="007479CD"/>
    <w:rsid w:val="00750EED"/>
    <w:rsid w:val="00755636"/>
    <w:rsid w:val="00756E16"/>
    <w:rsid w:val="00760487"/>
    <w:rsid w:val="0076112F"/>
    <w:rsid w:val="00761168"/>
    <w:rsid w:val="007616DA"/>
    <w:rsid w:val="00772213"/>
    <w:rsid w:val="0077426A"/>
    <w:rsid w:val="00774B73"/>
    <w:rsid w:val="0078704D"/>
    <w:rsid w:val="00787D4A"/>
    <w:rsid w:val="0079366F"/>
    <w:rsid w:val="007947FA"/>
    <w:rsid w:val="007961B4"/>
    <w:rsid w:val="00796C08"/>
    <w:rsid w:val="00796C9F"/>
    <w:rsid w:val="00796CFE"/>
    <w:rsid w:val="007A62FC"/>
    <w:rsid w:val="007A6779"/>
    <w:rsid w:val="007B2C51"/>
    <w:rsid w:val="007B3DBB"/>
    <w:rsid w:val="007B6490"/>
    <w:rsid w:val="007C4AED"/>
    <w:rsid w:val="007C7716"/>
    <w:rsid w:val="007D2F96"/>
    <w:rsid w:val="007D4215"/>
    <w:rsid w:val="007D4D57"/>
    <w:rsid w:val="007D6960"/>
    <w:rsid w:val="007D7A00"/>
    <w:rsid w:val="007E0748"/>
    <w:rsid w:val="007E1477"/>
    <w:rsid w:val="007E1D58"/>
    <w:rsid w:val="007E2606"/>
    <w:rsid w:val="007E2B87"/>
    <w:rsid w:val="007E2CB2"/>
    <w:rsid w:val="007E35AF"/>
    <w:rsid w:val="007E4811"/>
    <w:rsid w:val="007E52E3"/>
    <w:rsid w:val="007E602A"/>
    <w:rsid w:val="007E65BD"/>
    <w:rsid w:val="007F693A"/>
    <w:rsid w:val="007F6EC9"/>
    <w:rsid w:val="008002BA"/>
    <w:rsid w:val="00800DC3"/>
    <w:rsid w:val="008032A9"/>
    <w:rsid w:val="0080377A"/>
    <w:rsid w:val="00804810"/>
    <w:rsid w:val="00805E02"/>
    <w:rsid w:val="00806A0C"/>
    <w:rsid w:val="00806B90"/>
    <w:rsid w:val="0080738E"/>
    <w:rsid w:val="00810761"/>
    <w:rsid w:val="00812137"/>
    <w:rsid w:val="00812C64"/>
    <w:rsid w:val="00814A45"/>
    <w:rsid w:val="00814D8B"/>
    <w:rsid w:val="00814FEE"/>
    <w:rsid w:val="008153D6"/>
    <w:rsid w:val="00816D57"/>
    <w:rsid w:val="008173AF"/>
    <w:rsid w:val="00821E60"/>
    <w:rsid w:val="0082314B"/>
    <w:rsid w:val="0082694C"/>
    <w:rsid w:val="00827169"/>
    <w:rsid w:val="0083007C"/>
    <w:rsid w:val="00832F20"/>
    <w:rsid w:val="0083364C"/>
    <w:rsid w:val="00835D86"/>
    <w:rsid w:val="0083781C"/>
    <w:rsid w:val="00837AF2"/>
    <w:rsid w:val="00840487"/>
    <w:rsid w:val="00842AAF"/>
    <w:rsid w:val="00843C94"/>
    <w:rsid w:val="0084653E"/>
    <w:rsid w:val="00847FDB"/>
    <w:rsid w:val="008502CC"/>
    <w:rsid w:val="00851146"/>
    <w:rsid w:val="008512D5"/>
    <w:rsid w:val="0085296C"/>
    <w:rsid w:val="00854629"/>
    <w:rsid w:val="00857A81"/>
    <w:rsid w:val="00860AB1"/>
    <w:rsid w:val="00864B7A"/>
    <w:rsid w:val="00864D56"/>
    <w:rsid w:val="00864F8C"/>
    <w:rsid w:val="00865D13"/>
    <w:rsid w:val="00866B0C"/>
    <w:rsid w:val="00866D43"/>
    <w:rsid w:val="008672A1"/>
    <w:rsid w:val="00871E6D"/>
    <w:rsid w:val="008778CD"/>
    <w:rsid w:val="00881B5D"/>
    <w:rsid w:val="00886321"/>
    <w:rsid w:val="00887239"/>
    <w:rsid w:val="00887804"/>
    <w:rsid w:val="00887D18"/>
    <w:rsid w:val="008920CD"/>
    <w:rsid w:val="00892A02"/>
    <w:rsid w:val="00893EBC"/>
    <w:rsid w:val="00896EA4"/>
    <w:rsid w:val="00897BFE"/>
    <w:rsid w:val="008A1617"/>
    <w:rsid w:val="008A2E02"/>
    <w:rsid w:val="008A32C1"/>
    <w:rsid w:val="008A42DE"/>
    <w:rsid w:val="008A47C7"/>
    <w:rsid w:val="008A7E74"/>
    <w:rsid w:val="008B0872"/>
    <w:rsid w:val="008B1F50"/>
    <w:rsid w:val="008B2FBB"/>
    <w:rsid w:val="008B32CF"/>
    <w:rsid w:val="008B42BE"/>
    <w:rsid w:val="008B7F9E"/>
    <w:rsid w:val="008C132B"/>
    <w:rsid w:val="008C1974"/>
    <w:rsid w:val="008C30A5"/>
    <w:rsid w:val="008C3FA5"/>
    <w:rsid w:val="008C43EB"/>
    <w:rsid w:val="008C441C"/>
    <w:rsid w:val="008C7F4D"/>
    <w:rsid w:val="008D012A"/>
    <w:rsid w:val="008D2A42"/>
    <w:rsid w:val="008D30E9"/>
    <w:rsid w:val="008D3D97"/>
    <w:rsid w:val="008D6EB4"/>
    <w:rsid w:val="008E0343"/>
    <w:rsid w:val="008E0379"/>
    <w:rsid w:val="008E4B10"/>
    <w:rsid w:val="008E532C"/>
    <w:rsid w:val="008E6B06"/>
    <w:rsid w:val="008E6B65"/>
    <w:rsid w:val="008F159E"/>
    <w:rsid w:val="008F2826"/>
    <w:rsid w:val="008F3E8A"/>
    <w:rsid w:val="008F5EAD"/>
    <w:rsid w:val="008F7513"/>
    <w:rsid w:val="00901316"/>
    <w:rsid w:val="0090292C"/>
    <w:rsid w:val="00902DE8"/>
    <w:rsid w:val="009031CE"/>
    <w:rsid w:val="00904074"/>
    <w:rsid w:val="00905765"/>
    <w:rsid w:val="00911FC1"/>
    <w:rsid w:val="009125E4"/>
    <w:rsid w:val="00914123"/>
    <w:rsid w:val="0091510A"/>
    <w:rsid w:val="00920328"/>
    <w:rsid w:val="009204A7"/>
    <w:rsid w:val="00921506"/>
    <w:rsid w:val="00921A92"/>
    <w:rsid w:val="0092299D"/>
    <w:rsid w:val="0092358C"/>
    <w:rsid w:val="00924195"/>
    <w:rsid w:val="009241EB"/>
    <w:rsid w:val="00924DEB"/>
    <w:rsid w:val="00925CA0"/>
    <w:rsid w:val="00925FEC"/>
    <w:rsid w:val="0093015E"/>
    <w:rsid w:val="0093282D"/>
    <w:rsid w:val="00941062"/>
    <w:rsid w:val="00941A53"/>
    <w:rsid w:val="0094312E"/>
    <w:rsid w:val="0094589E"/>
    <w:rsid w:val="00946FFE"/>
    <w:rsid w:val="009549ED"/>
    <w:rsid w:val="0095689F"/>
    <w:rsid w:val="00962429"/>
    <w:rsid w:val="0096437E"/>
    <w:rsid w:val="00965928"/>
    <w:rsid w:val="009701B9"/>
    <w:rsid w:val="00970CE4"/>
    <w:rsid w:val="0097188E"/>
    <w:rsid w:val="00971BB4"/>
    <w:rsid w:val="00973DCF"/>
    <w:rsid w:val="0097460D"/>
    <w:rsid w:val="00975C50"/>
    <w:rsid w:val="00975EA4"/>
    <w:rsid w:val="00980D4D"/>
    <w:rsid w:val="0098327E"/>
    <w:rsid w:val="00987180"/>
    <w:rsid w:val="00987C58"/>
    <w:rsid w:val="00991E79"/>
    <w:rsid w:val="00992F1D"/>
    <w:rsid w:val="009A1994"/>
    <w:rsid w:val="009A46A8"/>
    <w:rsid w:val="009A4DCB"/>
    <w:rsid w:val="009A4F35"/>
    <w:rsid w:val="009A5BE6"/>
    <w:rsid w:val="009B1716"/>
    <w:rsid w:val="009B25E7"/>
    <w:rsid w:val="009B280F"/>
    <w:rsid w:val="009B3DC7"/>
    <w:rsid w:val="009B477A"/>
    <w:rsid w:val="009B6F1D"/>
    <w:rsid w:val="009C03FA"/>
    <w:rsid w:val="009C08C1"/>
    <w:rsid w:val="009C29A6"/>
    <w:rsid w:val="009C2D31"/>
    <w:rsid w:val="009C6384"/>
    <w:rsid w:val="009C6678"/>
    <w:rsid w:val="009C780C"/>
    <w:rsid w:val="009D06DD"/>
    <w:rsid w:val="009D2913"/>
    <w:rsid w:val="009D2BE2"/>
    <w:rsid w:val="009D4603"/>
    <w:rsid w:val="009D47AB"/>
    <w:rsid w:val="009D563B"/>
    <w:rsid w:val="009D78A4"/>
    <w:rsid w:val="009E16A6"/>
    <w:rsid w:val="009E16D8"/>
    <w:rsid w:val="009E5289"/>
    <w:rsid w:val="009E5EA8"/>
    <w:rsid w:val="009E60FD"/>
    <w:rsid w:val="009E761A"/>
    <w:rsid w:val="009E7818"/>
    <w:rsid w:val="009F02EC"/>
    <w:rsid w:val="009F5307"/>
    <w:rsid w:val="009F632D"/>
    <w:rsid w:val="009F6FE0"/>
    <w:rsid w:val="009F79E8"/>
    <w:rsid w:val="00A022C3"/>
    <w:rsid w:val="00A03A41"/>
    <w:rsid w:val="00A03EA5"/>
    <w:rsid w:val="00A04878"/>
    <w:rsid w:val="00A05581"/>
    <w:rsid w:val="00A06443"/>
    <w:rsid w:val="00A07C15"/>
    <w:rsid w:val="00A10B69"/>
    <w:rsid w:val="00A11388"/>
    <w:rsid w:val="00A131AD"/>
    <w:rsid w:val="00A1785F"/>
    <w:rsid w:val="00A21293"/>
    <w:rsid w:val="00A2583C"/>
    <w:rsid w:val="00A2671A"/>
    <w:rsid w:val="00A2676D"/>
    <w:rsid w:val="00A26C92"/>
    <w:rsid w:val="00A27FC7"/>
    <w:rsid w:val="00A32042"/>
    <w:rsid w:val="00A33442"/>
    <w:rsid w:val="00A33E39"/>
    <w:rsid w:val="00A33E98"/>
    <w:rsid w:val="00A34218"/>
    <w:rsid w:val="00A344B9"/>
    <w:rsid w:val="00A361AE"/>
    <w:rsid w:val="00A3674C"/>
    <w:rsid w:val="00A404EB"/>
    <w:rsid w:val="00A41C58"/>
    <w:rsid w:val="00A41F2D"/>
    <w:rsid w:val="00A42465"/>
    <w:rsid w:val="00A4273F"/>
    <w:rsid w:val="00A446B6"/>
    <w:rsid w:val="00A46D5E"/>
    <w:rsid w:val="00A5014A"/>
    <w:rsid w:val="00A5035B"/>
    <w:rsid w:val="00A5339D"/>
    <w:rsid w:val="00A54697"/>
    <w:rsid w:val="00A601B7"/>
    <w:rsid w:val="00A61F67"/>
    <w:rsid w:val="00A66F45"/>
    <w:rsid w:val="00A708AB"/>
    <w:rsid w:val="00A73356"/>
    <w:rsid w:val="00A83B1D"/>
    <w:rsid w:val="00A8521D"/>
    <w:rsid w:val="00A87036"/>
    <w:rsid w:val="00A90493"/>
    <w:rsid w:val="00A910F9"/>
    <w:rsid w:val="00A927D7"/>
    <w:rsid w:val="00A92BDC"/>
    <w:rsid w:val="00A93BBA"/>
    <w:rsid w:val="00A961F5"/>
    <w:rsid w:val="00A9707D"/>
    <w:rsid w:val="00AA187C"/>
    <w:rsid w:val="00AA24DE"/>
    <w:rsid w:val="00AA31FF"/>
    <w:rsid w:val="00AA49E3"/>
    <w:rsid w:val="00AA4DF9"/>
    <w:rsid w:val="00AA57E2"/>
    <w:rsid w:val="00AB19F7"/>
    <w:rsid w:val="00AB4B89"/>
    <w:rsid w:val="00AB4FB1"/>
    <w:rsid w:val="00AB53A6"/>
    <w:rsid w:val="00AB62C4"/>
    <w:rsid w:val="00AC01FE"/>
    <w:rsid w:val="00AC1A8C"/>
    <w:rsid w:val="00AC26B9"/>
    <w:rsid w:val="00AC4872"/>
    <w:rsid w:val="00AC49FE"/>
    <w:rsid w:val="00AC5C5A"/>
    <w:rsid w:val="00AC673E"/>
    <w:rsid w:val="00AD0ABB"/>
    <w:rsid w:val="00AD1CC9"/>
    <w:rsid w:val="00AD2D5E"/>
    <w:rsid w:val="00AD3172"/>
    <w:rsid w:val="00AD650C"/>
    <w:rsid w:val="00AD6705"/>
    <w:rsid w:val="00AD7775"/>
    <w:rsid w:val="00AD77A4"/>
    <w:rsid w:val="00AE04B8"/>
    <w:rsid w:val="00AE16C3"/>
    <w:rsid w:val="00AE181D"/>
    <w:rsid w:val="00AE1E14"/>
    <w:rsid w:val="00AE5ECF"/>
    <w:rsid w:val="00AE7216"/>
    <w:rsid w:val="00AF6D01"/>
    <w:rsid w:val="00AF7A0C"/>
    <w:rsid w:val="00B02E1C"/>
    <w:rsid w:val="00B054D0"/>
    <w:rsid w:val="00B054ED"/>
    <w:rsid w:val="00B07BBE"/>
    <w:rsid w:val="00B107C8"/>
    <w:rsid w:val="00B113D2"/>
    <w:rsid w:val="00B134C9"/>
    <w:rsid w:val="00B13516"/>
    <w:rsid w:val="00B14D48"/>
    <w:rsid w:val="00B14E56"/>
    <w:rsid w:val="00B15B81"/>
    <w:rsid w:val="00B175D7"/>
    <w:rsid w:val="00B17B49"/>
    <w:rsid w:val="00B22701"/>
    <w:rsid w:val="00B22AA0"/>
    <w:rsid w:val="00B260CC"/>
    <w:rsid w:val="00B269A0"/>
    <w:rsid w:val="00B26F80"/>
    <w:rsid w:val="00B32301"/>
    <w:rsid w:val="00B35305"/>
    <w:rsid w:val="00B35AFF"/>
    <w:rsid w:val="00B36E5E"/>
    <w:rsid w:val="00B400C5"/>
    <w:rsid w:val="00B40F45"/>
    <w:rsid w:val="00B41060"/>
    <w:rsid w:val="00B427B7"/>
    <w:rsid w:val="00B42FA8"/>
    <w:rsid w:val="00B45123"/>
    <w:rsid w:val="00B456B3"/>
    <w:rsid w:val="00B46889"/>
    <w:rsid w:val="00B46C09"/>
    <w:rsid w:val="00B46E09"/>
    <w:rsid w:val="00B46E8C"/>
    <w:rsid w:val="00B50CD4"/>
    <w:rsid w:val="00B53409"/>
    <w:rsid w:val="00B5443C"/>
    <w:rsid w:val="00B55269"/>
    <w:rsid w:val="00B57252"/>
    <w:rsid w:val="00B61509"/>
    <w:rsid w:val="00B625A5"/>
    <w:rsid w:val="00B626D2"/>
    <w:rsid w:val="00B631BF"/>
    <w:rsid w:val="00B63960"/>
    <w:rsid w:val="00B707D8"/>
    <w:rsid w:val="00B720F3"/>
    <w:rsid w:val="00B7466D"/>
    <w:rsid w:val="00B74711"/>
    <w:rsid w:val="00B74B2D"/>
    <w:rsid w:val="00B7512A"/>
    <w:rsid w:val="00B75B36"/>
    <w:rsid w:val="00B81DBA"/>
    <w:rsid w:val="00B82317"/>
    <w:rsid w:val="00B8296B"/>
    <w:rsid w:val="00B83FF0"/>
    <w:rsid w:val="00B84783"/>
    <w:rsid w:val="00B85D0E"/>
    <w:rsid w:val="00B9277F"/>
    <w:rsid w:val="00B92864"/>
    <w:rsid w:val="00B93B07"/>
    <w:rsid w:val="00B96052"/>
    <w:rsid w:val="00B96073"/>
    <w:rsid w:val="00B97B7C"/>
    <w:rsid w:val="00B97DA2"/>
    <w:rsid w:val="00B97F6B"/>
    <w:rsid w:val="00BA05FA"/>
    <w:rsid w:val="00BA2F0A"/>
    <w:rsid w:val="00BA4267"/>
    <w:rsid w:val="00BB001F"/>
    <w:rsid w:val="00BB0458"/>
    <w:rsid w:val="00BB23B9"/>
    <w:rsid w:val="00BB3274"/>
    <w:rsid w:val="00BB412F"/>
    <w:rsid w:val="00BB5AC4"/>
    <w:rsid w:val="00BB6E85"/>
    <w:rsid w:val="00BC1B37"/>
    <w:rsid w:val="00BC202E"/>
    <w:rsid w:val="00BC2421"/>
    <w:rsid w:val="00BC2A6C"/>
    <w:rsid w:val="00BC2A7B"/>
    <w:rsid w:val="00BD0D10"/>
    <w:rsid w:val="00BD0D18"/>
    <w:rsid w:val="00BD3097"/>
    <w:rsid w:val="00BD36C7"/>
    <w:rsid w:val="00BD37C8"/>
    <w:rsid w:val="00BD4590"/>
    <w:rsid w:val="00BD52A0"/>
    <w:rsid w:val="00BD5D47"/>
    <w:rsid w:val="00BD6D06"/>
    <w:rsid w:val="00BE26BA"/>
    <w:rsid w:val="00BE334B"/>
    <w:rsid w:val="00BE45C2"/>
    <w:rsid w:val="00BE6A2F"/>
    <w:rsid w:val="00BE7629"/>
    <w:rsid w:val="00BF077C"/>
    <w:rsid w:val="00BF28D1"/>
    <w:rsid w:val="00BF752B"/>
    <w:rsid w:val="00BF7FAF"/>
    <w:rsid w:val="00C0007D"/>
    <w:rsid w:val="00C0082B"/>
    <w:rsid w:val="00C02063"/>
    <w:rsid w:val="00C02BDC"/>
    <w:rsid w:val="00C040DD"/>
    <w:rsid w:val="00C04147"/>
    <w:rsid w:val="00C041F1"/>
    <w:rsid w:val="00C046E2"/>
    <w:rsid w:val="00C049F3"/>
    <w:rsid w:val="00C06E9F"/>
    <w:rsid w:val="00C07327"/>
    <w:rsid w:val="00C1380B"/>
    <w:rsid w:val="00C17970"/>
    <w:rsid w:val="00C200E4"/>
    <w:rsid w:val="00C22025"/>
    <w:rsid w:val="00C22E94"/>
    <w:rsid w:val="00C2441E"/>
    <w:rsid w:val="00C2655E"/>
    <w:rsid w:val="00C26E6B"/>
    <w:rsid w:val="00C275DE"/>
    <w:rsid w:val="00C31826"/>
    <w:rsid w:val="00C32637"/>
    <w:rsid w:val="00C32701"/>
    <w:rsid w:val="00C34690"/>
    <w:rsid w:val="00C35321"/>
    <w:rsid w:val="00C35B97"/>
    <w:rsid w:val="00C3684B"/>
    <w:rsid w:val="00C368A3"/>
    <w:rsid w:val="00C426F5"/>
    <w:rsid w:val="00C43D58"/>
    <w:rsid w:val="00C47002"/>
    <w:rsid w:val="00C508F1"/>
    <w:rsid w:val="00C55378"/>
    <w:rsid w:val="00C5563F"/>
    <w:rsid w:val="00C60EDF"/>
    <w:rsid w:val="00C6172B"/>
    <w:rsid w:val="00C619ED"/>
    <w:rsid w:val="00C61E24"/>
    <w:rsid w:val="00C626EE"/>
    <w:rsid w:val="00C65E77"/>
    <w:rsid w:val="00C670F0"/>
    <w:rsid w:val="00C7081F"/>
    <w:rsid w:val="00C70A96"/>
    <w:rsid w:val="00C71A70"/>
    <w:rsid w:val="00C73C35"/>
    <w:rsid w:val="00C7581A"/>
    <w:rsid w:val="00C75C4D"/>
    <w:rsid w:val="00C82864"/>
    <w:rsid w:val="00C83367"/>
    <w:rsid w:val="00C85BA4"/>
    <w:rsid w:val="00C90DAD"/>
    <w:rsid w:val="00C97DD1"/>
    <w:rsid w:val="00CA0049"/>
    <w:rsid w:val="00CA019A"/>
    <w:rsid w:val="00CA0B2E"/>
    <w:rsid w:val="00CA32D2"/>
    <w:rsid w:val="00CA5174"/>
    <w:rsid w:val="00CA5AB2"/>
    <w:rsid w:val="00CA5B36"/>
    <w:rsid w:val="00CB0FA7"/>
    <w:rsid w:val="00CB2655"/>
    <w:rsid w:val="00CB2B9C"/>
    <w:rsid w:val="00CB4B63"/>
    <w:rsid w:val="00CB5A1E"/>
    <w:rsid w:val="00CB5A1F"/>
    <w:rsid w:val="00CC0F1F"/>
    <w:rsid w:val="00CC258C"/>
    <w:rsid w:val="00CC3851"/>
    <w:rsid w:val="00CC4250"/>
    <w:rsid w:val="00CC427D"/>
    <w:rsid w:val="00CC4BB1"/>
    <w:rsid w:val="00CC6783"/>
    <w:rsid w:val="00CD294C"/>
    <w:rsid w:val="00CD33EC"/>
    <w:rsid w:val="00CD47E8"/>
    <w:rsid w:val="00CE087D"/>
    <w:rsid w:val="00CE161E"/>
    <w:rsid w:val="00CE262D"/>
    <w:rsid w:val="00CE27E3"/>
    <w:rsid w:val="00CE374E"/>
    <w:rsid w:val="00CE38F4"/>
    <w:rsid w:val="00CE46BF"/>
    <w:rsid w:val="00CE4CDB"/>
    <w:rsid w:val="00CE5DCB"/>
    <w:rsid w:val="00CE7659"/>
    <w:rsid w:val="00CF18DF"/>
    <w:rsid w:val="00CF19C1"/>
    <w:rsid w:val="00CF5C35"/>
    <w:rsid w:val="00CF5FBA"/>
    <w:rsid w:val="00D01D11"/>
    <w:rsid w:val="00D03C35"/>
    <w:rsid w:val="00D0494D"/>
    <w:rsid w:val="00D06E18"/>
    <w:rsid w:val="00D10463"/>
    <w:rsid w:val="00D1378C"/>
    <w:rsid w:val="00D140BF"/>
    <w:rsid w:val="00D14D13"/>
    <w:rsid w:val="00D15C4D"/>
    <w:rsid w:val="00D164C0"/>
    <w:rsid w:val="00D17F5D"/>
    <w:rsid w:val="00D203E6"/>
    <w:rsid w:val="00D220AC"/>
    <w:rsid w:val="00D23FA2"/>
    <w:rsid w:val="00D3111F"/>
    <w:rsid w:val="00D318FD"/>
    <w:rsid w:val="00D321CA"/>
    <w:rsid w:val="00D365D7"/>
    <w:rsid w:val="00D36A49"/>
    <w:rsid w:val="00D4052C"/>
    <w:rsid w:val="00D42556"/>
    <w:rsid w:val="00D43F0A"/>
    <w:rsid w:val="00D4407A"/>
    <w:rsid w:val="00D46B44"/>
    <w:rsid w:val="00D5089D"/>
    <w:rsid w:val="00D539D3"/>
    <w:rsid w:val="00D54214"/>
    <w:rsid w:val="00D549B6"/>
    <w:rsid w:val="00D577B5"/>
    <w:rsid w:val="00D61C64"/>
    <w:rsid w:val="00D62B99"/>
    <w:rsid w:val="00D62EA6"/>
    <w:rsid w:val="00D64B83"/>
    <w:rsid w:val="00D652E5"/>
    <w:rsid w:val="00D67973"/>
    <w:rsid w:val="00D704BB"/>
    <w:rsid w:val="00D716E9"/>
    <w:rsid w:val="00D71E77"/>
    <w:rsid w:val="00D7294E"/>
    <w:rsid w:val="00D752D7"/>
    <w:rsid w:val="00D76E66"/>
    <w:rsid w:val="00D76F40"/>
    <w:rsid w:val="00D81191"/>
    <w:rsid w:val="00D850BC"/>
    <w:rsid w:val="00D8530F"/>
    <w:rsid w:val="00D85A83"/>
    <w:rsid w:val="00D90817"/>
    <w:rsid w:val="00D915F3"/>
    <w:rsid w:val="00D91F13"/>
    <w:rsid w:val="00D95D6F"/>
    <w:rsid w:val="00D9618D"/>
    <w:rsid w:val="00DA00E2"/>
    <w:rsid w:val="00DA01BF"/>
    <w:rsid w:val="00DA1857"/>
    <w:rsid w:val="00DA1FA1"/>
    <w:rsid w:val="00DA4776"/>
    <w:rsid w:val="00DA51EF"/>
    <w:rsid w:val="00DA6838"/>
    <w:rsid w:val="00DB0899"/>
    <w:rsid w:val="00DB1888"/>
    <w:rsid w:val="00DB3EA2"/>
    <w:rsid w:val="00DB413F"/>
    <w:rsid w:val="00DB453F"/>
    <w:rsid w:val="00DB5235"/>
    <w:rsid w:val="00DC0A24"/>
    <w:rsid w:val="00DC4500"/>
    <w:rsid w:val="00DC71C7"/>
    <w:rsid w:val="00DC7358"/>
    <w:rsid w:val="00DC7B5B"/>
    <w:rsid w:val="00DC7D12"/>
    <w:rsid w:val="00DD005F"/>
    <w:rsid w:val="00DD093A"/>
    <w:rsid w:val="00DD10FA"/>
    <w:rsid w:val="00DD1247"/>
    <w:rsid w:val="00DD1F1E"/>
    <w:rsid w:val="00DD261A"/>
    <w:rsid w:val="00DD50BC"/>
    <w:rsid w:val="00DD5DCD"/>
    <w:rsid w:val="00DD6D57"/>
    <w:rsid w:val="00DE16B4"/>
    <w:rsid w:val="00DE1C27"/>
    <w:rsid w:val="00DE2814"/>
    <w:rsid w:val="00DE34E8"/>
    <w:rsid w:val="00DE55A1"/>
    <w:rsid w:val="00DF3AEC"/>
    <w:rsid w:val="00DF3CEE"/>
    <w:rsid w:val="00DF69C6"/>
    <w:rsid w:val="00E00DA9"/>
    <w:rsid w:val="00E01065"/>
    <w:rsid w:val="00E02982"/>
    <w:rsid w:val="00E04AB3"/>
    <w:rsid w:val="00E05C20"/>
    <w:rsid w:val="00E05C6B"/>
    <w:rsid w:val="00E0602C"/>
    <w:rsid w:val="00E06806"/>
    <w:rsid w:val="00E06F56"/>
    <w:rsid w:val="00E0779B"/>
    <w:rsid w:val="00E131AD"/>
    <w:rsid w:val="00E135BD"/>
    <w:rsid w:val="00E22E75"/>
    <w:rsid w:val="00E262DF"/>
    <w:rsid w:val="00E310D5"/>
    <w:rsid w:val="00E348D9"/>
    <w:rsid w:val="00E34E5B"/>
    <w:rsid w:val="00E36E5B"/>
    <w:rsid w:val="00E375BB"/>
    <w:rsid w:val="00E405E7"/>
    <w:rsid w:val="00E422C8"/>
    <w:rsid w:val="00E43359"/>
    <w:rsid w:val="00E4445C"/>
    <w:rsid w:val="00E460B9"/>
    <w:rsid w:val="00E46B43"/>
    <w:rsid w:val="00E500DE"/>
    <w:rsid w:val="00E52A9C"/>
    <w:rsid w:val="00E52FB4"/>
    <w:rsid w:val="00E53CFC"/>
    <w:rsid w:val="00E5768F"/>
    <w:rsid w:val="00E57E8B"/>
    <w:rsid w:val="00E63CD4"/>
    <w:rsid w:val="00E6760A"/>
    <w:rsid w:val="00E679DB"/>
    <w:rsid w:val="00E7296A"/>
    <w:rsid w:val="00E72C47"/>
    <w:rsid w:val="00E75565"/>
    <w:rsid w:val="00E75B54"/>
    <w:rsid w:val="00E75C57"/>
    <w:rsid w:val="00E76AB7"/>
    <w:rsid w:val="00E7785C"/>
    <w:rsid w:val="00E8136A"/>
    <w:rsid w:val="00E8158C"/>
    <w:rsid w:val="00E854B4"/>
    <w:rsid w:val="00E85A49"/>
    <w:rsid w:val="00E86192"/>
    <w:rsid w:val="00E8775D"/>
    <w:rsid w:val="00E9042A"/>
    <w:rsid w:val="00E91A5B"/>
    <w:rsid w:val="00E93445"/>
    <w:rsid w:val="00E94352"/>
    <w:rsid w:val="00E95CC1"/>
    <w:rsid w:val="00EA17F1"/>
    <w:rsid w:val="00EA2035"/>
    <w:rsid w:val="00EA2782"/>
    <w:rsid w:val="00EA2A5A"/>
    <w:rsid w:val="00EA2D6E"/>
    <w:rsid w:val="00EA47CA"/>
    <w:rsid w:val="00EB0913"/>
    <w:rsid w:val="00EB2A5D"/>
    <w:rsid w:val="00EB3F99"/>
    <w:rsid w:val="00EB5407"/>
    <w:rsid w:val="00EB5ED8"/>
    <w:rsid w:val="00EC013F"/>
    <w:rsid w:val="00EC0F73"/>
    <w:rsid w:val="00EC1500"/>
    <w:rsid w:val="00EC5A98"/>
    <w:rsid w:val="00ED2B88"/>
    <w:rsid w:val="00ED4B93"/>
    <w:rsid w:val="00ED4C0C"/>
    <w:rsid w:val="00EE168B"/>
    <w:rsid w:val="00EE3F90"/>
    <w:rsid w:val="00EE6783"/>
    <w:rsid w:val="00EE6F27"/>
    <w:rsid w:val="00EF11DA"/>
    <w:rsid w:val="00EF6890"/>
    <w:rsid w:val="00F0041A"/>
    <w:rsid w:val="00F014F8"/>
    <w:rsid w:val="00F052EF"/>
    <w:rsid w:val="00F06C6A"/>
    <w:rsid w:val="00F10DE3"/>
    <w:rsid w:val="00F12196"/>
    <w:rsid w:val="00F1486F"/>
    <w:rsid w:val="00F2237F"/>
    <w:rsid w:val="00F22CAB"/>
    <w:rsid w:val="00F23F39"/>
    <w:rsid w:val="00F24A49"/>
    <w:rsid w:val="00F25BFD"/>
    <w:rsid w:val="00F264D2"/>
    <w:rsid w:val="00F33E2E"/>
    <w:rsid w:val="00F35B82"/>
    <w:rsid w:val="00F40E32"/>
    <w:rsid w:val="00F4213A"/>
    <w:rsid w:val="00F42EF7"/>
    <w:rsid w:val="00F443D7"/>
    <w:rsid w:val="00F45798"/>
    <w:rsid w:val="00F461F4"/>
    <w:rsid w:val="00F5338D"/>
    <w:rsid w:val="00F53CEC"/>
    <w:rsid w:val="00F54CC4"/>
    <w:rsid w:val="00F55221"/>
    <w:rsid w:val="00F607F7"/>
    <w:rsid w:val="00F610AE"/>
    <w:rsid w:val="00F61F2C"/>
    <w:rsid w:val="00F6279E"/>
    <w:rsid w:val="00F70080"/>
    <w:rsid w:val="00F703FD"/>
    <w:rsid w:val="00F73667"/>
    <w:rsid w:val="00F807E8"/>
    <w:rsid w:val="00F81014"/>
    <w:rsid w:val="00F828A9"/>
    <w:rsid w:val="00F83BB3"/>
    <w:rsid w:val="00F84F11"/>
    <w:rsid w:val="00F858CC"/>
    <w:rsid w:val="00F869C4"/>
    <w:rsid w:val="00F8710C"/>
    <w:rsid w:val="00F93F00"/>
    <w:rsid w:val="00F95CC3"/>
    <w:rsid w:val="00F960CF"/>
    <w:rsid w:val="00F96876"/>
    <w:rsid w:val="00F96A39"/>
    <w:rsid w:val="00FA0014"/>
    <w:rsid w:val="00FA36CC"/>
    <w:rsid w:val="00FA39D5"/>
    <w:rsid w:val="00FA49A9"/>
    <w:rsid w:val="00FA54DB"/>
    <w:rsid w:val="00FA5DCD"/>
    <w:rsid w:val="00FA6DDB"/>
    <w:rsid w:val="00FA7215"/>
    <w:rsid w:val="00FB183F"/>
    <w:rsid w:val="00FB5449"/>
    <w:rsid w:val="00FB69CA"/>
    <w:rsid w:val="00FB7058"/>
    <w:rsid w:val="00FB760F"/>
    <w:rsid w:val="00FC1734"/>
    <w:rsid w:val="00FC2177"/>
    <w:rsid w:val="00FC5C7F"/>
    <w:rsid w:val="00FC7971"/>
    <w:rsid w:val="00FD0422"/>
    <w:rsid w:val="00FD0C5A"/>
    <w:rsid w:val="00FD1D62"/>
    <w:rsid w:val="00FD3E53"/>
    <w:rsid w:val="00FE1088"/>
    <w:rsid w:val="00FE3A7C"/>
    <w:rsid w:val="00FE45AC"/>
    <w:rsid w:val="00FE5C67"/>
    <w:rsid w:val="00FE68E3"/>
    <w:rsid w:val="00FE7583"/>
    <w:rsid w:val="00FF427F"/>
    <w:rsid w:val="00FF4816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D1552"/>
  <w15:docId w15:val="{F12C6D18-2FB3-46AA-A68C-03445B72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F0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A41AC"/>
    <w:pPr>
      <w:keepNext/>
      <w:numPr>
        <w:numId w:val="2"/>
      </w:numPr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3A41AC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A51EF"/>
    <w:rPr>
      <w:sz w:val="22"/>
      <w:szCs w:val="22"/>
      <w:lang w:eastAsia="en-US"/>
    </w:rPr>
  </w:style>
  <w:style w:type="paragraph" w:styleId="Prrafodelista">
    <w:name w:val="List Paragraph"/>
    <w:aliases w:val="lp1,List Paragraph1,Párrafo de lista 2,Estilo 1,Subtítulo 1,1.1.4.1.,Lista i),Dot pt,List Paragraph Char Char Char,Indicator Text,Numbered Para 1"/>
    <w:basedOn w:val="Normal"/>
    <w:link w:val="PrrafodelistaCar"/>
    <w:uiPriority w:val="34"/>
    <w:qFormat/>
    <w:rsid w:val="00C22E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273F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D6DE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D6DE3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0A5246"/>
    <w:rPr>
      <w:sz w:val="22"/>
      <w:szCs w:val="22"/>
      <w:lang w:eastAsia="en-US" w:bidi="ar-SA"/>
    </w:rPr>
  </w:style>
  <w:style w:type="paragraph" w:customStyle="1" w:styleId="Default">
    <w:name w:val="Default"/>
    <w:rsid w:val="00E85A4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Textoennegrita">
    <w:name w:val="Strong"/>
    <w:uiPriority w:val="22"/>
    <w:qFormat/>
    <w:rsid w:val="0020714B"/>
    <w:rPr>
      <w:b/>
      <w:bCs/>
    </w:rPr>
  </w:style>
  <w:style w:type="character" w:styleId="nfasis">
    <w:name w:val="Emphasis"/>
    <w:uiPriority w:val="20"/>
    <w:qFormat/>
    <w:rsid w:val="00821E60"/>
    <w:rPr>
      <w:i/>
      <w:iCs/>
    </w:rPr>
  </w:style>
  <w:style w:type="paragraph" w:styleId="Textoindependiente2">
    <w:name w:val="Body Text 2"/>
    <w:basedOn w:val="Normal"/>
    <w:link w:val="Textoindependiente2Car"/>
    <w:rsid w:val="00467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0"/>
    </w:rPr>
  </w:style>
  <w:style w:type="character" w:customStyle="1" w:styleId="Textoindependiente2Car">
    <w:name w:val="Texto independiente 2 Car"/>
    <w:link w:val="Textoindependiente2"/>
    <w:rsid w:val="00467217"/>
    <w:rPr>
      <w:rFonts w:ascii="Arial" w:eastAsia="Times New Roman" w:hAnsi="Arial" w:cs="Arial"/>
      <w:snapToGrid w:val="0"/>
      <w:sz w:val="24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F79E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9F79E8"/>
    <w:rPr>
      <w:sz w:val="22"/>
      <w:szCs w:val="22"/>
      <w:lang w:eastAsia="en-US"/>
    </w:rPr>
  </w:style>
  <w:style w:type="character" w:customStyle="1" w:styleId="PrrafodelistaCar">
    <w:name w:val="Párrafo de lista Car"/>
    <w:aliases w:val="lp1 Car,List Paragraph1 Car,Párrafo de lista 2 Car,Estilo 1 Car,Subtítulo 1 Car,1.1.4.1. Car,Lista i) Car,Dot pt Car,List Paragraph Char Char Char Car,Indicator Text Car,Numbered Para 1 Car"/>
    <w:link w:val="Prrafodelista"/>
    <w:uiPriority w:val="34"/>
    <w:qFormat/>
    <w:locked/>
    <w:rsid w:val="000F55C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A41AC"/>
    <w:rPr>
      <w:rFonts w:ascii="Tahoma" w:eastAsia="Times New Roman" w:hAnsi="Tahoma" w:cs="Tahoma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3A41AC"/>
    <w:rPr>
      <w:rFonts w:ascii="Times New Roman" w:eastAsia="Times New Roman" w:hAnsi="Times New Roman"/>
      <w:b/>
      <w:bCs/>
      <w:sz w:val="22"/>
      <w:szCs w:val="22"/>
      <w:lang w:eastAsia="en-US"/>
    </w:rPr>
  </w:style>
  <w:style w:type="table" w:styleId="Tablaconcuadrcula">
    <w:name w:val="Table Grid"/>
    <w:basedOn w:val="Tablanormal"/>
    <w:rsid w:val="00FE45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CA6B1-05C5-4766-A825-BA3EFFDF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Mapo</dc:creator>
  <cp:lastModifiedBy>Oscar Martinez</cp:lastModifiedBy>
  <cp:revision>9</cp:revision>
  <cp:lastPrinted>2023-02-22T17:18:00Z</cp:lastPrinted>
  <dcterms:created xsi:type="dcterms:W3CDTF">2023-03-21T19:08:00Z</dcterms:created>
  <dcterms:modified xsi:type="dcterms:W3CDTF">2023-03-28T16:35:00Z</dcterms:modified>
</cp:coreProperties>
</file>