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5936F3" w:rsidRDefault="00C26661" w:rsidP="00C04D9D">
      <w:pPr>
        <w:tabs>
          <w:tab w:val="left" w:pos="9540"/>
          <w:tab w:val="left" w:pos="9630"/>
          <w:tab w:val="left" w:pos="9990"/>
        </w:tabs>
        <w:jc w:val="both"/>
        <w:rPr>
          <w:rFonts w:ascii="Century Gothic" w:hAnsi="Century Gothic"/>
          <w:b/>
          <w:bCs/>
          <w:spacing w:val="-3"/>
          <w:sz w:val="22"/>
          <w:szCs w:val="22"/>
        </w:rPr>
      </w:pPr>
      <w:r w:rsidRPr="005936F3">
        <w:rPr>
          <w:rFonts w:ascii="Century Gothic" w:hAnsi="Century Gothic"/>
          <w:b/>
          <w:bCs/>
          <w:spacing w:val="-3"/>
          <w:sz w:val="22"/>
          <w:szCs w:val="22"/>
        </w:rPr>
        <w:t xml:space="preserve">SESIÓN DEL H. AYUNTAMIENTO No. </w:t>
      </w:r>
      <w:r w:rsidR="00433F06" w:rsidRPr="005936F3">
        <w:rPr>
          <w:rFonts w:ascii="Century Gothic" w:hAnsi="Century Gothic"/>
          <w:b/>
          <w:bCs/>
          <w:spacing w:val="-3"/>
          <w:sz w:val="22"/>
          <w:szCs w:val="22"/>
        </w:rPr>
        <w:t>4</w:t>
      </w:r>
      <w:r w:rsidR="0020585C" w:rsidRPr="005936F3">
        <w:rPr>
          <w:rFonts w:ascii="Century Gothic" w:hAnsi="Century Gothic"/>
          <w:b/>
          <w:bCs/>
          <w:spacing w:val="-3"/>
          <w:sz w:val="22"/>
          <w:szCs w:val="22"/>
        </w:rPr>
        <w:t>6</w:t>
      </w:r>
      <w:r w:rsidRPr="005936F3">
        <w:rPr>
          <w:rFonts w:ascii="Century Gothic" w:hAnsi="Century Gothic"/>
          <w:b/>
          <w:bCs/>
          <w:spacing w:val="-3"/>
          <w:sz w:val="22"/>
          <w:szCs w:val="22"/>
        </w:rPr>
        <w:t xml:space="preserve"> </w:t>
      </w:r>
      <w:r w:rsidR="00816193" w:rsidRPr="005936F3">
        <w:rPr>
          <w:rFonts w:ascii="Century Gothic" w:hAnsi="Century Gothic"/>
          <w:b/>
          <w:bCs/>
          <w:spacing w:val="-3"/>
          <w:sz w:val="22"/>
          <w:szCs w:val="22"/>
        </w:rPr>
        <w:t>ORDIN</w:t>
      </w:r>
      <w:bookmarkStart w:id="0" w:name="_GoBack"/>
      <w:bookmarkEnd w:id="0"/>
      <w:r w:rsidR="00816193" w:rsidRPr="005936F3">
        <w:rPr>
          <w:rFonts w:ascii="Century Gothic" w:hAnsi="Century Gothic"/>
          <w:b/>
          <w:bCs/>
          <w:spacing w:val="-3"/>
          <w:sz w:val="22"/>
          <w:szCs w:val="22"/>
        </w:rPr>
        <w:t>ARIA</w:t>
      </w:r>
      <w:r w:rsidRPr="005936F3">
        <w:rPr>
          <w:rFonts w:ascii="Century Gothic" w:hAnsi="Century Gothic"/>
          <w:b/>
          <w:bCs/>
          <w:spacing w:val="-3"/>
          <w:sz w:val="22"/>
          <w:szCs w:val="22"/>
        </w:rPr>
        <w:fldChar w:fldCharType="begin"/>
      </w:r>
      <w:r w:rsidRPr="005936F3">
        <w:rPr>
          <w:rFonts w:ascii="Century Gothic" w:hAnsi="Century Gothic"/>
          <w:b/>
          <w:bCs/>
          <w:spacing w:val="-3"/>
          <w:sz w:val="22"/>
          <w:szCs w:val="22"/>
        </w:rPr>
        <w:instrText xml:space="preserve">PRIVATE </w:instrText>
      </w:r>
      <w:r w:rsidRPr="005936F3">
        <w:rPr>
          <w:rFonts w:ascii="Century Gothic" w:hAnsi="Century Gothic"/>
          <w:b/>
          <w:bCs/>
          <w:spacing w:val="-3"/>
          <w:sz w:val="22"/>
          <w:szCs w:val="22"/>
        </w:rPr>
        <w:fldChar w:fldCharType="end"/>
      </w:r>
    </w:p>
    <w:p w:rsidR="00846FE6" w:rsidRPr="005936F3" w:rsidRDefault="00846FE6" w:rsidP="00C04D9D">
      <w:pPr>
        <w:jc w:val="both"/>
        <w:rPr>
          <w:rFonts w:ascii="Century Gothic" w:hAnsi="Century Gothic" w:cs="Arial"/>
          <w:sz w:val="22"/>
          <w:szCs w:val="22"/>
        </w:rPr>
      </w:pPr>
    </w:p>
    <w:p w:rsidR="000047DE" w:rsidRPr="005936F3" w:rsidRDefault="00590668" w:rsidP="00C04D9D">
      <w:pPr>
        <w:tabs>
          <w:tab w:val="left" w:pos="546"/>
          <w:tab w:val="left" w:pos="4455"/>
        </w:tabs>
        <w:jc w:val="both"/>
        <w:rPr>
          <w:rFonts w:ascii="Century Gothic" w:hAnsi="Century Gothic" w:cs="Arial"/>
          <w:sz w:val="22"/>
          <w:szCs w:val="22"/>
        </w:rPr>
      </w:pPr>
      <w:r w:rsidRPr="005936F3">
        <w:rPr>
          <w:rFonts w:ascii="Century Gothic" w:hAnsi="Century Gothic" w:cs="Arial"/>
          <w:sz w:val="22"/>
          <w:szCs w:val="22"/>
        </w:rPr>
        <w:tab/>
      </w:r>
      <w:r w:rsidR="000047DE" w:rsidRPr="005936F3">
        <w:rPr>
          <w:rFonts w:ascii="Century Gothic" w:hAnsi="Century Gothic" w:cs="Arial"/>
          <w:sz w:val="22"/>
          <w:szCs w:val="22"/>
        </w:rPr>
        <w:t xml:space="preserve">En la ciudad y Municipio de Juárez, Estado de Chihuahua, siendo las </w:t>
      </w:r>
      <w:r w:rsidR="00B1353C" w:rsidRPr="005936F3">
        <w:rPr>
          <w:rFonts w:ascii="Century Gothic" w:hAnsi="Century Gothic" w:cs="Arial"/>
          <w:sz w:val="22"/>
          <w:szCs w:val="22"/>
        </w:rPr>
        <w:t xml:space="preserve">dieciocho </w:t>
      </w:r>
      <w:r w:rsidR="000047DE" w:rsidRPr="005936F3">
        <w:rPr>
          <w:rFonts w:ascii="Century Gothic" w:hAnsi="Century Gothic" w:cs="Arial"/>
          <w:sz w:val="22"/>
          <w:szCs w:val="22"/>
        </w:rPr>
        <w:t xml:space="preserve">horas del día </w:t>
      </w:r>
      <w:r w:rsidR="00872702" w:rsidRPr="005936F3">
        <w:rPr>
          <w:rFonts w:ascii="Century Gothic" w:hAnsi="Century Gothic" w:cs="Arial"/>
          <w:sz w:val="22"/>
          <w:szCs w:val="22"/>
        </w:rPr>
        <w:t>siete</w:t>
      </w:r>
      <w:r w:rsidR="007246D3" w:rsidRPr="005936F3">
        <w:rPr>
          <w:rFonts w:ascii="Century Gothic" w:hAnsi="Century Gothic" w:cs="Arial"/>
          <w:sz w:val="22"/>
          <w:szCs w:val="22"/>
        </w:rPr>
        <w:t xml:space="preserve"> </w:t>
      </w:r>
      <w:r w:rsidR="000047DE" w:rsidRPr="005936F3">
        <w:rPr>
          <w:rFonts w:ascii="Century Gothic" w:hAnsi="Century Gothic" w:cs="Arial"/>
          <w:sz w:val="22"/>
          <w:szCs w:val="22"/>
        </w:rPr>
        <w:t xml:space="preserve">del mes de </w:t>
      </w:r>
      <w:r w:rsidR="0020585C" w:rsidRPr="005936F3">
        <w:rPr>
          <w:rFonts w:ascii="Century Gothic" w:hAnsi="Century Gothic" w:cs="Arial"/>
          <w:sz w:val="22"/>
          <w:szCs w:val="22"/>
        </w:rPr>
        <w:t xml:space="preserve">noviembre </w:t>
      </w:r>
      <w:r w:rsidR="00F71636" w:rsidRPr="005936F3">
        <w:rPr>
          <w:rFonts w:ascii="Century Gothic" w:hAnsi="Century Gothic" w:cs="Arial"/>
          <w:sz w:val="22"/>
          <w:szCs w:val="22"/>
        </w:rPr>
        <w:t xml:space="preserve">del año dos mil </w:t>
      </w:r>
      <w:r w:rsidR="00FF2581" w:rsidRPr="005936F3">
        <w:rPr>
          <w:rFonts w:ascii="Century Gothic" w:hAnsi="Century Gothic" w:cs="Arial"/>
          <w:sz w:val="22"/>
          <w:szCs w:val="22"/>
        </w:rPr>
        <w:t>diecinueve</w:t>
      </w:r>
      <w:r w:rsidR="000047DE" w:rsidRPr="005936F3">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B1353C" w:rsidRPr="005936F3">
        <w:rPr>
          <w:rFonts w:ascii="Century Gothic" w:hAnsi="Century Gothic" w:cs="Arial"/>
          <w:sz w:val="22"/>
          <w:szCs w:val="22"/>
        </w:rPr>
        <w:t>O</w:t>
      </w:r>
      <w:r w:rsidR="000047DE" w:rsidRPr="005936F3">
        <w:rPr>
          <w:rFonts w:ascii="Century Gothic" w:hAnsi="Century Gothic" w:cs="Arial"/>
          <w:sz w:val="22"/>
          <w:szCs w:val="22"/>
        </w:rPr>
        <w:t>rdinaria del H. Ayuntamiento de este Municipio y Estado, la que se desarrolló conforme al siguiente:</w:t>
      </w:r>
    </w:p>
    <w:p w:rsidR="00846FE6" w:rsidRPr="005936F3" w:rsidRDefault="00846FE6" w:rsidP="00C04D9D">
      <w:pPr>
        <w:rPr>
          <w:rFonts w:ascii="Century Gothic" w:hAnsi="Century Gothic"/>
          <w:sz w:val="22"/>
          <w:szCs w:val="22"/>
        </w:rPr>
      </w:pPr>
    </w:p>
    <w:p w:rsidR="00846FE6" w:rsidRPr="005936F3" w:rsidRDefault="00846FE6" w:rsidP="00C04D9D">
      <w:pPr>
        <w:jc w:val="center"/>
        <w:rPr>
          <w:rFonts w:ascii="Century Gothic" w:hAnsi="Century Gothic" w:cs="Arial"/>
          <w:b/>
          <w:sz w:val="22"/>
          <w:szCs w:val="22"/>
        </w:rPr>
      </w:pPr>
      <w:r w:rsidRPr="005936F3">
        <w:rPr>
          <w:rFonts w:ascii="Century Gothic" w:hAnsi="Century Gothic" w:cs="Arial"/>
          <w:b/>
          <w:sz w:val="22"/>
          <w:szCs w:val="22"/>
        </w:rPr>
        <w:t>ORDEN DEL DÍA</w:t>
      </w:r>
    </w:p>
    <w:p w:rsidR="00F71636" w:rsidRPr="005936F3" w:rsidRDefault="00F71636" w:rsidP="00C04D9D">
      <w:pPr>
        <w:jc w:val="both"/>
        <w:rPr>
          <w:rFonts w:ascii="Century Gothic" w:hAnsi="Century Gothic" w:cs="Arial"/>
          <w:spacing w:val="-3"/>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Lista de asistencia y declaración de quórum legal.</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Lectura, dispensa, modificación o aprobación en su caso de las actas de las sesiones 44 ordinaria y 45 extraordinaria, del Honorable Ayuntamiento del Municipio de Juárez, Estado de Chihuahua.</w:t>
      </w:r>
    </w:p>
    <w:p w:rsidR="0020585C" w:rsidRPr="005936F3" w:rsidRDefault="0020585C" w:rsidP="00C04D9D">
      <w:pPr>
        <w:pStyle w:val="Prrafodelista"/>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Entrega de reconocimiento público a Grupo Perches, por su compromiso con la comunidad durante el desarrollo de su actividad durante más de 60 años.</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para otorgar un reconocimiento público al Doctor Carlos Rincón y al Biólogo Edward Robert Moderow, por sus incansables esfuerzos en favor de la calidad del aire de ciudad Juárez.</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para otorgar la exención del pago de aportaciones al Fondo de Pensiones y Jubilaciones al ciudadano José Luis Alvarado Contreras, empleado al servicio del Municipio.</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para reformar el Reglamento Interior del Honorable Ayuntamiento del Municipio de Juárez, Estado de Chihuahua.</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para reformar el Reglamento de Policía y Buen Gobierno, del Municipio de Juárez, Estado de Chihuahua.</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para la modificación del fraccionamiento habitacional unifamiliar denominado Belisa Residencial Etapas 4 y 5.</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de un cambio de uso de suelo de una zonificación secundaria de un predio ubicado en la calle Libramiento Regional de la colonia Partido Doblado, con superficie de 5,624.53 m², a favor de los ciudadanos Francisco Espino de la O y Enrique Cano Ricaud.</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de un aumento de intensidad de uso de una zonificación secundaria de un predio ubicado en la avenida de las Industrias 2250, con superficie de 88,091.365 m², a favor de la persona moral denominada BRP México S. A. de C. V.</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Autorización para la desincorporación y enajenación a título oneroso de un terreno municipal con superficie de 6,748.019 m², a favor de la persona moral Servicios Integrales de Previsión de Juárez, S. A. de C. V.</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Proyecto de acuerdo para emitir un exhorto a la Secretaría de Medio Ambiente y Recursos Naturales (SEMARNAT), en relación a la próxima operación en Samalayuca, de una mina a cielo abierto.</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Proyecto de acuerdo para emitir un exhorto al Instituto Nacional de Antropología e Historia (INAH), con el propósito de proteger y conservar los sitios arqueológicos de Samalayuca.</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Proyecto de acuerdo para la declaración del Recinto Oficial, para la celebración de la sesión solemne el 8 de diciembre del año en curso.</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Proyecto de acuerdo para modificar el asunto número diez de la sesión del Ayuntamiento número 43 de fecha 3 de octubre de 2019, relativo a la creación de la ciclovía.</w:t>
      </w:r>
    </w:p>
    <w:p w:rsidR="0020585C" w:rsidRPr="005936F3" w:rsidRDefault="0020585C" w:rsidP="00C04D9D">
      <w:pPr>
        <w:tabs>
          <w:tab w:val="left" w:pos="993"/>
        </w:tabs>
        <w:ind w:left="993"/>
        <w:jc w:val="both"/>
        <w:rPr>
          <w:rFonts w:ascii="Century Gothic" w:eastAsia="Calibri" w:hAnsi="Century Gothic" w:cs="Courier New"/>
          <w:sz w:val="22"/>
          <w:szCs w:val="22"/>
        </w:rPr>
      </w:pPr>
    </w:p>
    <w:p w:rsidR="0020585C" w:rsidRPr="005936F3" w:rsidRDefault="0020585C" w:rsidP="00C04D9D">
      <w:pPr>
        <w:numPr>
          <w:ilvl w:val="0"/>
          <w:numId w:val="12"/>
        </w:numPr>
        <w:tabs>
          <w:tab w:val="left" w:pos="993"/>
        </w:tabs>
        <w:ind w:left="993" w:hanging="709"/>
        <w:jc w:val="both"/>
        <w:rPr>
          <w:rFonts w:ascii="Century Gothic" w:eastAsia="Calibri" w:hAnsi="Century Gothic" w:cs="Courier New"/>
          <w:sz w:val="22"/>
          <w:szCs w:val="22"/>
        </w:rPr>
      </w:pPr>
      <w:r w:rsidRPr="005936F3">
        <w:rPr>
          <w:rFonts w:ascii="Century Gothic" w:eastAsia="Calibri" w:hAnsi="Century Gothic" w:cs="Courier New"/>
          <w:sz w:val="22"/>
          <w:szCs w:val="22"/>
        </w:rPr>
        <w:t>Clausura de la sesión.</w:t>
      </w:r>
    </w:p>
    <w:p w:rsidR="0020585C" w:rsidRPr="005936F3" w:rsidRDefault="0020585C" w:rsidP="00C04D9D">
      <w:pPr>
        <w:pStyle w:val="Sinespaciado"/>
        <w:tabs>
          <w:tab w:val="left" w:pos="567"/>
        </w:tabs>
        <w:jc w:val="both"/>
        <w:rPr>
          <w:rFonts w:ascii="Century Gothic" w:hAnsi="Century Gothic"/>
          <w:sz w:val="22"/>
          <w:szCs w:val="22"/>
          <w:lang w:val="es-MX"/>
        </w:rPr>
      </w:pPr>
    </w:p>
    <w:p w:rsidR="000F5926" w:rsidRPr="005936F3" w:rsidRDefault="000F5926" w:rsidP="00C04D9D">
      <w:pPr>
        <w:autoSpaceDE w:val="0"/>
        <w:autoSpaceDN w:val="0"/>
        <w:adjustRightInd w:val="0"/>
        <w:jc w:val="both"/>
        <w:rPr>
          <w:rFonts w:ascii="Century Gothic" w:hAnsi="Century Gothic" w:cs="Arial"/>
          <w:b/>
          <w:spacing w:val="-3"/>
          <w:sz w:val="22"/>
          <w:szCs w:val="22"/>
        </w:rPr>
      </w:pPr>
    </w:p>
    <w:p w:rsidR="000F5926" w:rsidRPr="005936F3" w:rsidRDefault="000F5926" w:rsidP="00C04D9D">
      <w:pPr>
        <w:autoSpaceDE w:val="0"/>
        <w:autoSpaceDN w:val="0"/>
        <w:adjustRightInd w:val="0"/>
        <w:jc w:val="both"/>
        <w:rPr>
          <w:rFonts w:ascii="Century Gothic" w:hAnsi="Century Gothic" w:cs="Arial"/>
          <w:sz w:val="22"/>
          <w:szCs w:val="22"/>
        </w:rPr>
      </w:pPr>
      <w:r w:rsidRPr="005936F3">
        <w:rPr>
          <w:rFonts w:ascii="Century Gothic" w:hAnsi="Century Gothic" w:cs="Arial"/>
          <w:b/>
          <w:spacing w:val="-3"/>
          <w:sz w:val="22"/>
          <w:szCs w:val="22"/>
        </w:rPr>
        <w:t>ASUNTO NUMERO UNO.-</w:t>
      </w:r>
      <w:r w:rsidRPr="005936F3">
        <w:rPr>
          <w:rFonts w:ascii="Century Gothic" w:hAnsi="Century Gothic" w:cs="Arial"/>
          <w:spacing w:val="-3"/>
          <w:sz w:val="22"/>
          <w:szCs w:val="22"/>
        </w:rPr>
        <w:t xml:space="preserve"> </w:t>
      </w:r>
      <w:r w:rsidRPr="005936F3">
        <w:rPr>
          <w:rFonts w:ascii="Century Gothic" w:hAnsi="Century Gothic" w:cs="Arial"/>
          <w:sz w:val="22"/>
          <w:szCs w:val="22"/>
        </w:rPr>
        <w:t xml:space="preserve">Conforme a la toma de lista de asistencia se encontraron presentes: </w:t>
      </w:r>
      <w:r w:rsidRPr="005936F3">
        <w:rPr>
          <w:rFonts w:ascii="Century Gothic" w:hAnsi="Century Gothic" w:cs="Arial"/>
          <w:bCs/>
          <w:sz w:val="22"/>
          <w:szCs w:val="22"/>
        </w:rPr>
        <w:t xml:space="preserve">el ciudadano Presidente Municipal HÉCTOR ARMANDO CABADA ALVÍDREZ, ciudadana Síndica Municipal </w:t>
      </w:r>
      <w:r w:rsidRPr="005936F3">
        <w:rPr>
          <w:rFonts w:ascii="Century Gothic" w:hAnsi="Century Gothic" w:cs="Arial"/>
          <w:sz w:val="22"/>
          <w:szCs w:val="22"/>
        </w:rPr>
        <w:t>LETICIA ORTEGA MÁYNEZ</w:t>
      </w:r>
      <w:r w:rsidRPr="005936F3">
        <w:rPr>
          <w:rFonts w:ascii="Century Gothic" w:hAnsi="Century Gothic" w:cs="Arial"/>
          <w:bCs/>
          <w:sz w:val="22"/>
          <w:szCs w:val="22"/>
        </w:rPr>
        <w:t xml:space="preserve"> y los ciudadanos Regidores </w:t>
      </w:r>
      <w:r w:rsidRPr="005936F3">
        <w:rPr>
          <w:rFonts w:ascii="Century Gothic" w:hAnsi="Century Gothic" w:cs="Arial"/>
          <w:sz w:val="22"/>
          <w:szCs w:val="22"/>
        </w:rPr>
        <w:t xml:space="preserve">JACQUELINE ARMENDÁRIZ MARTÍNEZ, AMPARO BELTRÁN CEBALLOS, OLIVIA BONILLA SOTO, PERLA PATRICIA BUSTAMANTE CORONA, </w:t>
      </w:r>
      <w:r w:rsidR="006B3525" w:rsidRPr="005936F3">
        <w:rPr>
          <w:rFonts w:ascii="Century Gothic" w:hAnsi="Century Gothic" w:cs="Arial"/>
          <w:sz w:val="22"/>
          <w:szCs w:val="22"/>
        </w:rPr>
        <w:t xml:space="preserve">JESÚS JOSÉ DÍAZ MONÁRREZ, </w:t>
      </w:r>
      <w:r w:rsidRPr="005936F3">
        <w:rPr>
          <w:rFonts w:ascii="Century Gothic" w:hAnsi="Century Gothic" w:cs="Arial"/>
          <w:sz w:val="22"/>
          <w:szCs w:val="22"/>
        </w:rPr>
        <w:t xml:space="preserve">LUZ ELENA ESQUIVEL SÁENZ, </w:t>
      </w:r>
      <w:r w:rsidR="006B3525" w:rsidRPr="005936F3">
        <w:rPr>
          <w:rFonts w:ascii="Century Gothic" w:hAnsi="Century Gothic" w:cs="Arial"/>
          <w:sz w:val="22"/>
          <w:szCs w:val="22"/>
        </w:rPr>
        <w:t xml:space="preserve">ÓSCAR ARTURO GALLEGOS GONZÁLEZ, </w:t>
      </w:r>
      <w:r w:rsidRPr="005936F3">
        <w:rPr>
          <w:rFonts w:ascii="Century Gothic" w:hAnsi="Century Gothic" w:cs="Arial"/>
          <w:sz w:val="22"/>
          <w:szCs w:val="22"/>
        </w:rPr>
        <w:t>MÓNICA PATRICIA MENDOZA RÍOS, CARLOS PONCE TORRES, MARTHA LETICIA REYES MARTÍNEZ, LAURA YANELY RODRÍGUEZ MIRELES, SILVIA SÁNCHEZ MÁRQUEZ, ALFREDO SEÁÑEZ NÁJERA, MAGDALENO SILVA LÓPEZ, JOSÉ UBALDO</w:t>
      </w:r>
      <w:r w:rsidR="00BC2803" w:rsidRPr="005936F3">
        <w:rPr>
          <w:rFonts w:ascii="Century Gothic" w:hAnsi="Century Gothic" w:cs="Arial"/>
          <w:sz w:val="22"/>
          <w:szCs w:val="22"/>
        </w:rPr>
        <w:t xml:space="preserve"> SOLÍS y ENRIQUE TORRES VALADEZ</w:t>
      </w:r>
      <w:r w:rsidRPr="005936F3">
        <w:rPr>
          <w:rFonts w:ascii="Century Gothic" w:hAnsi="Century Gothic" w:cs="Arial"/>
          <w:bCs/>
          <w:sz w:val="22"/>
          <w:szCs w:val="22"/>
        </w:rPr>
        <w:t xml:space="preserve">; así como el ciudadano Licenciado MACLOVIO MURILLO CHÁVEZ, Secretario de la Presidencia Municipal y del Honorable Ayuntamiento.  </w:t>
      </w:r>
      <w:r w:rsidR="00BC2803" w:rsidRPr="005936F3">
        <w:rPr>
          <w:rFonts w:ascii="Century Gothic" w:hAnsi="Century Gothic" w:cs="Arial"/>
          <w:bCs/>
          <w:sz w:val="22"/>
          <w:szCs w:val="22"/>
        </w:rPr>
        <w:t xml:space="preserve">Se hace constar que se encontraron ausentes previo aviso justificado los Regidores </w:t>
      </w:r>
      <w:r w:rsidR="00BC2803" w:rsidRPr="005936F3">
        <w:rPr>
          <w:rFonts w:ascii="Century Gothic" w:hAnsi="Century Gothic" w:cs="Arial"/>
          <w:sz w:val="22"/>
          <w:szCs w:val="22"/>
        </w:rPr>
        <w:t xml:space="preserve">RENÉ CARRASCO ROJO, ALBERTO ENRIQUE GUZMÁN AGUILAR, </w:t>
      </w:r>
      <w:r w:rsidR="005936F3" w:rsidRPr="005936F3">
        <w:rPr>
          <w:rFonts w:ascii="Century Gothic" w:hAnsi="Century Gothic" w:cs="Arial"/>
          <w:sz w:val="22"/>
          <w:szCs w:val="22"/>
        </w:rPr>
        <w:t>JUANA REYES ESPEJO y</w:t>
      </w:r>
      <w:r w:rsidR="00BC2803" w:rsidRPr="005936F3">
        <w:rPr>
          <w:rFonts w:ascii="Century Gothic" w:hAnsi="Century Gothic" w:cs="Arial"/>
          <w:sz w:val="22"/>
          <w:szCs w:val="22"/>
        </w:rPr>
        <w:t xml:space="preserve"> MARÍA DEL ROSARIO VALADEZ ARANDA.</w:t>
      </w:r>
    </w:p>
    <w:p w:rsidR="000F5926" w:rsidRPr="005936F3" w:rsidRDefault="000F5926" w:rsidP="00C04D9D">
      <w:pPr>
        <w:autoSpaceDE w:val="0"/>
        <w:autoSpaceDN w:val="0"/>
        <w:adjustRightInd w:val="0"/>
        <w:jc w:val="both"/>
        <w:rPr>
          <w:rFonts w:ascii="Century Gothic" w:hAnsi="Century Gothic" w:cs="Arial"/>
          <w:sz w:val="22"/>
          <w:szCs w:val="22"/>
        </w:rPr>
      </w:pPr>
    </w:p>
    <w:p w:rsidR="006B3525" w:rsidRPr="005936F3" w:rsidRDefault="006B3525" w:rsidP="00C04D9D">
      <w:pPr>
        <w:autoSpaceDE w:val="0"/>
        <w:autoSpaceDN w:val="0"/>
        <w:adjustRightInd w:val="0"/>
        <w:jc w:val="both"/>
        <w:rPr>
          <w:rFonts w:ascii="Century Gothic" w:hAnsi="Century Gothic" w:cs="Arial"/>
          <w:sz w:val="22"/>
          <w:szCs w:val="22"/>
        </w:rPr>
      </w:pPr>
    </w:p>
    <w:p w:rsidR="000F5926" w:rsidRPr="005936F3" w:rsidRDefault="000F5926" w:rsidP="00C04D9D">
      <w:pPr>
        <w:autoSpaceDE w:val="0"/>
        <w:autoSpaceDN w:val="0"/>
        <w:adjustRightInd w:val="0"/>
        <w:jc w:val="both"/>
        <w:rPr>
          <w:rFonts w:ascii="Century Gothic" w:hAnsi="Century Gothic" w:cs="Arial"/>
          <w:sz w:val="22"/>
          <w:szCs w:val="22"/>
        </w:rPr>
      </w:pPr>
      <w:r w:rsidRPr="005936F3">
        <w:rPr>
          <w:rFonts w:ascii="Century Gothic" w:hAnsi="Century Gothic" w:cs="Arial"/>
          <w:sz w:val="22"/>
          <w:szCs w:val="22"/>
        </w:rPr>
        <w:t xml:space="preserve">Estando presentes la </w:t>
      </w:r>
      <w:r w:rsidR="0020585C" w:rsidRPr="005936F3">
        <w:rPr>
          <w:rFonts w:ascii="Century Gothic" w:hAnsi="Century Gothic" w:cs="Arial"/>
          <w:sz w:val="22"/>
          <w:szCs w:val="22"/>
        </w:rPr>
        <w:t xml:space="preserve">mayoría </w:t>
      </w:r>
      <w:r w:rsidRPr="005936F3">
        <w:rPr>
          <w:rFonts w:ascii="Century Gothic" w:hAnsi="Century Gothic" w:cs="Arial"/>
          <w:sz w:val="22"/>
          <w:szCs w:val="22"/>
        </w:rPr>
        <w:t xml:space="preserve">de los miembros del Honorable Ayuntamiento del Municipio de Juárez, Chihuahua y habiéndose certificado por el </w:t>
      </w:r>
      <w:r w:rsidRPr="005936F3">
        <w:rPr>
          <w:rFonts w:ascii="Century Gothic" w:hAnsi="Century Gothic" w:cs="Arial"/>
          <w:bCs/>
          <w:sz w:val="22"/>
          <w:szCs w:val="22"/>
        </w:rPr>
        <w:t>Secretario de la Presidencia Municipal y del Honorable Ayunta</w:t>
      </w:r>
      <w:r w:rsidRPr="005936F3">
        <w:rPr>
          <w:rFonts w:ascii="Century Gothic" w:hAnsi="Century Gothic" w:cs="Arial"/>
          <w:bCs/>
          <w:sz w:val="22"/>
          <w:szCs w:val="22"/>
        </w:rPr>
        <w:softHyphen/>
        <w:t>miento</w:t>
      </w:r>
      <w:r w:rsidRPr="005936F3">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5936F3" w:rsidRDefault="000047DE" w:rsidP="00C04D9D">
      <w:pPr>
        <w:tabs>
          <w:tab w:val="left" w:pos="546"/>
          <w:tab w:val="left" w:pos="4455"/>
        </w:tabs>
        <w:jc w:val="both"/>
        <w:rPr>
          <w:rFonts w:ascii="Century Gothic" w:hAnsi="Century Gothic" w:cs="Arial"/>
          <w:b/>
          <w:sz w:val="22"/>
          <w:szCs w:val="22"/>
        </w:rPr>
      </w:pPr>
    </w:p>
    <w:p w:rsidR="00481D92" w:rsidRPr="005936F3" w:rsidRDefault="00481D92" w:rsidP="00C04D9D">
      <w:pPr>
        <w:tabs>
          <w:tab w:val="left" w:pos="546"/>
          <w:tab w:val="left" w:pos="4455"/>
        </w:tabs>
        <w:jc w:val="both"/>
        <w:rPr>
          <w:rFonts w:ascii="Century Gothic" w:hAnsi="Century Gothic" w:cs="Arial"/>
          <w:b/>
          <w:sz w:val="22"/>
          <w:szCs w:val="22"/>
        </w:rPr>
      </w:pPr>
    </w:p>
    <w:p w:rsidR="009E1AB7" w:rsidRPr="005936F3" w:rsidRDefault="00D01E4B" w:rsidP="00C04D9D">
      <w:pPr>
        <w:pStyle w:val="Sinespaciado"/>
        <w:tabs>
          <w:tab w:val="left" w:pos="851"/>
        </w:tabs>
        <w:jc w:val="both"/>
        <w:rPr>
          <w:rFonts w:ascii="Century Gothic" w:eastAsia="MS Mincho" w:hAnsi="Century Gothic" w:cs="Arial"/>
          <w:bCs/>
          <w:sz w:val="22"/>
          <w:szCs w:val="22"/>
          <w:lang w:val="es-MX"/>
        </w:rPr>
      </w:pPr>
      <w:r w:rsidRPr="005936F3">
        <w:rPr>
          <w:rFonts w:ascii="Century Gothic" w:hAnsi="Century Gothic" w:cs="Arial"/>
          <w:b/>
          <w:sz w:val="22"/>
          <w:szCs w:val="22"/>
          <w:lang w:val="es-MX"/>
        </w:rPr>
        <w:t xml:space="preserve">ASUNTO NUMERO DOS.- </w:t>
      </w:r>
      <w:r w:rsidR="00D0105D" w:rsidRPr="005936F3">
        <w:rPr>
          <w:rFonts w:ascii="Century Gothic" w:eastAsia="MS Mincho" w:hAnsi="Century Gothic" w:cs="Arial"/>
          <w:bCs/>
          <w:sz w:val="22"/>
          <w:szCs w:val="22"/>
          <w:lang w:val="es-MX"/>
        </w:rPr>
        <w:t>Toda vez que l</w:t>
      </w:r>
      <w:r w:rsidR="00EB78B8" w:rsidRPr="005936F3">
        <w:rPr>
          <w:rFonts w:ascii="Century Gothic" w:eastAsia="MS Mincho" w:hAnsi="Century Gothic" w:cs="Arial"/>
          <w:bCs/>
          <w:sz w:val="22"/>
          <w:szCs w:val="22"/>
          <w:lang w:val="es-MX"/>
        </w:rPr>
        <w:t>as</w:t>
      </w:r>
      <w:r w:rsidR="00D0105D" w:rsidRPr="005936F3">
        <w:rPr>
          <w:rFonts w:ascii="Century Gothic" w:hAnsi="Century Gothic" w:cs="Arial"/>
          <w:spacing w:val="-3"/>
          <w:sz w:val="22"/>
          <w:szCs w:val="22"/>
          <w:lang w:val="es-MX"/>
        </w:rPr>
        <w:t xml:space="preserve"> </w:t>
      </w:r>
      <w:r w:rsidR="00D0105D" w:rsidRPr="005936F3">
        <w:rPr>
          <w:rFonts w:ascii="Century Gothic" w:hAnsi="Century Gothic" w:cs="Courier New"/>
          <w:sz w:val="22"/>
          <w:szCs w:val="22"/>
          <w:lang w:val="es-MX"/>
        </w:rPr>
        <w:t>acta</w:t>
      </w:r>
      <w:r w:rsidR="00EB78B8" w:rsidRPr="005936F3">
        <w:rPr>
          <w:rFonts w:ascii="Century Gothic" w:hAnsi="Century Gothic" w:cs="Courier New"/>
          <w:sz w:val="22"/>
          <w:szCs w:val="22"/>
          <w:lang w:val="es-MX"/>
        </w:rPr>
        <w:t>s</w:t>
      </w:r>
      <w:r w:rsidR="00B12E75" w:rsidRPr="005936F3">
        <w:rPr>
          <w:rFonts w:ascii="Century Gothic" w:hAnsi="Century Gothic" w:cs="Courier New"/>
          <w:sz w:val="22"/>
          <w:szCs w:val="22"/>
          <w:lang w:val="es-MX"/>
        </w:rPr>
        <w:t xml:space="preserve"> de la</w:t>
      </w:r>
      <w:r w:rsidR="00EB78B8" w:rsidRPr="005936F3">
        <w:rPr>
          <w:rFonts w:ascii="Century Gothic" w:hAnsi="Century Gothic" w:cs="Courier New"/>
          <w:sz w:val="22"/>
          <w:szCs w:val="22"/>
          <w:lang w:val="es-MX"/>
        </w:rPr>
        <w:t>s</w:t>
      </w:r>
      <w:r w:rsidR="00B12E75" w:rsidRPr="005936F3">
        <w:rPr>
          <w:rFonts w:ascii="Century Gothic" w:hAnsi="Century Gothic" w:cs="Courier New"/>
          <w:sz w:val="22"/>
          <w:szCs w:val="22"/>
          <w:lang w:val="es-MX"/>
        </w:rPr>
        <w:t xml:space="preserve"> </w:t>
      </w:r>
      <w:r w:rsidR="00EB78B8" w:rsidRPr="005936F3">
        <w:rPr>
          <w:rFonts w:ascii="Century Gothic" w:hAnsi="Century Gothic" w:cs="Courier New"/>
          <w:sz w:val="22"/>
          <w:szCs w:val="22"/>
          <w:lang w:val="es-MX"/>
        </w:rPr>
        <w:t>sesio</w:t>
      </w:r>
      <w:r w:rsidR="00703840" w:rsidRPr="005936F3">
        <w:rPr>
          <w:rFonts w:ascii="Century Gothic" w:hAnsi="Century Gothic" w:cs="Courier New"/>
          <w:sz w:val="22"/>
          <w:szCs w:val="22"/>
          <w:lang w:val="es-MX"/>
        </w:rPr>
        <w:t>n</w:t>
      </w:r>
      <w:r w:rsidR="00EB78B8" w:rsidRPr="005936F3">
        <w:rPr>
          <w:rFonts w:ascii="Century Gothic" w:hAnsi="Century Gothic" w:cs="Courier New"/>
          <w:sz w:val="22"/>
          <w:szCs w:val="22"/>
          <w:lang w:val="es-MX"/>
        </w:rPr>
        <w:t>es</w:t>
      </w:r>
      <w:r w:rsidR="00703840" w:rsidRPr="005936F3">
        <w:rPr>
          <w:rFonts w:ascii="Century Gothic" w:hAnsi="Century Gothic" w:cs="Courier New"/>
          <w:sz w:val="22"/>
          <w:szCs w:val="22"/>
          <w:lang w:val="es-MX"/>
        </w:rPr>
        <w:t xml:space="preserve"> </w:t>
      </w:r>
      <w:r w:rsidR="006B3525" w:rsidRPr="005936F3">
        <w:rPr>
          <w:rFonts w:ascii="Century Gothic" w:hAnsi="Century Gothic" w:cs="Courier New"/>
          <w:sz w:val="22"/>
          <w:szCs w:val="22"/>
          <w:lang w:val="es-MX"/>
        </w:rPr>
        <w:t>4</w:t>
      </w:r>
      <w:r w:rsidR="00EB78B8" w:rsidRPr="005936F3">
        <w:rPr>
          <w:rFonts w:ascii="Century Gothic" w:hAnsi="Century Gothic" w:cs="Courier New"/>
          <w:sz w:val="22"/>
          <w:szCs w:val="22"/>
          <w:lang w:val="es-MX"/>
        </w:rPr>
        <w:t>4</w:t>
      </w:r>
      <w:r w:rsidR="006B3525" w:rsidRPr="005936F3">
        <w:rPr>
          <w:rFonts w:ascii="Century Gothic" w:hAnsi="Century Gothic" w:cs="Courier New"/>
          <w:sz w:val="22"/>
          <w:szCs w:val="22"/>
          <w:lang w:val="es-MX"/>
        </w:rPr>
        <w:t xml:space="preserve"> ordinaria</w:t>
      </w:r>
      <w:r w:rsidR="00EB78B8" w:rsidRPr="005936F3">
        <w:rPr>
          <w:rFonts w:ascii="Century Gothic" w:hAnsi="Century Gothic" w:cs="Courier New"/>
          <w:sz w:val="22"/>
          <w:szCs w:val="22"/>
          <w:lang w:val="es-MX"/>
        </w:rPr>
        <w:t xml:space="preserve"> y 45 extraordinaria </w:t>
      </w:r>
      <w:r w:rsidR="00D0105D" w:rsidRPr="005936F3">
        <w:rPr>
          <w:rFonts w:ascii="Century Gothic" w:hAnsi="Century Gothic" w:cs="Tahoma"/>
          <w:sz w:val="22"/>
          <w:szCs w:val="22"/>
          <w:lang w:val="es-MX"/>
        </w:rPr>
        <w:t>del Honorable Ayuntamiento</w:t>
      </w:r>
      <w:r w:rsidR="00D0105D" w:rsidRPr="005936F3">
        <w:rPr>
          <w:rFonts w:ascii="Century Gothic" w:hAnsi="Century Gothic" w:cs="Arial"/>
          <w:sz w:val="22"/>
          <w:szCs w:val="22"/>
          <w:lang w:val="es-MX"/>
        </w:rPr>
        <w:t xml:space="preserve">, </w:t>
      </w:r>
      <w:r w:rsidR="00D0105D" w:rsidRPr="005936F3">
        <w:rPr>
          <w:rFonts w:ascii="Century Gothic" w:eastAsia="MS Mincho" w:hAnsi="Century Gothic" w:cs="Arial"/>
          <w:sz w:val="22"/>
          <w:szCs w:val="22"/>
          <w:lang w:val="es-MX"/>
        </w:rPr>
        <w:t>fue</w:t>
      </w:r>
      <w:r w:rsidR="00EB78B8" w:rsidRPr="005936F3">
        <w:rPr>
          <w:rFonts w:ascii="Century Gothic" w:eastAsia="MS Mincho" w:hAnsi="Century Gothic" w:cs="Arial"/>
          <w:sz w:val="22"/>
          <w:szCs w:val="22"/>
          <w:lang w:val="es-MX"/>
        </w:rPr>
        <w:t xml:space="preserve">ron </w:t>
      </w:r>
      <w:r w:rsidR="00D0105D" w:rsidRPr="005936F3">
        <w:rPr>
          <w:rFonts w:ascii="Century Gothic" w:eastAsia="MS Mincho" w:hAnsi="Century Gothic" w:cs="Arial"/>
          <w:sz w:val="22"/>
          <w:szCs w:val="22"/>
          <w:lang w:val="es-MX"/>
        </w:rPr>
        <w:t>entregada</w:t>
      </w:r>
      <w:r w:rsidR="00EB78B8" w:rsidRPr="005936F3">
        <w:rPr>
          <w:rFonts w:ascii="Century Gothic" w:eastAsia="MS Mincho" w:hAnsi="Century Gothic" w:cs="Arial"/>
          <w:sz w:val="22"/>
          <w:szCs w:val="22"/>
          <w:lang w:val="es-MX"/>
        </w:rPr>
        <w:t>s</w:t>
      </w:r>
      <w:r w:rsidR="00D0105D" w:rsidRPr="005936F3">
        <w:rPr>
          <w:rFonts w:ascii="Century Gothic" w:eastAsia="MS Mincho" w:hAnsi="Century Gothic" w:cs="Arial"/>
          <w:sz w:val="22"/>
          <w:szCs w:val="22"/>
          <w:lang w:val="es-MX"/>
        </w:rPr>
        <w:t xml:space="preserve"> con anterioridad a los </w:t>
      </w:r>
      <w:r w:rsidR="00D0105D" w:rsidRPr="005936F3">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w:t>
      </w:r>
      <w:r w:rsidR="00D0105D" w:rsidRPr="005936F3">
        <w:rPr>
          <w:rFonts w:ascii="Century Gothic" w:eastAsia="MS Mincho" w:hAnsi="Century Gothic" w:cs="Arial"/>
          <w:bCs/>
          <w:sz w:val="22"/>
          <w:szCs w:val="22"/>
          <w:lang w:val="es-MX"/>
        </w:rPr>
        <w:lastRenderedPageBreak/>
        <w:t xml:space="preserve">unanimidad de votos. </w:t>
      </w:r>
      <w:r w:rsidR="009E1AB7" w:rsidRPr="005936F3">
        <w:rPr>
          <w:rFonts w:ascii="Century Gothic" w:eastAsia="MS Mincho" w:hAnsi="Century Gothic" w:cs="Arial"/>
          <w:bCs/>
          <w:sz w:val="22"/>
          <w:szCs w:val="22"/>
          <w:lang w:val="es-MX"/>
        </w:rPr>
        <w:t>Acto seguido se sometió a votación la aprobación de las actas respectivas, las cuales fueron aprobadas por unanimidad de votos.</w:t>
      </w:r>
    </w:p>
    <w:p w:rsidR="009E1AB7" w:rsidRPr="005936F3" w:rsidRDefault="009E1AB7" w:rsidP="00C04D9D">
      <w:pPr>
        <w:pStyle w:val="Sinespaciado"/>
        <w:tabs>
          <w:tab w:val="left" w:pos="851"/>
        </w:tabs>
        <w:jc w:val="both"/>
        <w:rPr>
          <w:rFonts w:ascii="Century Gothic" w:hAnsi="Century Gothic" w:cs="Arial"/>
          <w:b/>
          <w:sz w:val="22"/>
          <w:szCs w:val="22"/>
          <w:lang w:val="es-MX"/>
        </w:rPr>
      </w:pPr>
    </w:p>
    <w:p w:rsidR="00286518" w:rsidRPr="005936F3" w:rsidRDefault="00286518" w:rsidP="00C04D9D">
      <w:pPr>
        <w:pStyle w:val="Sinespaciado"/>
        <w:tabs>
          <w:tab w:val="left" w:pos="851"/>
        </w:tabs>
        <w:jc w:val="both"/>
        <w:rPr>
          <w:rFonts w:ascii="Century Gothic" w:hAnsi="Century Gothic" w:cs="Arial"/>
          <w:b/>
          <w:bCs/>
          <w:spacing w:val="-3"/>
          <w:sz w:val="22"/>
          <w:szCs w:val="22"/>
          <w:lang w:val="es-MX"/>
        </w:rPr>
      </w:pPr>
    </w:p>
    <w:p w:rsidR="00B80BEA" w:rsidRPr="005936F3" w:rsidRDefault="00BE37E6" w:rsidP="00C04D9D">
      <w:pPr>
        <w:pStyle w:val="Sinespaciado"/>
        <w:tabs>
          <w:tab w:val="left" w:pos="851"/>
        </w:tabs>
        <w:jc w:val="both"/>
        <w:rPr>
          <w:rFonts w:ascii="Century Gothic" w:hAnsi="Century Gothic" w:cs="Arial"/>
          <w:b/>
          <w:sz w:val="22"/>
          <w:szCs w:val="22"/>
          <w:lang w:val="es-MX"/>
        </w:rPr>
      </w:pPr>
      <w:r w:rsidRPr="005936F3">
        <w:rPr>
          <w:rFonts w:ascii="Century Gothic" w:hAnsi="Century Gothic" w:cs="Arial"/>
          <w:b/>
          <w:bCs/>
          <w:spacing w:val="-3"/>
          <w:sz w:val="22"/>
          <w:szCs w:val="22"/>
          <w:lang w:val="es-MX"/>
        </w:rPr>
        <w:t>ASUNTO NÚMERO TRES</w:t>
      </w:r>
      <w:r w:rsidR="00B80BEA" w:rsidRPr="005936F3">
        <w:rPr>
          <w:rFonts w:ascii="Century Gothic" w:hAnsi="Century Gothic" w:cs="Arial"/>
          <w:b/>
          <w:bCs/>
          <w:spacing w:val="-3"/>
          <w:sz w:val="22"/>
          <w:szCs w:val="22"/>
          <w:lang w:val="es-MX"/>
        </w:rPr>
        <w:t>.-</w:t>
      </w:r>
      <w:r w:rsidR="00B80BEA" w:rsidRPr="005936F3">
        <w:rPr>
          <w:rFonts w:ascii="Century Gothic" w:hAnsi="Century Gothic" w:cs="Arial"/>
          <w:bCs/>
          <w:spacing w:val="-3"/>
          <w:sz w:val="22"/>
          <w:szCs w:val="22"/>
          <w:lang w:val="es-MX"/>
        </w:rPr>
        <w:t xml:space="preserve"> Relativo a la </w:t>
      </w:r>
      <w:r w:rsidR="009B1DD0" w:rsidRPr="005936F3">
        <w:rPr>
          <w:rFonts w:ascii="Century Gothic" w:hAnsi="Century Gothic" w:cs="Arial"/>
          <w:bCs/>
          <w:spacing w:val="-3"/>
          <w:sz w:val="22"/>
          <w:szCs w:val="22"/>
          <w:lang w:val="es-MX"/>
        </w:rPr>
        <w:t>e</w:t>
      </w:r>
      <w:r w:rsidR="009B1DD0" w:rsidRPr="005936F3">
        <w:rPr>
          <w:rFonts w:ascii="Century Gothic" w:eastAsia="Calibri" w:hAnsi="Century Gothic" w:cs="Courier New"/>
          <w:sz w:val="22"/>
          <w:szCs w:val="22"/>
          <w:lang w:val="es-MX"/>
        </w:rPr>
        <w:t>ntrega de reconocimiento público a Grupo Perches, por su compromiso con la comunidad durante el desarrollo de su actividad durante más de 60 años</w:t>
      </w:r>
      <w:r w:rsidR="009B1DD0" w:rsidRPr="005936F3">
        <w:rPr>
          <w:rFonts w:ascii="Century Gothic" w:hAnsi="Century Gothic" w:cs="Courier New"/>
          <w:sz w:val="22"/>
          <w:szCs w:val="22"/>
          <w:lang w:val="es-MX"/>
        </w:rPr>
        <w:t xml:space="preserve"> y c</w:t>
      </w:r>
      <w:r w:rsidR="009B1DD0" w:rsidRPr="005936F3">
        <w:rPr>
          <w:rFonts w:ascii="Century Gothic" w:hAnsi="Century Gothic" w:cs="Tahoma"/>
          <w:sz w:val="22"/>
          <w:szCs w:val="22"/>
          <w:lang w:val="es-MX"/>
        </w:rPr>
        <w:t>on fundamento en el artículo 94 del Reglamento Interior del Honorable Ayuntamiento del Municipio de Juárez, Estado de Chihuahua se le otorgó el uso de la palabra al ciudadano Salvador Perches Pérez.  A</w:t>
      </w:r>
      <w:r w:rsidR="00B80BEA" w:rsidRPr="005936F3">
        <w:rPr>
          <w:rFonts w:ascii="Century Gothic" w:hAnsi="Century Gothic" w:cs="Courier New"/>
          <w:sz w:val="22"/>
          <w:szCs w:val="22"/>
          <w:lang w:val="es-MX"/>
        </w:rPr>
        <w:t xml:space="preserve">cto continuo </w:t>
      </w:r>
      <w:r w:rsidR="00B80BEA" w:rsidRPr="005936F3">
        <w:rPr>
          <w:rFonts w:ascii="Century Gothic" w:hAnsi="Century Gothic"/>
          <w:sz w:val="22"/>
          <w:szCs w:val="22"/>
          <w:lang w:val="es-MX"/>
        </w:rPr>
        <w:t>el Presidente Municipal, Héctor Armando Cabada Alvídrez, hizo entrega de dicho reconocimiento.</w:t>
      </w:r>
    </w:p>
    <w:p w:rsidR="00230405" w:rsidRPr="005936F3" w:rsidRDefault="00230405" w:rsidP="00C04D9D">
      <w:pPr>
        <w:pStyle w:val="Sinespaciado"/>
        <w:tabs>
          <w:tab w:val="left" w:pos="851"/>
        </w:tabs>
        <w:jc w:val="both"/>
        <w:rPr>
          <w:rFonts w:ascii="Century Gothic" w:hAnsi="Century Gothic" w:cs="Arial"/>
          <w:b/>
          <w:bCs/>
          <w:spacing w:val="-3"/>
          <w:sz w:val="22"/>
          <w:szCs w:val="22"/>
          <w:lang w:val="es-MX"/>
        </w:rPr>
      </w:pPr>
    </w:p>
    <w:p w:rsidR="00481D92" w:rsidRPr="005936F3" w:rsidRDefault="00481D92" w:rsidP="00C04D9D">
      <w:pPr>
        <w:pStyle w:val="Sinespaciado"/>
        <w:tabs>
          <w:tab w:val="left" w:pos="851"/>
        </w:tabs>
        <w:jc w:val="both"/>
        <w:rPr>
          <w:rFonts w:ascii="Century Gothic" w:hAnsi="Century Gothic" w:cs="Arial"/>
          <w:b/>
          <w:bCs/>
          <w:spacing w:val="-3"/>
          <w:sz w:val="22"/>
          <w:szCs w:val="22"/>
          <w:lang w:val="es-MX"/>
        </w:rPr>
      </w:pPr>
    </w:p>
    <w:p w:rsidR="00CC642D" w:rsidRPr="005936F3" w:rsidRDefault="00CC642D"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CUATRO.-</w:t>
      </w:r>
      <w:r w:rsidRPr="005936F3">
        <w:rPr>
          <w:rFonts w:ascii="Century Gothic" w:hAnsi="Century Gothic" w:cs="Arial"/>
          <w:bCs/>
          <w:spacing w:val="-3"/>
          <w:sz w:val="22"/>
          <w:szCs w:val="22"/>
          <w:lang w:val="es-MX"/>
        </w:rPr>
        <w:t xml:space="preserve"> Relativo a la </w:t>
      </w:r>
      <w:r w:rsidRPr="005936F3">
        <w:rPr>
          <w:rFonts w:ascii="Century Gothic" w:hAnsi="Century Gothic" w:cs="Arial"/>
          <w:sz w:val="22"/>
          <w:szCs w:val="22"/>
          <w:lang w:val="es-MX"/>
        </w:rPr>
        <w:t xml:space="preserve">autorización </w:t>
      </w:r>
      <w:r w:rsidRPr="005936F3">
        <w:rPr>
          <w:rFonts w:ascii="Century Gothic" w:eastAsia="Calibri" w:hAnsi="Century Gothic" w:cs="Arial"/>
          <w:sz w:val="22"/>
          <w:szCs w:val="22"/>
          <w:lang w:val="es-MX"/>
        </w:rPr>
        <w:t>para otorgar un reconocimiento público al Doctor Carlos Rincón y al Biólogo Edward Robert Moderow, por sus incansables esfuerzos en favor de la calidad del aire de Ciudad Juárez</w:t>
      </w:r>
      <w:r w:rsidRPr="005936F3">
        <w:rPr>
          <w:rFonts w:ascii="Century Gothic" w:hAnsi="Century Gothic" w:cs="Arial"/>
          <w:sz w:val="22"/>
          <w:szCs w:val="22"/>
          <w:lang w:val="es-MX"/>
        </w:rPr>
        <w:t>. Una vez analizado el presente asunto fue aprobado por unanimidad de votos, por lo que se acordó lo siguiente:</w:t>
      </w:r>
    </w:p>
    <w:p w:rsidR="00CC642D" w:rsidRPr="005936F3" w:rsidRDefault="00CC642D" w:rsidP="00C04D9D">
      <w:pPr>
        <w:pStyle w:val="Sinespaciado"/>
        <w:contextualSpacing/>
        <w:jc w:val="both"/>
        <w:rPr>
          <w:rFonts w:ascii="Century Gothic" w:hAnsi="Century Gothic" w:cs="Arial"/>
          <w:color w:val="000000"/>
          <w:sz w:val="22"/>
          <w:szCs w:val="22"/>
          <w:lang w:val="es-MX"/>
        </w:rPr>
      </w:pPr>
      <w:r w:rsidRPr="005936F3">
        <w:rPr>
          <w:rFonts w:ascii="Century Gothic" w:hAnsi="Century Gothic" w:cs="Arial"/>
          <w:b/>
          <w:bCs/>
          <w:sz w:val="22"/>
          <w:szCs w:val="22"/>
          <w:lang w:val="es-MX"/>
        </w:rPr>
        <w:t xml:space="preserve">ACUERDO: </w:t>
      </w:r>
      <w:r w:rsidRPr="005936F3">
        <w:rPr>
          <w:rFonts w:ascii="Century Gothic" w:hAnsi="Century Gothic" w:cs="Arial"/>
          <w:b/>
          <w:bCs/>
          <w:sz w:val="22"/>
          <w:szCs w:val="22"/>
          <w:u w:val="single"/>
          <w:lang w:val="es-MX"/>
        </w:rPr>
        <w:t>PRIMERO</w:t>
      </w:r>
      <w:r w:rsidRPr="005936F3">
        <w:rPr>
          <w:rFonts w:ascii="Century Gothic" w:hAnsi="Century Gothic" w:cs="Arial"/>
          <w:b/>
          <w:bCs/>
          <w:sz w:val="22"/>
          <w:szCs w:val="22"/>
          <w:lang w:val="es-MX"/>
        </w:rPr>
        <w:t xml:space="preserve">.- </w:t>
      </w:r>
      <w:r w:rsidRPr="005936F3">
        <w:rPr>
          <w:rFonts w:ascii="Century Gothic" w:hAnsi="Century Gothic" w:cs="Arial"/>
          <w:color w:val="000000"/>
          <w:sz w:val="22"/>
          <w:szCs w:val="22"/>
          <w:shd w:val="clear" w:color="auto" w:fill="FFFFFF"/>
          <w:lang w:val="es-MX"/>
        </w:rPr>
        <w:t>Se autoriza otorgar, en la siguiente sesión ordinaria de cabildo, un reconocimiento público al Doctor Carlos Rincón de la Agencia de Protección Ambiental de los Estados Unidos (EPA, por sus siglas en inglés</w:t>
      </w:r>
      <w:r w:rsidRPr="005936F3">
        <w:rPr>
          <w:rFonts w:ascii="Century Gothic" w:hAnsi="Century Gothic" w:cs="Arial"/>
          <w:color w:val="000000"/>
          <w:sz w:val="22"/>
          <w:szCs w:val="22"/>
          <w:lang w:val="es-MX"/>
        </w:rPr>
        <w:t>) y al Biólogo Edward Robert Moderow de la Comisión de Calidad Ambiental de Texas (TCEQ, por sus siglas en inglés), por sus incansables esfuerzos en favor de la calidad del aire de Ciudad Juárez.</w:t>
      </w:r>
    </w:p>
    <w:p w:rsidR="00304ED5" w:rsidRPr="005936F3" w:rsidRDefault="00CC642D" w:rsidP="00C04D9D">
      <w:pPr>
        <w:pStyle w:val="Sinespaciado"/>
        <w:tabs>
          <w:tab w:val="left" w:pos="851"/>
        </w:tabs>
        <w:jc w:val="both"/>
        <w:rPr>
          <w:rFonts w:ascii="Century Gothic" w:hAnsi="Century Gothic" w:cs="Arial"/>
          <w:b/>
          <w:sz w:val="22"/>
          <w:szCs w:val="22"/>
          <w:lang w:val="es-MX"/>
        </w:rPr>
      </w:pPr>
      <w:r w:rsidRPr="005936F3">
        <w:rPr>
          <w:rFonts w:ascii="Century Gothic" w:hAnsi="Century Gothic" w:cs="Arial"/>
          <w:b/>
          <w:sz w:val="22"/>
          <w:szCs w:val="22"/>
          <w:u w:val="single"/>
          <w:lang w:val="es-MX"/>
        </w:rPr>
        <w:t>SEGUNDO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Notifíquese el presente acuerdo para todos los efectos legales a que haya lugar</w:t>
      </w:r>
      <w:r w:rsidR="00304ED5" w:rsidRPr="005936F3">
        <w:rPr>
          <w:rFonts w:ascii="Century Gothic" w:hAnsi="Century Gothic"/>
          <w:sz w:val="22"/>
          <w:szCs w:val="22"/>
          <w:lang w:val="es-MX"/>
        </w:rPr>
        <w:t>.</w:t>
      </w:r>
    </w:p>
    <w:p w:rsidR="00B80BEA" w:rsidRPr="005936F3" w:rsidRDefault="00B80BEA" w:rsidP="00C04D9D">
      <w:pPr>
        <w:tabs>
          <w:tab w:val="left" w:pos="-720"/>
        </w:tabs>
        <w:jc w:val="both"/>
        <w:rPr>
          <w:rFonts w:ascii="Century Gothic" w:hAnsi="Century Gothic" w:cs="Arial"/>
          <w:bCs/>
          <w:sz w:val="22"/>
          <w:szCs w:val="22"/>
        </w:rPr>
      </w:pPr>
    </w:p>
    <w:p w:rsidR="00BE37E6" w:rsidRPr="005936F3" w:rsidRDefault="00BE37E6" w:rsidP="00C04D9D">
      <w:pPr>
        <w:pStyle w:val="Sinespaciado"/>
        <w:tabs>
          <w:tab w:val="left" w:pos="851"/>
        </w:tabs>
        <w:jc w:val="both"/>
        <w:rPr>
          <w:rFonts w:ascii="Century Gothic" w:hAnsi="Century Gothic" w:cs="Arial"/>
          <w:b/>
          <w:bCs/>
          <w:spacing w:val="-3"/>
          <w:sz w:val="22"/>
          <w:szCs w:val="22"/>
          <w:lang w:val="es-MX"/>
        </w:rPr>
      </w:pPr>
    </w:p>
    <w:p w:rsidR="00CC642D" w:rsidRPr="005936F3" w:rsidRDefault="00CC642D"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CINCO.-</w:t>
      </w:r>
      <w:r w:rsidRPr="005936F3">
        <w:rPr>
          <w:rFonts w:ascii="Century Gothic" w:hAnsi="Century Gothic" w:cs="Arial"/>
          <w:bCs/>
          <w:spacing w:val="-3"/>
          <w:sz w:val="22"/>
          <w:szCs w:val="22"/>
          <w:lang w:val="es-MX"/>
        </w:rPr>
        <w:t xml:space="preserve"> Relativo a la </w:t>
      </w:r>
      <w:r w:rsidRPr="005936F3">
        <w:rPr>
          <w:rFonts w:ascii="Century Gothic" w:hAnsi="Century Gothic" w:cs="Arial"/>
          <w:sz w:val="22"/>
          <w:szCs w:val="22"/>
          <w:lang w:val="es-MX"/>
        </w:rPr>
        <w:t xml:space="preserve">autorización </w:t>
      </w:r>
      <w:r w:rsidRPr="005936F3">
        <w:rPr>
          <w:rFonts w:ascii="Century Gothic" w:eastAsia="Calibri" w:hAnsi="Century Gothic" w:cs="Arial"/>
          <w:sz w:val="22"/>
          <w:szCs w:val="22"/>
          <w:lang w:val="es-MX"/>
        </w:rPr>
        <w:t>para otorgar la exención del pago de aportaciones al Fondo de Pensiones y Jubilaciones al ciudadano José Luis Alvarado Contreras, empleado al servicio del Municipio</w:t>
      </w:r>
      <w:r w:rsidRPr="005936F3">
        <w:rPr>
          <w:rFonts w:ascii="Century Gothic" w:hAnsi="Century Gothic" w:cs="Arial"/>
          <w:sz w:val="22"/>
          <w:szCs w:val="22"/>
          <w:lang w:val="es-MX"/>
        </w:rPr>
        <w:t>. Una vez analizado el presente asunto fue aprobado por unanimidad de votos, por lo que se acordó lo siguiente:</w:t>
      </w:r>
    </w:p>
    <w:p w:rsidR="00CC642D" w:rsidRPr="005936F3" w:rsidRDefault="00CC642D" w:rsidP="00C04D9D">
      <w:pPr>
        <w:pStyle w:val="Textoindependiente"/>
        <w:spacing w:line="240" w:lineRule="auto"/>
        <w:rPr>
          <w:rFonts w:ascii="Century Gothic" w:hAnsi="Century Gothic" w:cs="Arial"/>
          <w:b w:val="0"/>
          <w:sz w:val="22"/>
          <w:szCs w:val="22"/>
        </w:rPr>
      </w:pPr>
      <w:r w:rsidRPr="005936F3">
        <w:rPr>
          <w:rFonts w:ascii="Century Gothic" w:hAnsi="Century Gothic" w:cs="Arial"/>
          <w:bCs w:val="0"/>
          <w:sz w:val="22"/>
          <w:szCs w:val="22"/>
        </w:rPr>
        <w:t xml:space="preserve">ACUERDO: </w:t>
      </w:r>
      <w:r w:rsidRPr="005936F3">
        <w:rPr>
          <w:rFonts w:ascii="Century Gothic" w:hAnsi="Century Gothic" w:cs="Arial"/>
          <w:sz w:val="22"/>
          <w:szCs w:val="22"/>
          <w:u w:val="single"/>
        </w:rPr>
        <w:t>PRIMERO</w:t>
      </w:r>
      <w:r w:rsidRPr="005936F3">
        <w:rPr>
          <w:rFonts w:ascii="Century Gothic" w:hAnsi="Century Gothic" w:cs="Arial"/>
          <w:sz w:val="22"/>
          <w:szCs w:val="22"/>
        </w:rPr>
        <w:t>.-</w:t>
      </w:r>
      <w:r w:rsidRPr="005936F3">
        <w:rPr>
          <w:rFonts w:ascii="Century Gothic" w:hAnsi="Century Gothic" w:cs="Arial"/>
          <w:b w:val="0"/>
          <w:sz w:val="22"/>
          <w:szCs w:val="22"/>
        </w:rPr>
        <w:t xml:space="preserve"> Se autoriza la exención del pago de aportaciones al Fondo de Pensiones y Jubilaciones previsto en el artículo 4 del Reglamento de Pensiones y Jubilaciones para los Trabajadores al Servicio del Municipio de Juárez, Estado de Chihuahua, por la cantidad de $</w:t>
      </w:r>
      <w:r w:rsidRPr="005936F3">
        <w:rPr>
          <w:rFonts w:ascii="Century Gothic" w:hAnsi="Century Gothic" w:cs="Arial"/>
          <w:b w:val="0"/>
          <w:color w:val="000000"/>
          <w:sz w:val="22"/>
          <w:szCs w:val="22"/>
        </w:rPr>
        <w:t>16,957.42</w:t>
      </w:r>
      <w:r w:rsidRPr="005936F3">
        <w:rPr>
          <w:rFonts w:ascii="Century Gothic" w:hAnsi="Century Gothic" w:cs="Arial"/>
          <w:b w:val="0"/>
          <w:sz w:val="22"/>
          <w:szCs w:val="22"/>
        </w:rPr>
        <w:t xml:space="preserve"> (Dieciséis mil novecientos cincuenta y siete pesos 42/100 moneda nacional), al ciudadano </w:t>
      </w:r>
      <w:r w:rsidRPr="005936F3">
        <w:rPr>
          <w:rFonts w:ascii="Century Gothic" w:hAnsi="Century Gothic" w:cs="Arial"/>
          <w:sz w:val="22"/>
          <w:szCs w:val="22"/>
        </w:rPr>
        <w:t>JOSÉ LUIS ALVARADO CONTRERAS</w:t>
      </w:r>
      <w:r w:rsidRPr="005936F3">
        <w:rPr>
          <w:rFonts w:ascii="Century Gothic" w:hAnsi="Century Gothic" w:cs="Arial"/>
          <w:b w:val="0"/>
          <w:sz w:val="22"/>
          <w:szCs w:val="22"/>
        </w:rPr>
        <w:t>, a fin de resguardar los derechos y la seguridad social que le resultan correspondientes.</w:t>
      </w:r>
    </w:p>
    <w:p w:rsidR="00CC642D" w:rsidRPr="005936F3" w:rsidRDefault="00CC642D" w:rsidP="00C04D9D">
      <w:pPr>
        <w:pStyle w:val="Textoindependiente"/>
        <w:spacing w:line="240" w:lineRule="auto"/>
        <w:rPr>
          <w:rFonts w:ascii="Century Gothic" w:hAnsi="Century Gothic" w:cs="Arial"/>
          <w:b w:val="0"/>
          <w:sz w:val="22"/>
          <w:szCs w:val="22"/>
        </w:rPr>
      </w:pPr>
      <w:r w:rsidRPr="005936F3">
        <w:rPr>
          <w:rFonts w:ascii="Century Gothic" w:hAnsi="Century Gothic" w:cs="Arial"/>
          <w:sz w:val="22"/>
          <w:szCs w:val="22"/>
          <w:u w:val="single"/>
        </w:rPr>
        <w:t>SEGUNDO</w:t>
      </w:r>
      <w:r w:rsidRPr="005936F3">
        <w:rPr>
          <w:rFonts w:ascii="Century Gothic" w:hAnsi="Century Gothic" w:cs="Arial"/>
          <w:sz w:val="22"/>
          <w:szCs w:val="22"/>
        </w:rPr>
        <w:t>.-</w:t>
      </w:r>
      <w:r w:rsidRPr="005936F3">
        <w:rPr>
          <w:rFonts w:ascii="Century Gothic" w:hAnsi="Century Gothic" w:cs="Arial"/>
          <w:b w:val="0"/>
          <w:sz w:val="22"/>
          <w:szCs w:val="22"/>
        </w:rPr>
        <w:t xml:space="preserve"> Se autoriza al ciudadano Presidente Municipal a fin de que instruya a quien corresponda para que proceda a dar cumplimiento a la aplicación de la exención de pago a que se refiere el acuerdo primero.</w:t>
      </w:r>
    </w:p>
    <w:p w:rsidR="00304ED5" w:rsidRPr="005936F3" w:rsidRDefault="00CC642D"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sz w:val="22"/>
          <w:szCs w:val="22"/>
          <w:u w:val="single"/>
          <w:lang w:val="es-MX"/>
        </w:rPr>
        <w:t>TERCERO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Notifíquese el presente acuerdo para todos los efectos legales conducentes</w:t>
      </w:r>
      <w:r w:rsidR="00304ED5" w:rsidRPr="005936F3">
        <w:rPr>
          <w:rFonts w:ascii="Century Gothic" w:hAnsi="Century Gothic"/>
          <w:sz w:val="22"/>
          <w:szCs w:val="22"/>
          <w:lang w:val="es-MX"/>
        </w:rPr>
        <w:t>.</w:t>
      </w:r>
    </w:p>
    <w:p w:rsidR="00481D92" w:rsidRPr="005936F3" w:rsidRDefault="00481D92" w:rsidP="00C04D9D">
      <w:pPr>
        <w:pStyle w:val="Sinespaciado"/>
        <w:tabs>
          <w:tab w:val="left" w:pos="851"/>
        </w:tabs>
        <w:jc w:val="both"/>
        <w:rPr>
          <w:rFonts w:ascii="Century Gothic" w:hAnsi="Century Gothic" w:cs="Arial"/>
          <w:sz w:val="22"/>
          <w:szCs w:val="22"/>
          <w:lang w:val="es-MX"/>
        </w:rPr>
      </w:pPr>
    </w:p>
    <w:p w:rsidR="00193FCA" w:rsidRPr="005936F3" w:rsidRDefault="00193FCA" w:rsidP="00C04D9D">
      <w:pPr>
        <w:pStyle w:val="Sinespaciado"/>
        <w:tabs>
          <w:tab w:val="left" w:pos="851"/>
        </w:tabs>
        <w:jc w:val="both"/>
        <w:rPr>
          <w:rFonts w:ascii="Century Gothic" w:hAnsi="Century Gothic" w:cs="Arial"/>
          <w:sz w:val="22"/>
          <w:szCs w:val="22"/>
          <w:lang w:val="es-MX"/>
        </w:rPr>
      </w:pPr>
    </w:p>
    <w:p w:rsidR="00CC642D" w:rsidRPr="008B7F93" w:rsidRDefault="008604BB" w:rsidP="00C04D9D">
      <w:pPr>
        <w:pStyle w:val="Sinespaciado"/>
        <w:tabs>
          <w:tab w:val="left" w:pos="851"/>
        </w:tabs>
        <w:jc w:val="both"/>
        <w:rPr>
          <w:rFonts w:ascii="Century Gothic" w:hAnsi="Century Gothic" w:cs="Arial"/>
          <w:sz w:val="22"/>
          <w:szCs w:val="22"/>
          <w:lang w:val="es-MX"/>
        </w:rPr>
      </w:pPr>
      <w:r w:rsidRPr="008B7F93">
        <w:rPr>
          <w:rFonts w:ascii="Century Gothic" w:hAnsi="Century Gothic" w:cs="Arial"/>
          <w:b/>
          <w:bCs/>
          <w:spacing w:val="-3"/>
          <w:sz w:val="22"/>
          <w:szCs w:val="22"/>
          <w:lang w:val="es-MX"/>
        </w:rPr>
        <w:t>ASUNTO NÚMERO SEIS.-</w:t>
      </w:r>
      <w:r w:rsidRPr="008B7F93">
        <w:rPr>
          <w:rFonts w:ascii="Century Gothic" w:hAnsi="Century Gothic" w:cs="Arial"/>
          <w:bCs/>
          <w:spacing w:val="-3"/>
          <w:sz w:val="22"/>
          <w:szCs w:val="22"/>
          <w:lang w:val="es-MX"/>
        </w:rPr>
        <w:t xml:space="preserve"> Relativo a la </w:t>
      </w:r>
      <w:r w:rsidR="00CC642D" w:rsidRPr="008B7F93">
        <w:rPr>
          <w:rFonts w:ascii="Century Gothic" w:eastAsia="Calibri" w:hAnsi="Century Gothic" w:cs="Courier New"/>
          <w:sz w:val="22"/>
          <w:szCs w:val="22"/>
          <w:lang w:val="es-MX"/>
        </w:rPr>
        <w:t>autorización para reformar el Reglamento Interior del Honorable Ayuntamiento del Municipio de Juárez, Estado de Chihuahua</w:t>
      </w:r>
      <w:r w:rsidR="00CC642D" w:rsidRPr="008B7F93">
        <w:rPr>
          <w:rFonts w:ascii="Century Gothic" w:hAnsi="Century Gothic" w:cs="Arial"/>
          <w:sz w:val="22"/>
          <w:szCs w:val="22"/>
          <w:lang w:val="es-MX"/>
        </w:rPr>
        <w:t>, el Secretario de la Presidencia Municipal y del Honorable Ayuntamiento dio lectura al proyecto de acuerdo siguiente:</w:t>
      </w:r>
    </w:p>
    <w:p w:rsidR="008B7F93" w:rsidRPr="008B7F93" w:rsidRDefault="008604BB" w:rsidP="008B7F93">
      <w:pPr>
        <w:jc w:val="both"/>
        <w:rPr>
          <w:rFonts w:ascii="Century Gothic" w:hAnsi="Century Gothic" w:cs="Arial"/>
          <w:sz w:val="22"/>
          <w:szCs w:val="22"/>
        </w:rPr>
      </w:pPr>
      <w:r w:rsidRPr="00AC6154">
        <w:rPr>
          <w:rFonts w:ascii="Century Gothic" w:hAnsi="Century Gothic" w:cs="Arial"/>
          <w:b/>
          <w:bCs/>
          <w:sz w:val="22"/>
          <w:szCs w:val="22"/>
        </w:rPr>
        <w:t xml:space="preserve">ACUERDO: </w:t>
      </w:r>
      <w:r w:rsidRPr="00AC6154">
        <w:rPr>
          <w:rFonts w:ascii="Century Gothic" w:hAnsi="Century Gothic" w:cs="Arial"/>
          <w:b/>
          <w:bCs/>
          <w:sz w:val="22"/>
          <w:szCs w:val="22"/>
          <w:u w:val="single"/>
        </w:rPr>
        <w:t>PRIMERO</w:t>
      </w:r>
      <w:r w:rsidRPr="00AC6154">
        <w:rPr>
          <w:rFonts w:ascii="Century Gothic" w:hAnsi="Century Gothic" w:cs="Arial"/>
          <w:b/>
          <w:bCs/>
          <w:sz w:val="22"/>
          <w:szCs w:val="22"/>
        </w:rPr>
        <w:t>.-</w:t>
      </w:r>
      <w:r w:rsidR="008B7F93" w:rsidRPr="008B7F93">
        <w:rPr>
          <w:rFonts w:ascii="Century Gothic" w:hAnsi="Century Gothic" w:cs="Arial"/>
          <w:b/>
          <w:bCs/>
          <w:sz w:val="22"/>
          <w:szCs w:val="22"/>
        </w:rPr>
        <w:t xml:space="preserve"> </w:t>
      </w:r>
      <w:r w:rsidR="008B7F93" w:rsidRPr="008B7F93">
        <w:rPr>
          <w:rFonts w:ascii="Century Gothic" w:hAnsi="Century Gothic" w:cs="Arial"/>
          <w:sz w:val="22"/>
          <w:szCs w:val="22"/>
        </w:rPr>
        <w:t>Se aprueba por este Honorable Ayuntamiento,</w:t>
      </w:r>
      <w:r w:rsidR="008B7F93" w:rsidRPr="008B7F93">
        <w:rPr>
          <w:rFonts w:ascii="Century Gothic" w:hAnsi="Century Gothic" w:cs="Arial"/>
          <w:bCs/>
          <w:sz w:val="22"/>
          <w:szCs w:val="22"/>
        </w:rPr>
        <w:t xml:space="preserve"> reformar diversos artículos y sus fracciones del Reglamento</w:t>
      </w:r>
      <w:r w:rsidR="008B7F93" w:rsidRPr="008B7F93">
        <w:rPr>
          <w:rFonts w:ascii="Century Gothic" w:hAnsi="Century Gothic" w:cs="Arial"/>
          <w:sz w:val="22"/>
          <w:szCs w:val="22"/>
        </w:rPr>
        <w:t xml:space="preserve"> Interior del H. Ayuntamiento del Municipio de Juárez, Estado de Chihuahua, relativo al cambio de denominación y atribuciones de la Comisión de Transporte, </w:t>
      </w:r>
      <w:r w:rsidR="008B7F93" w:rsidRPr="008B7F93">
        <w:rPr>
          <w:rFonts w:ascii="Century Gothic" w:hAnsi="Century Gothic" w:cs="Arial"/>
          <w:bCs/>
          <w:sz w:val="22"/>
          <w:szCs w:val="22"/>
        </w:rPr>
        <w:t xml:space="preserve">para en su lugar denominarse, Comisión de Movilidad y Resiliencia, </w:t>
      </w:r>
      <w:r w:rsidR="008B7F93" w:rsidRPr="008B7F93">
        <w:rPr>
          <w:rFonts w:ascii="Century Gothic" w:hAnsi="Century Gothic" w:cs="Arial"/>
          <w:bCs/>
          <w:sz w:val="22"/>
          <w:szCs w:val="22"/>
        </w:rPr>
        <w:lastRenderedPageBreak/>
        <w:t xml:space="preserve">por lo que se modifican los artículos 118, fracción XXI, y 139, fracciones I a V; </w:t>
      </w:r>
      <w:r w:rsidR="008B7F93" w:rsidRPr="008B7F93">
        <w:rPr>
          <w:rFonts w:ascii="Century Gothic" w:hAnsi="Century Gothic" w:cs="Arial"/>
          <w:sz w:val="22"/>
          <w:szCs w:val="22"/>
        </w:rPr>
        <w:t>para quedar redactado en los siguientes términos:</w:t>
      </w:r>
    </w:p>
    <w:p w:rsidR="008B7F93" w:rsidRPr="008B7F93" w:rsidRDefault="008B7F93" w:rsidP="008B7F93">
      <w:pPr>
        <w:jc w:val="both"/>
        <w:rPr>
          <w:rFonts w:ascii="Century Gothic" w:hAnsi="Century Gothic" w:cs="Arial"/>
          <w:sz w:val="22"/>
          <w:szCs w:val="22"/>
        </w:rPr>
      </w:pPr>
    </w:p>
    <w:p w:rsidR="00C16C83" w:rsidRDefault="008B7F93" w:rsidP="008B7F93">
      <w:pPr>
        <w:pStyle w:val="Pa0"/>
        <w:jc w:val="center"/>
        <w:rPr>
          <w:rStyle w:val="A7"/>
          <w:rFonts w:ascii="Century Gothic" w:hAnsi="Century Gothic"/>
          <w:b/>
          <w:bCs/>
          <w:sz w:val="22"/>
          <w:szCs w:val="22"/>
        </w:rPr>
      </w:pPr>
      <w:r w:rsidRPr="008B7F93">
        <w:rPr>
          <w:rStyle w:val="A7"/>
          <w:rFonts w:ascii="Century Gothic" w:hAnsi="Century Gothic"/>
          <w:b/>
          <w:bCs/>
          <w:sz w:val="22"/>
          <w:szCs w:val="22"/>
        </w:rPr>
        <w:t xml:space="preserve">REGLAMENTO INTERIOR DEL HONORABLE AYUNTAMIENTO </w:t>
      </w:r>
    </w:p>
    <w:p w:rsidR="008B7F93" w:rsidRPr="008B7F93" w:rsidRDefault="008B7F93" w:rsidP="008B7F93">
      <w:pPr>
        <w:pStyle w:val="Pa0"/>
        <w:jc w:val="center"/>
        <w:rPr>
          <w:rStyle w:val="A7"/>
          <w:rFonts w:ascii="Century Gothic" w:hAnsi="Century Gothic"/>
          <w:b/>
          <w:bCs/>
          <w:sz w:val="22"/>
          <w:szCs w:val="22"/>
        </w:rPr>
      </w:pPr>
      <w:r w:rsidRPr="008B7F93">
        <w:rPr>
          <w:rStyle w:val="A7"/>
          <w:rFonts w:ascii="Century Gothic" w:hAnsi="Century Gothic"/>
          <w:b/>
          <w:bCs/>
          <w:sz w:val="22"/>
          <w:szCs w:val="22"/>
        </w:rPr>
        <w:t>DEL MUNICIPIO DE JUÁREZ, ESTADO DE CHIHUAHUA</w:t>
      </w:r>
    </w:p>
    <w:p w:rsidR="008B7F93" w:rsidRPr="008B7F93" w:rsidRDefault="008B7F93" w:rsidP="008B7F93">
      <w:pPr>
        <w:rPr>
          <w:rFonts w:ascii="Century Gothic" w:hAnsi="Century Gothic"/>
          <w:sz w:val="22"/>
          <w:szCs w:val="22"/>
        </w:rPr>
      </w:pPr>
    </w:p>
    <w:p w:rsidR="008B7F93" w:rsidRPr="008B7F93" w:rsidRDefault="008B7F93" w:rsidP="008B7F93">
      <w:pPr>
        <w:jc w:val="both"/>
        <w:rPr>
          <w:rFonts w:ascii="Century Gothic" w:hAnsi="Century Gothic" w:cs="Arial"/>
          <w:sz w:val="22"/>
          <w:szCs w:val="22"/>
        </w:rPr>
      </w:pPr>
      <w:r w:rsidRPr="008B7F93">
        <w:rPr>
          <w:rFonts w:ascii="Century Gothic" w:hAnsi="Century Gothic" w:cs="Arial"/>
          <w:b/>
          <w:sz w:val="22"/>
          <w:szCs w:val="22"/>
        </w:rPr>
        <w:t>Artículo 118.-</w:t>
      </w:r>
      <w:r w:rsidRPr="008B7F93">
        <w:rPr>
          <w:rFonts w:ascii="Century Gothic" w:hAnsi="Century Gothic" w:cs="Arial"/>
          <w:sz w:val="22"/>
          <w:szCs w:val="22"/>
        </w:rPr>
        <w:t xml:space="preserve"> Las comisiones permanentes podrán ser las siguientes: </w:t>
      </w:r>
    </w:p>
    <w:p w:rsidR="008B7F93" w:rsidRPr="008B7F93" w:rsidRDefault="008B7F93" w:rsidP="008B7F93">
      <w:pPr>
        <w:jc w:val="both"/>
        <w:rPr>
          <w:rFonts w:ascii="Century Gothic" w:hAnsi="Century Gothic" w:cs="Arial"/>
          <w:sz w:val="22"/>
          <w:szCs w:val="22"/>
        </w:rPr>
      </w:pPr>
    </w:p>
    <w:p w:rsidR="008B7F93" w:rsidRDefault="008B7F93" w:rsidP="008B7F93">
      <w:pPr>
        <w:numPr>
          <w:ilvl w:val="0"/>
          <w:numId w:val="17"/>
        </w:numPr>
        <w:jc w:val="both"/>
        <w:rPr>
          <w:rFonts w:ascii="Century Gothic" w:hAnsi="Century Gothic" w:cs="Arial"/>
          <w:sz w:val="22"/>
          <w:szCs w:val="22"/>
        </w:rPr>
      </w:pPr>
      <w:r>
        <w:rPr>
          <w:rFonts w:ascii="Century Gothic" w:hAnsi="Century Gothic" w:cs="Arial"/>
          <w:sz w:val="22"/>
          <w:szCs w:val="22"/>
        </w:rPr>
        <w:t xml:space="preserve">a la </w:t>
      </w:r>
      <w:r w:rsidRPr="008B7F93">
        <w:rPr>
          <w:rFonts w:ascii="Century Gothic" w:hAnsi="Century Gothic" w:cs="Arial"/>
          <w:sz w:val="22"/>
          <w:szCs w:val="22"/>
        </w:rPr>
        <w:t>XX. ...</w:t>
      </w:r>
    </w:p>
    <w:p w:rsidR="008B7F93" w:rsidRDefault="008B7F93" w:rsidP="008B7F93">
      <w:pPr>
        <w:numPr>
          <w:ilvl w:val="0"/>
          <w:numId w:val="18"/>
        </w:numPr>
        <w:jc w:val="both"/>
        <w:rPr>
          <w:rFonts w:ascii="Century Gothic" w:hAnsi="Century Gothic" w:cs="Arial"/>
          <w:sz w:val="22"/>
          <w:szCs w:val="22"/>
        </w:rPr>
      </w:pPr>
      <w:r w:rsidRPr="008B7F93">
        <w:rPr>
          <w:rFonts w:ascii="Century Gothic" w:hAnsi="Century Gothic" w:cs="Arial"/>
          <w:b/>
          <w:sz w:val="22"/>
          <w:szCs w:val="22"/>
        </w:rPr>
        <w:t>Comisión de Movilidad y Resiliencia;</w:t>
      </w:r>
    </w:p>
    <w:p w:rsidR="008B7F93" w:rsidRPr="008B7F93" w:rsidRDefault="008B7F93" w:rsidP="008B7F93">
      <w:pPr>
        <w:numPr>
          <w:ilvl w:val="0"/>
          <w:numId w:val="18"/>
        </w:numPr>
        <w:jc w:val="both"/>
        <w:rPr>
          <w:rFonts w:ascii="Century Gothic" w:hAnsi="Century Gothic" w:cs="Arial"/>
          <w:sz w:val="22"/>
          <w:szCs w:val="22"/>
        </w:rPr>
      </w:pPr>
      <w:r>
        <w:rPr>
          <w:rFonts w:ascii="Century Gothic" w:hAnsi="Century Gothic" w:cs="Arial"/>
          <w:sz w:val="22"/>
          <w:szCs w:val="22"/>
        </w:rPr>
        <w:t>a la</w:t>
      </w:r>
      <w:r w:rsidRPr="008B7F93">
        <w:rPr>
          <w:rFonts w:ascii="Century Gothic" w:hAnsi="Century Gothic" w:cs="Arial"/>
          <w:sz w:val="22"/>
          <w:szCs w:val="22"/>
        </w:rPr>
        <w:t xml:space="preserve"> XXVI. ...</w:t>
      </w:r>
    </w:p>
    <w:p w:rsidR="008B7F93" w:rsidRPr="008B7F93" w:rsidRDefault="008B7F93" w:rsidP="008B7F93">
      <w:pPr>
        <w:jc w:val="both"/>
        <w:rPr>
          <w:rFonts w:ascii="Century Gothic" w:hAnsi="Century Gothic" w:cs="Arial"/>
          <w:sz w:val="22"/>
          <w:szCs w:val="22"/>
        </w:rPr>
      </w:pPr>
    </w:p>
    <w:p w:rsidR="008B7F93" w:rsidRPr="008B7F93" w:rsidRDefault="008B7F93" w:rsidP="008B7F93">
      <w:pPr>
        <w:jc w:val="both"/>
        <w:rPr>
          <w:rFonts w:ascii="Century Gothic" w:hAnsi="Century Gothic" w:cs="Arial"/>
          <w:b/>
          <w:sz w:val="22"/>
          <w:szCs w:val="22"/>
        </w:rPr>
      </w:pPr>
      <w:r w:rsidRPr="008B7F93">
        <w:rPr>
          <w:rFonts w:ascii="Century Gothic" w:hAnsi="Century Gothic" w:cs="Arial"/>
          <w:b/>
          <w:sz w:val="22"/>
          <w:szCs w:val="22"/>
        </w:rPr>
        <w:t>Artículo 139.-</w:t>
      </w:r>
      <w:r w:rsidRPr="008B7F93">
        <w:rPr>
          <w:rFonts w:ascii="Century Gothic" w:hAnsi="Century Gothic" w:cs="Arial"/>
          <w:sz w:val="22"/>
          <w:szCs w:val="22"/>
        </w:rPr>
        <w:t xml:space="preserve"> </w:t>
      </w:r>
      <w:r w:rsidRPr="008B7F93">
        <w:rPr>
          <w:rFonts w:ascii="Century Gothic" w:hAnsi="Century Gothic" w:cs="Arial"/>
          <w:b/>
          <w:sz w:val="22"/>
          <w:szCs w:val="22"/>
        </w:rPr>
        <w:t>La Comisión de Movilidad y Resiliencia tendrá las siguientes atribuciones:</w:t>
      </w:r>
    </w:p>
    <w:p w:rsidR="008B7F93" w:rsidRPr="008B7F93" w:rsidRDefault="008B7F93" w:rsidP="008B7F93">
      <w:pPr>
        <w:jc w:val="both"/>
        <w:rPr>
          <w:rFonts w:ascii="Century Gothic" w:hAnsi="Century Gothic" w:cs="Arial"/>
          <w:sz w:val="22"/>
          <w:szCs w:val="22"/>
        </w:rPr>
      </w:pP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Dictaminar respecto de los asuntos relativos a proyectos de reglamentos, iniciativas de leyes, así como de disposiciones de observancia general en materia de Movilidad y Resiliencia.</w:t>
      </w: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Proponer al Cabildo la adopción de políticas y medidas, así como proyectos en materia de Movilidad y Resiliencia.</w:t>
      </w: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Formar parte en las mesas de trabajo para la elaboración de la Estrategia de Resiliencia.</w:t>
      </w: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 xml:space="preserve">Recibir información por parte de las dependencias involucradas, respecto de las metas, acciones y demás actividades de la Estrategia de Resiliencia, así como de las políticas públicas, programas y acciones en materia de Movilidad y Resiliencia. </w:t>
      </w: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Proponer ante las instancias competentes en materia de Movilidad, la implementación de instrumentos tendientes a mejorar el transporte.</w:t>
      </w: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Velar por el acceso al libre desplazamiento en la vía pública de las personas independientemente de su condición.</w:t>
      </w: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 xml:space="preserve">Velar por que el servicio de transporte se preste en condiciones admisibles, considerando la infraestructura afecta al servicio. </w:t>
      </w:r>
    </w:p>
    <w:p w:rsidR="008B7F93" w:rsidRPr="008B7F93" w:rsidRDefault="008B7F93" w:rsidP="008B7F93">
      <w:pPr>
        <w:numPr>
          <w:ilvl w:val="0"/>
          <w:numId w:val="15"/>
        </w:numPr>
        <w:jc w:val="both"/>
        <w:rPr>
          <w:rFonts w:ascii="Century Gothic" w:hAnsi="Century Gothic" w:cs="Arial"/>
          <w:sz w:val="22"/>
          <w:szCs w:val="22"/>
        </w:rPr>
      </w:pPr>
      <w:r w:rsidRPr="008B7F93">
        <w:rPr>
          <w:rFonts w:ascii="Century Gothic" w:hAnsi="Century Gothic" w:cs="Arial"/>
          <w:sz w:val="22"/>
          <w:szCs w:val="22"/>
        </w:rPr>
        <w:t xml:space="preserve">En general, aquellas que el cabildo le encomiende </w:t>
      </w:r>
    </w:p>
    <w:p w:rsidR="00CC642D" w:rsidRPr="008B7F93" w:rsidRDefault="00CC642D" w:rsidP="00C04D9D">
      <w:pPr>
        <w:jc w:val="both"/>
        <w:rPr>
          <w:rFonts w:ascii="Century Gothic" w:hAnsi="Century Gothic" w:cs="Arial"/>
          <w:bCs/>
          <w:sz w:val="22"/>
          <w:szCs w:val="22"/>
        </w:rPr>
      </w:pPr>
    </w:p>
    <w:p w:rsidR="008B7F93" w:rsidRPr="008B7F93" w:rsidRDefault="008B7F93" w:rsidP="008B7F93">
      <w:pPr>
        <w:pStyle w:val="Pa0"/>
        <w:jc w:val="center"/>
        <w:rPr>
          <w:rStyle w:val="A9"/>
          <w:rFonts w:ascii="Century Gothic" w:hAnsi="Century Gothic"/>
          <w:b/>
          <w:bCs/>
          <w:sz w:val="22"/>
          <w:szCs w:val="22"/>
        </w:rPr>
      </w:pPr>
      <w:r w:rsidRPr="008B7F93">
        <w:rPr>
          <w:rStyle w:val="A9"/>
          <w:rFonts w:ascii="Century Gothic" w:hAnsi="Century Gothic"/>
          <w:b/>
          <w:bCs/>
          <w:sz w:val="22"/>
          <w:szCs w:val="22"/>
        </w:rPr>
        <w:t>T R A N S I T O R I O</w:t>
      </w:r>
    </w:p>
    <w:p w:rsidR="008B7F93" w:rsidRPr="008B7F93" w:rsidRDefault="008B7F93" w:rsidP="008B7F93">
      <w:pPr>
        <w:rPr>
          <w:rFonts w:ascii="Century Gothic" w:hAnsi="Century Gothic"/>
          <w:sz w:val="22"/>
          <w:szCs w:val="22"/>
        </w:rPr>
      </w:pPr>
    </w:p>
    <w:p w:rsidR="008B7F93" w:rsidRPr="008B7F93" w:rsidRDefault="008B7F93" w:rsidP="008B7F93">
      <w:pPr>
        <w:pStyle w:val="Pa12"/>
        <w:jc w:val="both"/>
        <w:rPr>
          <w:rFonts w:ascii="Century Gothic" w:hAnsi="Century Gothic"/>
          <w:i/>
          <w:color w:val="000000"/>
          <w:sz w:val="22"/>
          <w:szCs w:val="22"/>
        </w:rPr>
      </w:pPr>
      <w:r w:rsidRPr="008B7F93">
        <w:rPr>
          <w:rFonts w:ascii="Century Gothic" w:hAnsi="Century Gothic"/>
          <w:b/>
          <w:i/>
          <w:sz w:val="22"/>
          <w:szCs w:val="22"/>
        </w:rPr>
        <w:t>ÚNICO.-</w:t>
      </w:r>
      <w:r w:rsidRPr="008B7F93">
        <w:rPr>
          <w:rStyle w:val="A9"/>
          <w:rFonts w:ascii="Century Gothic" w:hAnsi="Century Gothic"/>
          <w:b/>
          <w:bCs/>
          <w:i/>
          <w:iCs/>
          <w:sz w:val="22"/>
          <w:szCs w:val="22"/>
        </w:rPr>
        <w:t xml:space="preserve"> </w:t>
      </w:r>
      <w:r w:rsidRPr="008B7F93">
        <w:rPr>
          <w:rStyle w:val="A9"/>
          <w:rFonts w:ascii="Century Gothic" w:hAnsi="Century Gothic"/>
          <w:bCs/>
          <w:i/>
          <w:iCs/>
          <w:sz w:val="22"/>
          <w:szCs w:val="22"/>
        </w:rPr>
        <w:t>Las presentes reformas y adiciones al</w:t>
      </w:r>
      <w:r w:rsidRPr="008B7F93">
        <w:rPr>
          <w:rStyle w:val="A9"/>
          <w:rFonts w:ascii="Century Gothic" w:hAnsi="Century Gothic"/>
          <w:b/>
          <w:bCs/>
          <w:i/>
          <w:iCs/>
          <w:sz w:val="22"/>
          <w:szCs w:val="22"/>
        </w:rPr>
        <w:t xml:space="preserve"> </w:t>
      </w:r>
      <w:r w:rsidRPr="008B7F93">
        <w:rPr>
          <w:rStyle w:val="A9"/>
          <w:rFonts w:ascii="Century Gothic" w:hAnsi="Century Gothic"/>
          <w:i/>
          <w:iCs/>
          <w:sz w:val="22"/>
          <w:szCs w:val="22"/>
        </w:rPr>
        <w:t>Reglamento Interior del Honorable Ayuntamiento del Municipio de Juárez</w:t>
      </w:r>
      <w:r w:rsidRPr="008B7F93">
        <w:rPr>
          <w:rFonts w:ascii="Century Gothic" w:hAnsi="Century Gothic"/>
          <w:i/>
          <w:sz w:val="22"/>
          <w:szCs w:val="22"/>
        </w:rPr>
        <w:t>, Estado de Chihuahua,</w:t>
      </w:r>
      <w:r w:rsidRPr="008B7F93">
        <w:rPr>
          <w:rFonts w:ascii="Century Gothic" w:hAnsi="Century Gothic"/>
          <w:bCs/>
          <w:i/>
          <w:sz w:val="22"/>
          <w:szCs w:val="22"/>
        </w:rPr>
        <w:t xml:space="preserve"> </w:t>
      </w:r>
      <w:r w:rsidRPr="008B7F93">
        <w:rPr>
          <w:rStyle w:val="A9"/>
          <w:rFonts w:ascii="Century Gothic" w:hAnsi="Century Gothic"/>
          <w:i/>
          <w:iCs/>
          <w:sz w:val="22"/>
          <w:szCs w:val="22"/>
        </w:rPr>
        <w:t xml:space="preserve">entrarán en vigor al día siguiente de su publicación en el Periódico Oficial del Estado. </w:t>
      </w:r>
    </w:p>
    <w:p w:rsidR="008604BB" w:rsidRPr="008B7F93" w:rsidRDefault="008604BB" w:rsidP="00C04D9D">
      <w:pPr>
        <w:jc w:val="both"/>
        <w:rPr>
          <w:rFonts w:ascii="Century Gothic" w:hAnsi="Century Gothic" w:cs="Arial"/>
          <w:bCs/>
          <w:sz w:val="22"/>
          <w:szCs w:val="22"/>
        </w:rPr>
      </w:pPr>
    </w:p>
    <w:p w:rsidR="008B7F93" w:rsidRPr="008B7F93" w:rsidRDefault="008B7F93" w:rsidP="008B7F93">
      <w:pPr>
        <w:autoSpaceDE w:val="0"/>
        <w:autoSpaceDN w:val="0"/>
        <w:adjustRightInd w:val="0"/>
        <w:jc w:val="both"/>
        <w:rPr>
          <w:rFonts w:ascii="Century Gothic" w:hAnsi="Century Gothic" w:cs="Arial"/>
          <w:sz w:val="22"/>
          <w:szCs w:val="22"/>
        </w:rPr>
      </w:pPr>
      <w:r w:rsidRPr="008B7F93">
        <w:rPr>
          <w:rStyle w:val="A9"/>
          <w:rFonts w:ascii="Century Gothic" w:hAnsi="Century Gothic" w:cs="Arial"/>
          <w:b/>
          <w:bCs/>
          <w:sz w:val="22"/>
          <w:szCs w:val="22"/>
          <w:u w:val="single"/>
        </w:rPr>
        <w:t>SEGUNDO</w:t>
      </w:r>
      <w:r w:rsidRPr="008B7F93">
        <w:rPr>
          <w:rStyle w:val="A9"/>
          <w:rFonts w:ascii="Century Gothic" w:hAnsi="Century Gothic" w:cs="Arial"/>
          <w:b/>
          <w:bCs/>
          <w:sz w:val="22"/>
          <w:szCs w:val="22"/>
        </w:rPr>
        <w:t xml:space="preserve">.- </w:t>
      </w:r>
      <w:r w:rsidRPr="008B7F93">
        <w:rPr>
          <w:rStyle w:val="A9"/>
          <w:rFonts w:ascii="Century Gothic" w:hAnsi="Century Gothic" w:cs="Arial"/>
          <w:sz w:val="22"/>
          <w:szCs w:val="22"/>
        </w:rPr>
        <w:t>Se autoriza a los ciudadanos Presidente Municipal y Secretario del Ayuntamiento para que en los términos del artículo 28 fracción I segundo párrafo del Código Municipal para el Estado de Chihuahua, remitan el presente acuerdo al Ejecutivo Estatal, para su respectiva publicación en el Periódico Oficial del Gobierno de Estado.</w:t>
      </w:r>
    </w:p>
    <w:p w:rsidR="008B7F93" w:rsidRPr="008B7F93" w:rsidRDefault="008B7F93" w:rsidP="008B7F93">
      <w:pPr>
        <w:jc w:val="both"/>
        <w:rPr>
          <w:rFonts w:ascii="Century Gothic" w:hAnsi="Century Gothic" w:cs="Arial"/>
          <w:bCs/>
          <w:sz w:val="22"/>
          <w:szCs w:val="22"/>
        </w:rPr>
      </w:pPr>
      <w:r w:rsidRPr="008B7F93">
        <w:rPr>
          <w:rFonts w:ascii="Century Gothic" w:hAnsi="Century Gothic" w:cs="Arial"/>
          <w:b/>
          <w:sz w:val="22"/>
          <w:szCs w:val="22"/>
          <w:u w:val="single"/>
        </w:rPr>
        <w:t>TERCERO</w:t>
      </w:r>
      <w:r w:rsidRPr="008B7F93">
        <w:rPr>
          <w:rFonts w:ascii="Century Gothic" w:hAnsi="Century Gothic" w:cs="Arial"/>
          <w:b/>
          <w:sz w:val="22"/>
          <w:szCs w:val="22"/>
        </w:rPr>
        <w:t>.-</w:t>
      </w:r>
      <w:r w:rsidRPr="008B7F93">
        <w:rPr>
          <w:rFonts w:ascii="Century Gothic" w:hAnsi="Century Gothic" w:cs="Arial"/>
          <w:sz w:val="22"/>
          <w:szCs w:val="22"/>
        </w:rPr>
        <w:t xml:space="preserve"> Notifíquese para los efectos legales a que haya lugar</w:t>
      </w:r>
      <w:r w:rsidRPr="008B7F93">
        <w:rPr>
          <w:rFonts w:ascii="Century Gothic" w:hAnsi="Century Gothic" w:cs="Arial"/>
          <w:bCs/>
          <w:sz w:val="22"/>
          <w:szCs w:val="22"/>
        </w:rPr>
        <w:t>.</w:t>
      </w:r>
    </w:p>
    <w:p w:rsidR="008B7F93" w:rsidRPr="008B7F93" w:rsidRDefault="008B7F93" w:rsidP="00C04D9D">
      <w:pPr>
        <w:jc w:val="both"/>
        <w:rPr>
          <w:rFonts w:ascii="Century Gothic" w:hAnsi="Century Gothic" w:cs="Arial"/>
          <w:bCs/>
          <w:sz w:val="22"/>
          <w:szCs w:val="22"/>
        </w:rPr>
      </w:pPr>
    </w:p>
    <w:p w:rsidR="00CC642D" w:rsidRPr="005936F3" w:rsidRDefault="00AD5C80" w:rsidP="00C04D9D">
      <w:pPr>
        <w:jc w:val="both"/>
        <w:rPr>
          <w:rFonts w:ascii="Century Gothic" w:hAnsi="Century Gothic" w:cs="Arial"/>
          <w:bCs/>
          <w:sz w:val="22"/>
          <w:szCs w:val="22"/>
        </w:rPr>
      </w:pPr>
      <w:r>
        <w:rPr>
          <w:rFonts w:ascii="Century Gothic" w:hAnsi="Century Gothic" w:cs="Arial"/>
          <w:bCs/>
          <w:sz w:val="22"/>
          <w:szCs w:val="22"/>
        </w:rPr>
        <w:t>C</w:t>
      </w:r>
      <w:r w:rsidR="002B324E" w:rsidRPr="005936F3">
        <w:rPr>
          <w:rFonts w:ascii="Century Gothic" w:hAnsi="Century Gothic" w:cs="Arial"/>
          <w:bCs/>
          <w:sz w:val="22"/>
          <w:szCs w:val="22"/>
        </w:rPr>
        <w:t xml:space="preserve">on </w:t>
      </w:r>
      <w:r w:rsidR="002B324E" w:rsidRPr="005936F3">
        <w:rPr>
          <w:rFonts w:ascii="Century Gothic" w:hAnsi="Century Gothic" w:cs="Tahoma"/>
          <w:sz w:val="22"/>
          <w:szCs w:val="22"/>
        </w:rPr>
        <w:t>fundamento en el artículo 94 del Reglamento Interior del Honorable Ayuntamiento del Municipio de Juárez, Estado de Chihuahua se le otorgó el uso de la palabra al ciudadano Juan Carlos Calderón</w:t>
      </w:r>
      <w:r>
        <w:rPr>
          <w:rFonts w:ascii="Century Gothic" w:hAnsi="Century Gothic" w:cs="Tahoma"/>
          <w:sz w:val="22"/>
          <w:szCs w:val="22"/>
        </w:rPr>
        <w:t xml:space="preserve">. Acto seguido </w:t>
      </w:r>
      <w:r w:rsidR="00682948">
        <w:rPr>
          <w:rFonts w:ascii="Century Gothic" w:hAnsi="Century Gothic" w:cs="Tahoma"/>
          <w:sz w:val="22"/>
          <w:szCs w:val="22"/>
        </w:rPr>
        <w:t xml:space="preserve">y </w:t>
      </w:r>
      <w:r w:rsidR="00CC642D" w:rsidRPr="005936F3">
        <w:rPr>
          <w:rFonts w:ascii="Century Gothic" w:hAnsi="Century Gothic" w:cs="Arial"/>
          <w:bCs/>
          <w:sz w:val="22"/>
          <w:szCs w:val="22"/>
        </w:rPr>
        <w:t>en uso de la palabra el Regidor José Ubaldo Solís solicitó que</w:t>
      </w:r>
      <w:r w:rsidR="00682948">
        <w:rPr>
          <w:rFonts w:ascii="Century Gothic" w:hAnsi="Century Gothic" w:cs="Arial"/>
          <w:bCs/>
          <w:sz w:val="22"/>
          <w:szCs w:val="22"/>
        </w:rPr>
        <w:t xml:space="preserve"> el presente asunto</w:t>
      </w:r>
      <w:r w:rsidR="00CC642D" w:rsidRPr="005936F3">
        <w:rPr>
          <w:rFonts w:ascii="Century Gothic" w:hAnsi="Century Gothic" w:cs="Arial"/>
          <w:bCs/>
          <w:sz w:val="22"/>
          <w:szCs w:val="22"/>
        </w:rPr>
        <w:t xml:space="preserve"> fue</w:t>
      </w:r>
      <w:r w:rsidR="00682948">
        <w:rPr>
          <w:rFonts w:ascii="Century Gothic" w:hAnsi="Century Gothic" w:cs="Arial"/>
          <w:bCs/>
          <w:sz w:val="22"/>
          <w:szCs w:val="22"/>
        </w:rPr>
        <w:t>ra</w:t>
      </w:r>
      <w:r w:rsidR="00CC642D" w:rsidRPr="005936F3">
        <w:rPr>
          <w:rFonts w:ascii="Century Gothic" w:hAnsi="Century Gothic" w:cs="Arial"/>
          <w:bCs/>
          <w:sz w:val="22"/>
          <w:szCs w:val="22"/>
        </w:rPr>
        <w:t xml:space="preserve"> turnado a la comisión de Gobernación para que se </w:t>
      </w:r>
      <w:r w:rsidR="00CC642D" w:rsidRPr="005936F3">
        <w:rPr>
          <w:rFonts w:ascii="Century Gothic" w:hAnsi="Century Gothic" w:cs="Arial"/>
          <w:bCs/>
          <w:sz w:val="22"/>
          <w:szCs w:val="22"/>
        </w:rPr>
        <w:lastRenderedPageBreak/>
        <w:t>dictamine en conjunto con la Comisión de Transporte, lo cual fue secundado y aprobado por mayoría de dieciséis votos a favor y</w:t>
      </w:r>
      <w:r w:rsidR="002B324E" w:rsidRPr="005936F3">
        <w:rPr>
          <w:rFonts w:ascii="Century Gothic" w:hAnsi="Century Gothic" w:cs="Arial"/>
          <w:bCs/>
          <w:sz w:val="22"/>
          <w:szCs w:val="22"/>
        </w:rPr>
        <w:t xml:space="preserve"> un voto en contra del Regidor Óscar </w:t>
      </w:r>
      <w:r w:rsidR="00CC642D" w:rsidRPr="005936F3">
        <w:rPr>
          <w:rFonts w:ascii="Century Gothic" w:hAnsi="Century Gothic" w:cs="Arial"/>
          <w:bCs/>
          <w:sz w:val="22"/>
          <w:szCs w:val="22"/>
        </w:rPr>
        <w:t xml:space="preserve">Arturo Gallegos </w:t>
      </w:r>
      <w:r w:rsidR="002B324E" w:rsidRPr="005936F3">
        <w:rPr>
          <w:rFonts w:ascii="Century Gothic" w:hAnsi="Century Gothic" w:cs="Arial"/>
          <w:bCs/>
          <w:sz w:val="22"/>
          <w:szCs w:val="22"/>
        </w:rPr>
        <w:t>González</w:t>
      </w:r>
      <w:r w:rsidR="00CC642D" w:rsidRPr="005936F3">
        <w:rPr>
          <w:rFonts w:ascii="Century Gothic" w:hAnsi="Century Gothic" w:cs="Arial"/>
          <w:bCs/>
          <w:sz w:val="22"/>
          <w:szCs w:val="22"/>
        </w:rPr>
        <w:t>.</w:t>
      </w:r>
    </w:p>
    <w:p w:rsidR="00D63EAF" w:rsidRPr="005936F3" w:rsidRDefault="00D63EAF" w:rsidP="00C04D9D">
      <w:pPr>
        <w:pStyle w:val="Sinespaciado"/>
        <w:tabs>
          <w:tab w:val="left" w:pos="851"/>
        </w:tabs>
        <w:jc w:val="both"/>
        <w:rPr>
          <w:rFonts w:ascii="Century Gothic" w:hAnsi="Century Gothic" w:cs="Arial"/>
          <w:b/>
          <w:bCs/>
          <w:spacing w:val="-3"/>
          <w:sz w:val="22"/>
          <w:szCs w:val="22"/>
          <w:lang w:val="es-MX"/>
        </w:rPr>
      </w:pPr>
    </w:p>
    <w:p w:rsidR="00481D92" w:rsidRPr="005936F3" w:rsidRDefault="00481D92" w:rsidP="00C04D9D">
      <w:pPr>
        <w:pStyle w:val="Sinespaciado"/>
        <w:tabs>
          <w:tab w:val="left" w:pos="851"/>
        </w:tabs>
        <w:jc w:val="both"/>
        <w:rPr>
          <w:rFonts w:ascii="Century Gothic" w:hAnsi="Century Gothic" w:cs="Arial"/>
          <w:b/>
          <w:bCs/>
          <w:spacing w:val="-3"/>
          <w:sz w:val="22"/>
          <w:szCs w:val="22"/>
          <w:lang w:val="es-MX"/>
        </w:rPr>
      </w:pPr>
    </w:p>
    <w:p w:rsidR="008604BB" w:rsidRPr="005936F3" w:rsidRDefault="008604BB"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SIETE.-</w:t>
      </w:r>
      <w:r w:rsidRPr="005936F3">
        <w:rPr>
          <w:rFonts w:ascii="Century Gothic" w:hAnsi="Century Gothic" w:cs="Arial"/>
          <w:bCs/>
          <w:spacing w:val="-3"/>
          <w:sz w:val="22"/>
          <w:szCs w:val="22"/>
          <w:lang w:val="es-MX"/>
        </w:rPr>
        <w:t xml:space="preserve"> Relativo a la </w:t>
      </w:r>
      <w:r w:rsidRPr="005936F3">
        <w:rPr>
          <w:rFonts w:ascii="Century Gothic" w:hAnsi="Century Gothic" w:cs="Arial"/>
          <w:sz w:val="22"/>
          <w:szCs w:val="22"/>
          <w:lang w:val="es-MX"/>
        </w:rPr>
        <w:t xml:space="preserve">autorización </w:t>
      </w:r>
      <w:r w:rsidR="002B324E" w:rsidRPr="005936F3">
        <w:rPr>
          <w:rFonts w:ascii="Century Gothic" w:eastAsia="Calibri" w:hAnsi="Century Gothic" w:cs="Courier New"/>
          <w:sz w:val="22"/>
          <w:szCs w:val="22"/>
          <w:lang w:val="es-MX"/>
        </w:rPr>
        <w:t>para reformar el Reglamento de Policía y Buen Gobierno, del Municipio de Juárez, Estado de Chihuahua</w:t>
      </w:r>
      <w:r w:rsidRPr="005936F3">
        <w:rPr>
          <w:rFonts w:ascii="Century Gothic" w:hAnsi="Century Gothic" w:cs="Arial"/>
          <w:sz w:val="22"/>
          <w:szCs w:val="22"/>
          <w:lang w:val="es-MX"/>
        </w:rPr>
        <w:t xml:space="preserve">. </w:t>
      </w:r>
      <w:r w:rsidR="002B324E" w:rsidRPr="005936F3">
        <w:rPr>
          <w:rFonts w:ascii="Century Gothic" w:hAnsi="Century Gothic" w:cs="Arial"/>
          <w:sz w:val="22"/>
          <w:szCs w:val="22"/>
          <w:lang w:val="es-MX"/>
        </w:rPr>
        <w:t xml:space="preserve"> </w:t>
      </w:r>
      <w:r w:rsidR="002B324E" w:rsidRPr="00EA3C48">
        <w:rPr>
          <w:rFonts w:ascii="Century Gothic" w:hAnsi="Century Gothic" w:cs="Arial"/>
          <w:sz w:val="22"/>
          <w:szCs w:val="22"/>
          <w:lang w:val="es-MX"/>
        </w:rPr>
        <w:t xml:space="preserve">Al pasar al análisis del presente asunto se presentaron dos propuestas, la primera </w:t>
      </w:r>
      <w:r w:rsidR="00487A1A">
        <w:rPr>
          <w:rFonts w:ascii="Century Gothic" w:hAnsi="Century Gothic" w:cs="Arial"/>
          <w:sz w:val="22"/>
          <w:szCs w:val="22"/>
          <w:lang w:val="es-MX"/>
        </w:rPr>
        <w:t xml:space="preserve">presentada </w:t>
      </w:r>
      <w:r w:rsidR="004E565C" w:rsidRPr="00EA3C48">
        <w:rPr>
          <w:rFonts w:ascii="Century Gothic" w:hAnsi="Century Gothic" w:cs="Arial"/>
          <w:sz w:val="22"/>
          <w:szCs w:val="22"/>
          <w:lang w:val="es-MX"/>
        </w:rPr>
        <w:t xml:space="preserve">por </w:t>
      </w:r>
      <w:r w:rsidR="002B324E" w:rsidRPr="00EA3C48">
        <w:rPr>
          <w:rFonts w:ascii="Century Gothic" w:hAnsi="Century Gothic" w:cs="Arial"/>
          <w:sz w:val="22"/>
          <w:szCs w:val="22"/>
          <w:lang w:val="es-MX"/>
        </w:rPr>
        <w:t>el Regidor Jo</w:t>
      </w:r>
      <w:r w:rsidR="004E565C" w:rsidRPr="00EA3C48">
        <w:rPr>
          <w:rFonts w:ascii="Century Gothic" w:hAnsi="Century Gothic" w:cs="Arial"/>
          <w:sz w:val="22"/>
          <w:szCs w:val="22"/>
          <w:lang w:val="es-MX"/>
        </w:rPr>
        <w:t xml:space="preserve">sé Ubaldo Solís, para que </w:t>
      </w:r>
      <w:r w:rsidR="00487A1A">
        <w:rPr>
          <w:rFonts w:ascii="Century Gothic" w:hAnsi="Century Gothic" w:cs="Arial"/>
          <w:sz w:val="22"/>
          <w:szCs w:val="22"/>
          <w:lang w:val="es-MX"/>
        </w:rPr>
        <w:t xml:space="preserve">se utilice el término </w:t>
      </w:r>
      <w:r w:rsidR="004E565C" w:rsidRPr="00EA3C48">
        <w:rPr>
          <w:rFonts w:ascii="Century Gothic" w:hAnsi="Century Gothic" w:cs="Arial"/>
          <w:sz w:val="22"/>
          <w:szCs w:val="22"/>
          <w:lang w:val="es-MX"/>
        </w:rPr>
        <w:t xml:space="preserve">“menos de 18 años de edad”; la segunda fue planteada por el Regidor </w:t>
      </w:r>
      <w:r w:rsidR="004E565C">
        <w:rPr>
          <w:rFonts w:ascii="Century Gothic" w:hAnsi="Century Gothic" w:cs="Arial"/>
          <w:sz w:val="22"/>
          <w:szCs w:val="22"/>
          <w:lang w:val="es-MX"/>
        </w:rPr>
        <w:t xml:space="preserve">Óscar Arturo Gallegos González, con el fin de que se </w:t>
      </w:r>
      <w:r w:rsidR="00487A1A">
        <w:rPr>
          <w:rFonts w:ascii="Century Gothic" w:hAnsi="Century Gothic" w:cs="Arial"/>
          <w:sz w:val="22"/>
          <w:szCs w:val="22"/>
          <w:lang w:val="es-MX"/>
        </w:rPr>
        <w:t xml:space="preserve">utilice el término jurídico siguiente: </w:t>
      </w:r>
      <w:r w:rsidR="004E565C">
        <w:rPr>
          <w:rFonts w:ascii="Century Gothic" w:hAnsi="Century Gothic" w:cs="Arial"/>
          <w:sz w:val="22"/>
          <w:szCs w:val="22"/>
          <w:lang w:val="es-MX"/>
        </w:rPr>
        <w:t xml:space="preserve">“y los menores de entre doce años cumplidos y menos de dieciocho años de edad”; por lo que al someterse a votación ambas propuestas debidamente secundadas, fueron aprobadas por unanimidad de votos. </w:t>
      </w:r>
      <w:r w:rsidR="002B324E" w:rsidRPr="005936F3">
        <w:rPr>
          <w:rFonts w:ascii="Century Gothic" w:hAnsi="Century Gothic" w:cs="Arial"/>
          <w:bCs/>
          <w:sz w:val="22"/>
          <w:szCs w:val="22"/>
          <w:lang w:val="es-MX"/>
        </w:rPr>
        <w:t xml:space="preserve">Con </w:t>
      </w:r>
      <w:r w:rsidR="002B324E" w:rsidRPr="005936F3">
        <w:rPr>
          <w:rFonts w:ascii="Century Gothic" w:hAnsi="Century Gothic" w:cs="Tahoma"/>
          <w:sz w:val="22"/>
          <w:szCs w:val="22"/>
          <w:lang w:val="es-MX"/>
        </w:rPr>
        <w:t xml:space="preserve">fundamento en el artículo 94 del Reglamento Interior del Honorable Ayuntamiento del Municipio de Juárez, Estado de Chihuahua se le otorgó el uso de la palabra al ciudadano Laurencio Barraza </w:t>
      </w:r>
      <w:r w:rsidR="00B95313" w:rsidRPr="005936F3">
        <w:rPr>
          <w:rFonts w:ascii="Century Gothic" w:hAnsi="Century Gothic" w:cs="Tahoma"/>
          <w:sz w:val="22"/>
          <w:szCs w:val="22"/>
          <w:lang w:val="es-MX"/>
        </w:rPr>
        <w:t xml:space="preserve">Limón.  </w:t>
      </w:r>
      <w:r w:rsidRPr="005936F3">
        <w:rPr>
          <w:rFonts w:ascii="Century Gothic" w:hAnsi="Century Gothic" w:cs="Arial"/>
          <w:sz w:val="22"/>
          <w:szCs w:val="22"/>
          <w:lang w:val="es-MX"/>
        </w:rPr>
        <w:t xml:space="preserve">Una vez </w:t>
      </w:r>
      <w:r w:rsidR="002B324E" w:rsidRPr="005936F3">
        <w:rPr>
          <w:rFonts w:ascii="Century Gothic" w:hAnsi="Century Gothic" w:cs="Arial"/>
          <w:sz w:val="22"/>
          <w:szCs w:val="22"/>
          <w:lang w:val="es-MX"/>
        </w:rPr>
        <w:t>finalizado el análisis d</w:t>
      </w:r>
      <w:r w:rsidRPr="005936F3">
        <w:rPr>
          <w:rFonts w:ascii="Century Gothic" w:hAnsi="Century Gothic" w:cs="Arial"/>
          <w:sz w:val="22"/>
          <w:szCs w:val="22"/>
          <w:lang w:val="es-MX"/>
        </w:rPr>
        <w:t xml:space="preserve">el presente </w:t>
      </w:r>
      <w:r w:rsidR="002B324E" w:rsidRPr="005936F3">
        <w:rPr>
          <w:rFonts w:ascii="Century Gothic" w:hAnsi="Century Gothic" w:cs="Arial"/>
          <w:sz w:val="22"/>
          <w:szCs w:val="22"/>
          <w:lang w:val="es-MX"/>
        </w:rPr>
        <w:t>a</w:t>
      </w:r>
      <w:r w:rsidR="00487A1A">
        <w:rPr>
          <w:rFonts w:ascii="Century Gothic" w:hAnsi="Century Gothic" w:cs="Arial"/>
          <w:sz w:val="22"/>
          <w:szCs w:val="22"/>
          <w:lang w:val="es-MX"/>
        </w:rPr>
        <w:t>sunto</w:t>
      </w:r>
      <w:r w:rsidR="002B324E" w:rsidRPr="005936F3">
        <w:rPr>
          <w:rFonts w:ascii="Century Gothic" w:hAnsi="Century Gothic" w:cs="Arial"/>
          <w:sz w:val="22"/>
          <w:szCs w:val="22"/>
          <w:lang w:val="es-MX"/>
        </w:rPr>
        <w:t xml:space="preserve"> </w:t>
      </w:r>
      <w:r w:rsidR="00487A1A">
        <w:rPr>
          <w:rFonts w:ascii="Century Gothic" w:hAnsi="Century Gothic" w:cs="Arial"/>
          <w:sz w:val="22"/>
          <w:szCs w:val="22"/>
          <w:lang w:val="es-MX"/>
        </w:rPr>
        <w:t xml:space="preserve">se sometió a votación el </w:t>
      </w:r>
      <w:r w:rsidR="00EA3C48">
        <w:rPr>
          <w:rFonts w:ascii="Century Gothic" w:hAnsi="Century Gothic" w:cs="Arial"/>
          <w:sz w:val="22"/>
          <w:szCs w:val="22"/>
          <w:lang w:val="es-MX"/>
        </w:rPr>
        <w:t>proyecto de acuerdo modificado,</w:t>
      </w:r>
      <w:r w:rsidRPr="005936F3">
        <w:rPr>
          <w:rFonts w:ascii="Century Gothic" w:hAnsi="Century Gothic" w:cs="Arial"/>
          <w:sz w:val="22"/>
          <w:szCs w:val="22"/>
          <w:lang w:val="es-MX"/>
        </w:rPr>
        <w:t xml:space="preserve"> </w:t>
      </w:r>
      <w:r w:rsidR="00487A1A">
        <w:rPr>
          <w:rFonts w:ascii="Century Gothic" w:hAnsi="Century Gothic" w:cs="Arial"/>
          <w:sz w:val="22"/>
          <w:szCs w:val="22"/>
          <w:lang w:val="es-MX"/>
        </w:rPr>
        <w:t xml:space="preserve">mismo que fue aprobado </w:t>
      </w:r>
      <w:r w:rsidRPr="005936F3">
        <w:rPr>
          <w:rFonts w:ascii="Century Gothic" w:hAnsi="Century Gothic" w:cs="Arial"/>
          <w:sz w:val="22"/>
          <w:szCs w:val="22"/>
          <w:lang w:val="es-MX"/>
        </w:rPr>
        <w:t>por unanimidad de votos</w:t>
      </w:r>
      <w:r w:rsidR="00487A1A">
        <w:rPr>
          <w:rFonts w:ascii="Century Gothic" w:hAnsi="Century Gothic" w:cs="Arial"/>
          <w:sz w:val="22"/>
          <w:szCs w:val="22"/>
          <w:lang w:val="es-MX"/>
        </w:rPr>
        <w:t xml:space="preserve"> </w:t>
      </w:r>
      <w:r w:rsidR="00487A1A" w:rsidRPr="005936F3">
        <w:rPr>
          <w:rFonts w:ascii="Century Gothic" w:hAnsi="Century Gothic" w:cs="Arial"/>
          <w:sz w:val="22"/>
          <w:szCs w:val="22"/>
          <w:lang w:val="es-MX"/>
        </w:rPr>
        <w:t>mediante votación nominal</w:t>
      </w:r>
      <w:r w:rsidR="00487A1A">
        <w:rPr>
          <w:rFonts w:ascii="Century Gothic" w:hAnsi="Century Gothic" w:cs="Arial"/>
          <w:sz w:val="22"/>
          <w:szCs w:val="22"/>
          <w:lang w:val="es-MX"/>
        </w:rPr>
        <w:t>,</w:t>
      </w:r>
      <w:r w:rsidR="00487A1A" w:rsidRPr="005936F3">
        <w:rPr>
          <w:rFonts w:ascii="Century Gothic" w:hAnsi="Century Gothic" w:cs="Arial"/>
          <w:sz w:val="22"/>
          <w:szCs w:val="22"/>
          <w:lang w:val="es-MX"/>
        </w:rPr>
        <w:t xml:space="preserve"> </w:t>
      </w:r>
      <w:r w:rsidRPr="005936F3">
        <w:rPr>
          <w:rFonts w:ascii="Century Gothic" w:hAnsi="Century Gothic" w:cs="Arial"/>
          <w:sz w:val="22"/>
          <w:szCs w:val="22"/>
          <w:lang w:val="es-MX"/>
        </w:rPr>
        <w:t>por lo que se acordó lo siguiente:</w:t>
      </w:r>
    </w:p>
    <w:p w:rsidR="00B95313" w:rsidRPr="005936F3" w:rsidRDefault="008604BB" w:rsidP="00C04D9D">
      <w:pPr>
        <w:jc w:val="both"/>
        <w:rPr>
          <w:rFonts w:ascii="Century Gothic" w:hAnsi="Century Gothic" w:cs="Arial"/>
          <w:sz w:val="22"/>
          <w:szCs w:val="22"/>
        </w:rPr>
      </w:pPr>
      <w:r w:rsidRPr="005936F3">
        <w:rPr>
          <w:rFonts w:ascii="Century Gothic" w:hAnsi="Century Gothic" w:cs="Arial"/>
          <w:b/>
          <w:bCs/>
          <w:sz w:val="22"/>
          <w:szCs w:val="22"/>
        </w:rPr>
        <w:t>ACUERDO:</w:t>
      </w:r>
      <w:r w:rsidR="00B95313" w:rsidRPr="005936F3">
        <w:rPr>
          <w:rFonts w:ascii="Century Gothic" w:hAnsi="Century Gothic" w:cs="Arial"/>
          <w:b/>
          <w:bCs/>
          <w:sz w:val="22"/>
          <w:szCs w:val="22"/>
        </w:rPr>
        <w:t xml:space="preserve"> </w:t>
      </w:r>
      <w:r w:rsidR="00B95313" w:rsidRPr="005936F3">
        <w:rPr>
          <w:rFonts w:ascii="Century Gothic" w:hAnsi="Century Gothic" w:cs="Arial"/>
          <w:b/>
          <w:spacing w:val="-3"/>
          <w:sz w:val="22"/>
          <w:szCs w:val="22"/>
          <w:u w:val="single"/>
        </w:rPr>
        <w:t>PRIMERO</w:t>
      </w:r>
      <w:r w:rsidR="00B95313" w:rsidRPr="005936F3">
        <w:rPr>
          <w:rFonts w:ascii="Century Gothic" w:hAnsi="Century Gothic" w:cs="Arial"/>
          <w:b/>
          <w:spacing w:val="-3"/>
          <w:sz w:val="22"/>
          <w:szCs w:val="22"/>
        </w:rPr>
        <w:t>.-</w:t>
      </w:r>
      <w:r w:rsidR="00B95313" w:rsidRPr="005936F3">
        <w:rPr>
          <w:rFonts w:ascii="Century Gothic" w:hAnsi="Century Gothic" w:cs="Arial"/>
          <w:spacing w:val="-3"/>
          <w:sz w:val="22"/>
          <w:szCs w:val="22"/>
        </w:rPr>
        <w:t xml:space="preserve"> </w:t>
      </w:r>
      <w:r w:rsidR="00B95313" w:rsidRPr="005936F3">
        <w:rPr>
          <w:rFonts w:ascii="Century Gothic" w:hAnsi="Century Gothic" w:cs="Arial"/>
          <w:sz w:val="22"/>
          <w:szCs w:val="22"/>
        </w:rPr>
        <w:t>Se aprueba por este Honorable Ayuntamiento,</w:t>
      </w:r>
      <w:r w:rsidR="00B95313" w:rsidRPr="005936F3">
        <w:rPr>
          <w:rFonts w:ascii="Century Gothic" w:hAnsi="Century Gothic" w:cs="Arial"/>
          <w:bCs/>
          <w:sz w:val="22"/>
          <w:szCs w:val="22"/>
        </w:rPr>
        <w:t xml:space="preserve"> reformar el artículo 22 fracción II, del Reglamento</w:t>
      </w:r>
      <w:r w:rsidR="00B95313" w:rsidRPr="005936F3">
        <w:rPr>
          <w:rFonts w:ascii="Century Gothic" w:hAnsi="Century Gothic" w:cs="Arial"/>
          <w:b/>
          <w:sz w:val="22"/>
          <w:szCs w:val="22"/>
        </w:rPr>
        <w:t xml:space="preserve"> </w:t>
      </w:r>
      <w:r w:rsidR="00B95313" w:rsidRPr="005936F3">
        <w:rPr>
          <w:rFonts w:ascii="Century Gothic" w:hAnsi="Century Gothic" w:cs="Arial"/>
          <w:sz w:val="22"/>
          <w:szCs w:val="22"/>
        </w:rPr>
        <w:t>de Policía y Buen Gobierno, del Municipio de Juárez, Estado de Chihuahua, para quedar redactado en los siguientes términos:</w:t>
      </w:r>
    </w:p>
    <w:p w:rsidR="00B95313" w:rsidRPr="005936F3" w:rsidRDefault="00B95313" w:rsidP="00C04D9D">
      <w:pPr>
        <w:pStyle w:val="Default"/>
        <w:jc w:val="both"/>
        <w:rPr>
          <w:rFonts w:cs="Arial"/>
          <w:color w:val="auto"/>
          <w:sz w:val="22"/>
          <w:szCs w:val="22"/>
          <w:lang w:val="es-MX"/>
        </w:rPr>
      </w:pPr>
    </w:p>
    <w:p w:rsidR="00B95313" w:rsidRPr="005936F3" w:rsidRDefault="00B95313" w:rsidP="00C04D9D">
      <w:pPr>
        <w:pStyle w:val="Pa0"/>
        <w:spacing w:line="240" w:lineRule="auto"/>
        <w:jc w:val="center"/>
        <w:rPr>
          <w:rStyle w:val="A7"/>
          <w:rFonts w:ascii="Century Gothic" w:hAnsi="Century Gothic"/>
          <w:b/>
          <w:bCs/>
          <w:sz w:val="22"/>
          <w:szCs w:val="22"/>
        </w:rPr>
      </w:pPr>
      <w:r w:rsidRPr="005936F3">
        <w:rPr>
          <w:rStyle w:val="A7"/>
          <w:rFonts w:ascii="Century Gothic" w:hAnsi="Century Gothic"/>
          <w:b/>
          <w:bCs/>
          <w:sz w:val="22"/>
          <w:szCs w:val="22"/>
        </w:rPr>
        <w:t xml:space="preserve">REGLAMENTO DE POLICÍA Y BUEN GOBIERNO </w:t>
      </w:r>
    </w:p>
    <w:p w:rsidR="00B95313" w:rsidRPr="005936F3" w:rsidRDefault="00B95313" w:rsidP="00C04D9D">
      <w:pPr>
        <w:pStyle w:val="Pa0"/>
        <w:spacing w:line="240" w:lineRule="auto"/>
        <w:jc w:val="center"/>
        <w:rPr>
          <w:rStyle w:val="A7"/>
          <w:rFonts w:ascii="Century Gothic" w:hAnsi="Century Gothic"/>
          <w:b/>
          <w:bCs/>
          <w:sz w:val="22"/>
          <w:szCs w:val="22"/>
        </w:rPr>
      </w:pPr>
      <w:r w:rsidRPr="005936F3">
        <w:rPr>
          <w:rStyle w:val="A7"/>
          <w:rFonts w:ascii="Century Gothic" w:hAnsi="Century Gothic"/>
          <w:b/>
          <w:bCs/>
          <w:sz w:val="22"/>
          <w:szCs w:val="22"/>
        </w:rPr>
        <w:t xml:space="preserve"> DEL MUNICIPIO DE JUÁREZ, ESTADO DE CHIHUAHUA</w:t>
      </w:r>
    </w:p>
    <w:p w:rsidR="00B95313" w:rsidRPr="005936F3" w:rsidRDefault="00B95313" w:rsidP="00C04D9D">
      <w:pPr>
        <w:rPr>
          <w:rFonts w:ascii="Century Gothic" w:hAnsi="Century Gothic" w:cs="Arial"/>
          <w:sz w:val="22"/>
          <w:szCs w:val="22"/>
        </w:rPr>
      </w:pPr>
    </w:p>
    <w:p w:rsidR="00B95313" w:rsidRPr="005936F3" w:rsidRDefault="00B95313" w:rsidP="00C04D9D">
      <w:pPr>
        <w:jc w:val="both"/>
        <w:rPr>
          <w:rFonts w:ascii="Century Gothic" w:hAnsi="Century Gothic" w:cs="Arial"/>
          <w:sz w:val="22"/>
          <w:szCs w:val="22"/>
        </w:rPr>
      </w:pPr>
      <w:r w:rsidRPr="005936F3">
        <w:rPr>
          <w:rFonts w:ascii="Century Gothic" w:hAnsi="Century Gothic" w:cs="Arial"/>
          <w:b/>
          <w:sz w:val="22"/>
          <w:szCs w:val="22"/>
        </w:rPr>
        <w:t>ARTÍCULO 22.-</w:t>
      </w:r>
      <w:r w:rsidRPr="005936F3">
        <w:rPr>
          <w:rFonts w:ascii="Century Gothic" w:hAnsi="Century Gothic" w:cs="Arial"/>
          <w:sz w:val="22"/>
          <w:szCs w:val="22"/>
        </w:rPr>
        <w:t xml:space="preserve"> En caso de que los menores de edad, cometan faltas o infracciones al presente reglamento, el juez aplicará las siguientes medidas:</w:t>
      </w:r>
    </w:p>
    <w:p w:rsidR="00B95313" w:rsidRPr="005936F3" w:rsidRDefault="00B95313" w:rsidP="00C04D9D">
      <w:pPr>
        <w:jc w:val="both"/>
        <w:rPr>
          <w:rFonts w:ascii="Century Gothic" w:hAnsi="Century Gothic" w:cs="Arial"/>
          <w:sz w:val="22"/>
          <w:szCs w:val="22"/>
        </w:rPr>
      </w:pPr>
    </w:p>
    <w:p w:rsidR="00B95313" w:rsidRPr="005936F3" w:rsidRDefault="00B95313" w:rsidP="00C04D9D">
      <w:pPr>
        <w:numPr>
          <w:ilvl w:val="0"/>
          <w:numId w:val="13"/>
        </w:numPr>
        <w:tabs>
          <w:tab w:val="clear" w:pos="720"/>
          <w:tab w:val="num" w:pos="900"/>
        </w:tabs>
        <w:ind w:left="900" w:hanging="540"/>
        <w:jc w:val="both"/>
        <w:rPr>
          <w:rFonts w:ascii="Century Gothic" w:hAnsi="Century Gothic" w:cs="Arial"/>
          <w:sz w:val="22"/>
          <w:szCs w:val="22"/>
        </w:rPr>
      </w:pPr>
      <w:r w:rsidRPr="005936F3">
        <w:rPr>
          <w:rFonts w:ascii="Century Gothic" w:hAnsi="Century Gothic" w:cs="Arial"/>
          <w:sz w:val="22"/>
          <w:szCs w:val="22"/>
        </w:rPr>
        <w:t>...</w:t>
      </w:r>
    </w:p>
    <w:p w:rsidR="00B95313" w:rsidRPr="005936F3" w:rsidRDefault="00B95313" w:rsidP="00C04D9D">
      <w:pPr>
        <w:numPr>
          <w:ilvl w:val="0"/>
          <w:numId w:val="13"/>
        </w:numPr>
        <w:tabs>
          <w:tab w:val="clear" w:pos="720"/>
          <w:tab w:val="num" w:pos="900"/>
        </w:tabs>
        <w:ind w:left="900" w:hanging="540"/>
        <w:jc w:val="both"/>
        <w:rPr>
          <w:rFonts w:ascii="Century Gothic" w:hAnsi="Century Gothic" w:cs="Arial"/>
          <w:sz w:val="22"/>
          <w:szCs w:val="22"/>
        </w:rPr>
      </w:pPr>
      <w:r w:rsidRPr="005936F3">
        <w:rPr>
          <w:rFonts w:ascii="Century Gothic" w:hAnsi="Century Gothic" w:cs="Arial"/>
          <w:sz w:val="22"/>
          <w:szCs w:val="22"/>
        </w:rPr>
        <w:t>Cuando los hechos sean constitutivos de algún delito, se harán del conocimiento del Ministerio Público; los menores de</w:t>
      </w:r>
      <w:r w:rsidRPr="005936F3">
        <w:rPr>
          <w:rFonts w:ascii="Century Gothic" w:hAnsi="Century Gothic" w:cs="Arial"/>
          <w:b/>
          <w:sz w:val="22"/>
          <w:szCs w:val="22"/>
        </w:rPr>
        <w:t xml:space="preserve"> doce </w:t>
      </w:r>
      <w:r w:rsidRPr="005936F3">
        <w:rPr>
          <w:rFonts w:ascii="Century Gothic" w:hAnsi="Century Gothic" w:cs="Arial"/>
          <w:sz w:val="22"/>
          <w:szCs w:val="22"/>
        </w:rPr>
        <w:t>años quedarán internados en la Procuraduría de la Defensa del Menor</w:t>
      </w:r>
      <w:r w:rsidRPr="005936F3">
        <w:rPr>
          <w:rFonts w:ascii="Century Gothic" w:hAnsi="Century Gothic" w:cs="Arial"/>
          <w:b/>
          <w:sz w:val="22"/>
          <w:szCs w:val="22"/>
        </w:rPr>
        <w:t xml:space="preserve"> </w:t>
      </w:r>
      <w:r w:rsidRPr="005936F3">
        <w:rPr>
          <w:rFonts w:ascii="Century Gothic" w:hAnsi="Century Gothic" w:cs="Arial"/>
          <w:sz w:val="22"/>
          <w:szCs w:val="22"/>
        </w:rPr>
        <w:t xml:space="preserve">y </w:t>
      </w:r>
      <w:r w:rsidRPr="005936F3">
        <w:rPr>
          <w:rFonts w:ascii="Century Gothic" w:hAnsi="Century Gothic" w:cs="Arial"/>
          <w:b/>
          <w:sz w:val="22"/>
          <w:szCs w:val="22"/>
        </w:rPr>
        <w:t xml:space="preserve">los menores de entre doce </w:t>
      </w:r>
      <w:r w:rsidRPr="005936F3">
        <w:rPr>
          <w:rFonts w:ascii="Century Gothic" w:hAnsi="Century Gothic" w:cs="Arial"/>
          <w:sz w:val="22"/>
          <w:szCs w:val="22"/>
        </w:rPr>
        <w:t>años</w:t>
      </w:r>
      <w:r w:rsidRPr="005936F3">
        <w:rPr>
          <w:rFonts w:ascii="Century Gothic" w:hAnsi="Century Gothic" w:cs="Arial"/>
          <w:b/>
          <w:sz w:val="22"/>
          <w:szCs w:val="22"/>
        </w:rPr>
        <w:t xml:space="preserve"> cumplidos y menos de dieciocho años de edad, </w:t>
      </w:r>
      <w:r w:rsidRPr="005936F3">
        <w:rPr>
          <w:rFonts w:ascii="Century Gothic" w:hAnsi="Century Gothic" w:cs="Arial"/>
          <w:sz w:val="22"/>
          <w:szCs w:val="22"/>
        </w:rPr>
        <w:t>en la Escuela de Mejoramiento Social para Menores Infractores del Municipio.</w:t>
      </w:r>
    </w:p>
    <w:p w:rsidR="00B95313" w:rsidRPr="005936F3" w:rsidRDefault="00B95313" w:rsidP="00C04D9D">
      <w:pPr>
        <w:tabs>
          <w:tab w:val="num" w:pos="900"/>
        </w:tabs>
        <w:jc w:val="both"/>
        <w:rPr>
          <w:rFonts w:ascii="Century Gothic" w:hAnsi="Century Gothic" w:cs="Arial"/>
          <w:sz w:val="22"/>
          <w:szCs w:val="22"/>
        </w:rPr>
      </w:pPr>
    </w:p>
    <w:p w:rsidR="00B95313" w:rsidRPr="005936F3" w:rsidRDefault="00B95313" w:rsidP="00C04D9D">
      <w:pPr>
        <w:tabs>
          <w:tab w:val="num" w:pos="900"/>
        </w:tabs>
        <w:jc w:val="both"/>
        <w:rPr>
          <w:rFonts w:ascii="Century Gothic" w:hAnsi="Century Gothic" w:cs="Arial"/>
          <w:sz w:val="22"/>
          <w:szCs w:val="22"/>
        </w:rPr>
      </w:pPr>
      <w:r w:rsidRPr="005936F3">
        <w:rPr>
          <w:rFonts w:ascii="Century Gothic" w:hAnsi="Century Gothic" w:cs="Arial"/>
          <w:sz w:val="22"/>
          <w:szCs w:val="22"/>
        </w:rPr>
        <w:t>...</w:t>
      </w:r>
    </w:p>
    <w:p w:rsidR="00B95313" w:rsidRPr="005936F3" w:rsidRDefault="00B95313" w:rsidP="00C04D9D">
      <w:pPr>
        <w:tabs>
          <w:tab w:val="num" w:pos="900"/>
        </w:tabs>
        <w:jc w:val="both"/>
        <w:rPr>
          <w:rFonts w:ascii="Century Gothic" w:hAnsi="Century Gothic" w:cs="Arial"/>
          <w:sz w:val="22"/>
          <w:szCs w:val="22"/>
        </w:rPr>
      </w:pPr>
      <w:r w:rsidRPr="005936F3">
        <w:rPr>
          <w:rFonts w:ascii="Century Gothic" w:hAnsi="Century Gothic" w:cs="Arial"/>
          <w:sz w:val="22"/>
          <w:szCs w:val="22"/>
        </w:rPr>
        <w:t>...</w:t>
      </w:r>
    </w:p>
    <w:p w:rsidR="00B95313" w:rsidRPr="005936F3" w:rsidRDefault="00B95313" w:rsidP="00C04D9D">
      <w:pPr>
        <w:pStyle w:val="Pa0"/>
        <w:spacing w:line="240" w:lineRule="auto"/>
        <w:jc w:val="center"/>
        <w:rPr>
          <w:rStyle w:val="A9"/>
          <w:rFonts w:ascii="Century Gothic" w:hAnsi="Century Gothic"/>
          <w:b/>
          <w:bCs/>
          <w:sz w:val="22"/>
          <w:szCs w:val="22"/>
        </w:rPr>
      </w:pPr>
    </w:p>
    <w:p w:rsidR="00B95313" w:rsidRPr="005936F3" w:rsidRDefault="00B95313" w:rsidP="00C04D9D">
      <w:pPr>
        <w:pStyle w:val="Pa0"/>
        <w:spacing w:line="240" w:lineRule="auto"/>
        <w:jc w:val="center"/>
        <w:rPr>
          <w:rStyle w:val="A9"/>
          <w:rFonts w:ascii="Century Gothic" w:hAnsi="Century Gothic"/>
          <w:b/>
          <w:bCs/>
          <w:i/>
          <w:sz w:val="22"/>
          <w:szCs w:val="22"/>
        </w:rPr>
      </w:pPr>
      <w:r w:rsidRPr="005936F3">
        <w:rPr>
          <w:rStyle w:val="A9"/>
          <w:rFonts w:ascii="Century Gothic" w:hAnsi="Century Gothic"/>
          <w:b/>
          <w:bCs/>
          <w:i/>
          <w:sz w:val="22"/>
          <w:szCs w:val="22"/>
        </w:rPr>
        <w:t>T R A N S I T O R I O</w:t>
      </w:r>
    </w:p>
    <w:p w:rsidR="00B95313" w:rsidRPr="005936F3" w:rsidRDefault="00B95313" w:rsidP="00C04D9D">
      <w:pPr>
        <w:rPr>
          <w:rFonts w:ascii="Century Gothic" w:hAnsi="Century Gothic" w:cs="Arial"/>
          <w:sz w:val="22"/>
          <w:szCs w:val="22"/>
        </w:rPr>
      </w:pPr>
    </w:p>
    <w:p w:rsidR="00B95313" w:rsidRPr="005936F3" w:rsidRDefault="00B95313" w:rsidP="00C04D9D">
      <w:pPr>
        <w:pStyle w:val="Pa12"/>
        <w:spacing w:line="240" w:lineRule="auto"/>
        <w:jc w:val="both"/>
        <w:rPr>
          <w:rStyle w:val="A9"/>
          <w:rFonts w:ascii="Century Gothic" w:eastAsia="MS Mincho" w:hAnsi="Century Gothic"/>
          <w:i/>
          <w:sz w:val="22"/>
          <w:szCs w:val="22"/>
        </w:rPr>
      </w:pPr>
      <w:r w:rsidRPr="005936F3">
        <w:rPr>
          <w:rFonts w:ascii="Century Gothic" w:hAnsi="Century Gothic"/>
          <w:b/>
          <w:i/>
          <w:sz w:val="22"/>
          <w:szCs w:val="22"/>
        </w:rPr>
        <w:t>ÚNICO.-</w:t>
      </w:r>
      <w:r w:rsidRPr="005936F3">
        <w:rPr>
          <w:rStyle w:val="A9"/>
          <w:rFonts w:ascii="Century Gothic" w:hAnsi="Century Gothic"/>
          <w:b/>
          <w:bCs/>
          <w:i/>
          <w:iCs/>
          <w:sz w:val="22"/>
          <w:szCs w:val="22"/>
        </w:rPr>
        <w:t xml:space="preserve"> </w:t>
      </w:r>
      <w:r w:rsidRPr="005936F3">
        <w:rPr>
          <w:rStyle w:val="A9"/>
          <w:rFonts w:ascii="Century Gothic" w:eastAsia="MS Mincho" w:hAnsi="Century Gothic"/>
          <w:i/>
          <w:sz w:val="22"/>
          <w:szCs w:val="22"/>
        </w:rPr>
        <w:t xml:space="preserve">La presente reforma al Reglamento de Policía y Buen Gobierno del Municipio de Juárez, Estado de Chihuahua entrará en vigor al día siguiente de su publicación en el Periódico Oficial del Estado. </w:t>
      </w:r>
    </w:p>
    <w:p w:rsidR="00B95313" w:rsidRPr="005936F3" w:rsidRDefault="00B95313" w:rsidP="00C04D9D">
      <w:pPr>
        <w:jc w:val="both"/>
        <w:rPr>
          <w:rFonts w:ascii="Century Gothic" w:eastAsia="MS Mincho" w:hAnsi="Century Gothic" w:cs="Arial"/>
          <w:i/>
          <w:sz w:val="22"/>
          <w:szCs w:val="22"/>
        </w:rPr>
      </w:pPr>
    </w:p>
    <w:p w:rsidR="00B95313" w:rsidRPr="005936F3" w:rsidRDefault="00B95313" w:rsidP="00C04D9D">
      <w:pPr>
        <w:autoSpaceDE w:val="0"/>
        <w:autoSpaceDN w:val="0"/>
        <w:adjustRightInd w:val="0"/>
        <w:jc w:val="both"/>
        <w:rPr>
          <w:rFonts w:ascii="Century Gothic" w:hAnsi="Century Gothic" w:cs="Arial"/>
          <w:sz w:val="22"/>
          <w:szCs w:val="22"/>
        </w:rPr>
      </w:pPr>
      <w:r w:rsidRPr="005936F3">
        <w:rPr>
          <w:rStyle w:val="A9"/>
          <w:rFonts w:ascii="Century Gothic" w:hAnsi="Century Gothic" w:cs="Arial"/>
          <w:b/>
          <w:bCs/>
          <w:sz w:val="22"/>
          <w:szCs w:val="22"/>
          <w:u w:val="single"/>
        </w:rPr>
        <w:t>SEGUNDO</w:t>
      </w:r>
      <w:r w:rsidRPr="005936F3">
        <w:rPr>
          <w:rStyle w:val="A9"/>
          <w:rFonts w:ascii="Century Gothic" w:hAnsi="Century Gothic" w:cs="Arial"/>
          <w:b/>
          <w:bCs/>
          <w:sz w:val="22"/>
          <w:szCs w:val="22"/>
        </w:rPr>
        <w:t xml:space="preserve">.- </w:t>
      </w:r>
      <w:r w:rsidRPr="005936F3">
        <w:rPr>
          <w:rStyle w:val="A9"/>
          <w:rFonts w:ascii="Century Gothic" w:hAnsi="Century Gothic" w:cs="Arial"/>
          <w:sz w:val="22"/>
          <w:szCs w:val="22"/>
        </w:rPr>
        <w:t>Se autoriza a los ciudadanos Presidente Municipal y Secretario del Ayuntamiento para que en los términos del artículo 28 fracción I segundo párrafo del Código Municipal para el Estado de Chihuahua, remitan el presente acuerdo al Ejecutivo Estatal, para su respectiva publicación en el Periódico Oficial del Gobierno de Estado.</w:t>
      </w:r>
    </w:p>
    <w:p w:rsidR="008604BB" w:rsidRPr="005936F3" w:rsidRDefault="00B95313" w:rsidP="00C04D9D">
      <w:pPr>
        <w:jc w:val="both"/>
        <w:rPr>
          <w:rFonts w:ascii="Century Gothic" w:hAnsi="Century Gothic" w:cs="Arial"/>
          <w:bCs/>
          <w:sz w:val="22"/>
          <w:szCs w:val="22"/>
        </w:rPr>
      </w:pPr>
      <w:r w:rsidRPr="005936F3">
        <w:rPr>
          <w:rFonts w:ascii="Century Gothic" w:hAnsi="Century Gothic" w:cs="Arial"/>
          <w:b/>
          <w:sz w:val="22"/>
          <w:szCs w:val="22"/>
          <w:u w:val="single"/>
        </w:rPr>
        <w:lastRenderedPageBreak/>
        <w:t>TERCERO</w:t>
      </w:r>
      <w:r w:rsidRPr="005936F3">
        <w:rPr>
          <w:rFonts w:ascii="Century Gothic" w:hAnsi="Century Gothic" w:cs="Arial"/>
          <w:b/>
          <w:sz w:val="22"/>
          <w:szCs w:val="22"/>
        </w:rPr>
        <w:t>.-</w:t>
      </w:r>
      <w:r w:rsidRPr="005936F3">
        <w:rPr>
          <w:rFonts w:ascii="Century Gothic" w:hAnsi="Century Gothic" w:cs="Arial"/>
          <w:sz w:val="22"/>
          <w:szCs w:val="22"/>
        </w:rPr>
        <w:t xml:space="preserve"> Notifíquese para los efectos legales a que haya lugar</w:t>
      </w:r>
      <w:r w:rsidR="008604BB" w:rsidRPr="005936F3">
        <w:rPr>
          <w:rFonts w:ascii="Century Gothic" w:hAnsi="Century Gothic" w:cs="Arial"/>
          <w:bCs/>
          <w:sz w:val="22"/>
          <w:szCs w:val="22"/>
        </w:rPr>
        <w:t>.</w:t>
      </w:r>
    </w:p>
    <w:p w:rsidR="00E91043" w:rsidRPr="005936F3" w:rsidRDefault="00E91043" w:rsidP="00C04D9D">
      <w:pPr>
        <w:jc w:val="both"/>
        <w:rPr>
          <w:rFonts w:ascii="Century Gothic" w:hAnsi="Century Gothic" w:cs="Arial"/>
          <w:sz w:val="22"/>
          <w:szCs w:val="22"/>
        </w:rPr>
      </w:pPr>
    </w:p>
    <w:p w:rsidR="00A755BC" w:rsidRPr="005936F3" w:rsidRDefault="00A755BC" w:rsidP="00C04D9D">
      <w:pPr>
        <w:pStyle w:val="Sinespaciado"/>
        <w:tabs>
          <w:tab w:val="left" w:pos="851"/>
        </w:tabs>
        <w:jc w:val="both"/>
        <w:rPr>
          <w:rFonts w:ascii="Century Gothic" w:hAnsi="Century Gothic" w:cs="Arial"/>
          <w:b/>
          <w:bCs/>
          <w:spacing w:val="-3"/>
          <w:sz w:val="22"/>
          <w:szCs w:val="22"/>
          <w:lang w:val="es-MX"/>
        </w:rPr>
      </w:pPr>
    </w:p>
    <w:p w:rsidR="008F1318" w:rsidRPr="005936F3" w:rsidRDefault="008F1318"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OCHO.-</w:t>
      </w:r>
      <w:r w:rsidRPr="005936F3">
        <w:rPr>
          <w:rFonts w:ascii="Century Gothic" w:hAnsi="Century Gothic" w:cs="Arial"/>
          <w:bCs/>
          <w:spacing w:val="-3"/>
          <w:sz w:val="22"/>
          <w:szCs w:val="22"/>
          <w:lang w:val="es-MX"/>
        </w:rPr>
        <w:t xml:space="preserve"> Relativo a la</w:t>
      </w:r>
      <w:r w:rsidRPr="005936F3">
        <w:rPr>
          <w:rFonts w:ascii="Century Gothic" w:hAnsi="Century Gothic" w:cs="Arial"/>
          <w:sz w:val="22"/>
          <w:szCs w:val="22"/>
          <w:lang w:val="es-MX"/>
        </w:rPr>
        <w:t xml:space="preserve"> autorización para </w:t>
      </w:r>
      <w:r w:rsidRPr="005936F3">
        <w:rPr>
          <w:rFonts w:ascii="Century Gothic" w:eastAsia="Calibri" w:hAnsi="Century Gothic" w:cs="Arial"/>
          <w:sz w:val="22"/>
          <w:szCs w:val="22"/>
          <w:lang w:val="es-MX"/>
        </w:rPr>
        <w:t>la modificación del fraccionamiento habitacional unifamiliar denominado Belisa Residencial Etapas 4 y 5</w:t>
      </w:r>
      <w:r w:rsidRPr="005936F3">
        <w:rPr>
          <w:rFonts w:ascii="Century Gothic" w:hAnsi="Century Gothic" w:cs="Arial"/>
          <w:sz w:val="22"/>
          <w:szCs w:val="22"/>
          <w:lang w:val="es-MX"/>
        </w:rPr>
        <w:t>. Una vez analizado el presente asunto fue aprobado por unanimidad de votos, por lo que se acordó lo siguiente:</w:t>
      </w:r>
    </w:p>
    <w:p w:rsidR="008F1318" w:rsidRPr="005936F3" w:rsidRDefault="008F1318" w:rsidP="00C04D9D">
      <w:pPr>
        <w:tabs>
          <w:tab w:val="left" w:pos="1843"/>
          <w:tab w:val="left" w:pos="1985"/>
          <w:tab w:val="left" w:pos="2268"/>
        </w:tabs>
        <w:jc w:val="both"/>
        <w:rPr>
          <w:rFonts w:ascii="Century Gothic" w:hAnsi="Century Gothic" w:cs="Arial"/>
          <w:spacing w:val="-3"/>
          <w:sz w:val="22"/>
          <w:szCs w:val="22"/>
        </w:rPr>
      </w:pPr>
      <w:r w:rsidRPr="005936F3">
        <w:rPr>
          <w:rFonts w:ascii="Century Gothic" w:hAnsi="Century Gothic" w:cs="Arial"/>
          <w:b/>
          <w:spacing w:val="-3"/>
          <w:sz w:val="22"/>
          <w:szCs w:val="22"/>
        </w:rPr>
        <w:t xml:space="preserve">ACUERDO: </w:t>
      </w:r>
      <w:r w:rsidRPr="005936F3">
        <w:rPr>
          <w:rFonts w:ascii="Century Gothic" w:hAnsi="Century Gothic" w:cs="Arial"/>
          <w:b/>
          <w:spacing w:val="-3"/>
          <w:sz w:val="22"/>
          <w:szCs w:val="22"/>
          <w:u w:val="single"/>
        </w:rPr>
        <w:t>PRIMERO</w:t>
      </w:r>
      <w:r w:rsidRPr="005936F3">
        <w:rPr>
          <w:rFonts w:ascii="Century Gothic" w:hAnsi="Century Gothic" w:cs="Arial"/>
          <w:b/>
          <w:spacing w:val="-3"/>
          <w:sz w:val="22"/>
          <w:szCs w:val="22"/>
        </w:rPr>
        <w:t xml:space="preserve">.- </w:t>
      </w:r>
      <w:r w:rsidRPr="005936F3">
        <w:rPr>
          <w:rFonts w:ascii="Century Gothic" w:hAnsi="Century Gothic" w:cs="Arial"/>
          <w:spacing w:val="-3"/>
          <w:sz w:val="22"/>
          <w:szCs w:val="22"/>
        </w:rPr>
        <w:t xml:space="preserve">Se </w:t>
      </w:r>
      <w:r w:rsidRPr="005936F3">
        <w:rPr>
          <w:rFonts w:ascii="Century Gothic" w:hAnsi="Century Gothic" w:cs="Arial"/>
          <w:sz w:val="22"/>
          <w:szCs w:val="22"/>
        </w:rPr>
        <w:t xml:space="preserve">aprueba la modificación de la autorización del fraccionamiento habitacional unifamiliar que a continuación </w:t>
      </w:r>
      <w:r w:rsidRPr="005936F3">
        <w:rPr>
          <w:rFonts w:ascii="Century Gothic" w:hAnsi="Century Gothic" w:cs="Arial"/>
          <w:spacing w:val="-3"/>
          <w:sz w:val="22"/>
          <w:szCs w:val="22"/>
        </w:rPr>
        <w:t>se detalla:</w:t>
      </w:r>
    </w:p>
    <w:p w:rsidR="008F1318" w:rsidRPr="005936F3" w:rsidRDefault="008F1318" w:rsidP="00C04D9D">
      <w:pPr>
        <w:tabs>
          <w:tab w:val="left" w:pos="1843"/>
          <w:tab w:val="left" w:pos="1985"/>
          <w:tab w:val="left" w:pos="2268"/>
        </w:tabs>
        <w:jc w:val="both"/>
        <w:rPr>
          <w:rFonts w:ascii="Century Gothic" w:hAnsi="Century Gothic" w:cs="Arial"/>
          <w:spacing w:val="-3"/>
          <w:sz w:val="22"/>
          <w:szCs w:val="22"/>
        </w:rPr>
      </w:pPr>
    </w:p>
    <w:p w:rsidR="008F1318" w:rsidRPr="005936F3" w:rsidRDefault="008F1318" w:rsidP="00C04D9D">
      <w:pPr>
        <w:tabs>
          <w:tab w:val="left" w:pos="1843"/>
          <w:tab w:val="left" w:pos="1985"/>
          <w:tab w:val="left" w:pos="2268"/>
        </w:tabs>
        <w:jc w:val="center"/>
        <w:rPr>
          <w:rFonts w:ascii="Century Gothic" w:hAnsi="Century Gothic" w:cs="Arial"/>
          <w:b/>
          <w:spacing w:val="-3"/>
          <w:sz w:val="22"/>
          <w:szCs w:val="22"/>
          <w:u w:val="single"/>
        </w:rPr>
      </w:pPr>
      <w:r w:rsidRPr="005936F3">
        <w:rPr>
          <w:rFonts w:ascii="Century Gothic" w:hAnsi="Century Gothic" w:cs="Arial"/>
          <w:b/>
          <w:spacing w:val="-3"/>
          <w:sz w:val="22"/>
          <w:szCs w:val="22"/>
          <w:u w:val="single"/>
        </w:rPr>
        <w:t xml:space="preserve">MODIFICACIÓN DE AUTORIZACIÓN DE FRACCIONAMIENTO </w:t>
      </w:r>
    </w:p>
    <w:p w:rsidR="008F1318" w:rsidRPr="005936F3" w:rsidRDefault="008F1318" w:rsidP="00C04D9D">
      <w:pPr>
        <w:tabs>
          <w:tab w:val="left" w:pos="1843"/>
          <w:tab w:val="left" w:pos="1985"/>
          <w:tab w:val="left" w:pos="2268"/>
        </w:tabs>
        <w:jc w:val="center"/>
        <w:rPr>
          <w:rFonts w:ascii="Century Gothic" w:hAnsi="Century Gothic" w:cs="Arial"/>
          <w:b/>
          <w:spacing w:val="-3"/>
          <w:sz w:val="22"/>
          <w:szCs w:val="22"/>
          <w:u w:val="single"/>
        </w:rPr>
      </w:pPr>
      <w:r w:rsidRPr="005936F3">
        <w:rPr>
          <w:rFonts w:ascii="Century Gothic" w:hAnsi="Century Gothic" w:cs="Arial"/>
          <w:b/>
          <w:spacing w:val="-3"/>
          <w:sz w:val="22"/>
          <w:szCs w:val="22"/>
          <w:u w:val="single"/>
        </w:rPr>
        <w:t>HABITACIONAL UNIFAMILIAR</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6913"/>
        <w:gridCol w:w="1542"/>
      </w:tblGrid>
      <w:tr w:rsidR="008F1318" w:rsidRPr="005936F3" w:rsidTr="00A20E92">
        <w:trPr>
          <w:jc w:val="center"/>
        </w:trPr>
        <w:tc>
          <w:tcPr>
            <w:tcW w:w="771" w:type="dxa"/>
            <w:shd w:val="clear" w:color="auto" w:fill="auto"/>
            <w:vAlign w:val="center"/>
          </w:tcPr>
          <w:p w:rsidR="008F1318" w:rsidRPr="005936F3" w:rsidRDefault="008F1318" w:rsidP="00C04D9D">
            <w:pPr>
              <w:tabs>
                <w:tab w:val="left" w:pos="1843"/>
                <w:tab w:val="left" w:pos="1985"/>
                <w:tab w:val="left" w:pos="2268"/>
              </w:tabs>
              <w:jc w:val="center"/>
              <w:rPr>
                <w:rFonts w:ascii="Century Gothic" w:hAnsi="Century Gothic" w:cs="Arial"/>
                <w:spacing w:val="-3"/>
                <w:sz w:val="22"/>
                <w:szCs w:val="22"/>
              </w:rPr>
            </w:pPr>
            <w:r w:rsidRPr="005936F3">
              <w:rPr>
                <w:rFonts w:ascii="Century Gothic" w:hAnsi="Century Gothic" w:cs="Arial"/>
                <w:spacing w:val="-3"/>
                <w:sz w:val="22"/>
                <w:szCs w:val="22"/>
              </w:rPr>
              <w:t>1.-</w:t>
            </w:r>
          </w:p>
        </w:tc>
        <w:tc>
          <w:tcPr>
            <w:tcW w:w="6972" w:type="dxa"/>
            <w:shd w:val="clear" w:color="auto" w:fill="auto"/>
          </w:tcPr>
          <w:p w:rsidR="008F1318" w:rsidRPr="005936F3" w:rsidRDefault="008F1318" w:rsidP="00C04D9D">
            <w:pPr>
              <w:tabs>
                <w:tab w:val="left" w:pos="1843"/>
                <w:tab w:val="left" w:pos="1985"/>
                <w:tab w:val="left" w:pos="2268"/>
              </w:tabs>
              <w:jc w:val="both"/>
              <w:rPr>
                <w:rFonts w:ascii="Century Gothic" w:hAnsi="Century Gothic" w:cs="Arial"/>
                <w:sz w:val="22"/>
                <w:szCs w:val="22"/>
              </w:rPr>
            </w:pPr>
            <w:r w:rsidRPr="005936F3">
              <w:rPr>
                <w:rFonts w:ascii="Century Gothic" w:hAnsi="Century Gothic" w:cs="Arial"/>
                <w:spacing w:val="-3"/>
                <w:sz w:val="22"/>
                <w:szCs w:val="22"/>
              </w:rPr>
              <w:t>“</w:t>
            </w:r>
            <w:r w:rsidRPr="005936F3">
              <w:rPr>
                <w:rFonts w:ascii="Century Gothic" w:hAnsi="Century Gothic" w:cs="Arial"/>
                <w:sz w:val="22"/>
                <w:szCs w:val="22"/>
              </w:rPr>
              <w:t>BELISA RESIDENCIAL ETAPAS 4 Y 5”, UBICÁNDOSE EN CALLE NARDOS # 1810 ESQUINA CON CAMINO VIEJO A ZARAGOZA, EJIDO SALVARCAR, AL NORORIENTE DE ESTA CIUDAD.</w:t>
            </w:r>
          </w:p>
        </w:tc>
        <w:tc>
          <w:tcPr>
            <w:tcW w:w="1480" w:type="dxa"/>
            <w:shd w:val="clear" w:color="auto" w:fill="auto"/>
            <w:vAlign w:val="center"/>
          </w:tcPr>
          <w:p w:rsidR="008F1318" w:rsidRPr="005936F3" w:rsidRDefault="008F1318" w:rsidP="00C04D9D">
            <w:pPr>
              <w:tabs>
                <w:tab w:val="left" w:pos="1843"/>
                <w:tab w:val="left" w:pos="1985"/>
                <w:tab w:val="left" w:pos="2268"/>
              </w:tabs>
              <w:jc w:val="center"/>
              <w:rPr>
                <w:rFonts w:ascii="Century Gothic" w:hAnsi="Century Gothic" w:cs="Arial"/>
                <w:spacing w:val="-3"/>
                <w:sz w:val="22"/>
                <w:szCs w:val="22"/>
              </w:rPr>
            </w:pPr>
            <w:r w:rsidRPr="005936F3">
              <w:rPr>
                <w:rFonts w:ascii="Century Gothic" w:hAnsi="Century Gothic" w:cs="Arial"/>
                <w:spacing w:val="-3"/>
                <w:sz w:val="22"/>
                <w:szCs w:val="22"/>
              </w:rPr>
              <w:t>CR/037/2019</w:t>
            </w:r>
          </w:p>
        </w:tc>
      </w:tr>
    </w:tbl>
    <w:p w:rsidR="008F1318" w:rsidRPr="005936F3" w:rsidRDefault="008F1318" w:rsidP="00C04D9D">
      <w:pPr>
        <w:tabs>
          <w:tab w:val="left" w:pos="1843"/>
          <w:tab w:val="left" w:pos="1985"/>
          <w:tab w:val="left" w:pos="2268"/>
        </w:tabs>
        <w:jc w:val="both"/>
        <w:rPr>
          <w:rFonts w:ascii="Century Gothic" w:hAnsi="Century Gothic" w:cs="Arial"/>
          <w:sz w:val="22"/>
          <w:szCs w:val="22"/>
        </w:rPr>
      </w:pPr>
    </w:p>
    <w:p w:rsidR="00A85E24" w:rsidRPr="005936F3" w:rsidRDefault="008F1318" w:rsidP="00C04D9D">
      <w:pPr>
        <w:pStyle w:val="Sinespaciado"/>
        <w:tabs>
          <w:tab w:val="left" w:pos="851"/>
        </w:tabs>
        <w:jc w:val="both"/>
        <w:rPr>
          <w:rFonts w:ascii="Century Gothic" w:hAnsi="Century Gothic" w:cs="Courier New"/>
          <w:sz w:val="22"/>
          <w:szCs w:val="22"/>
          <w:lang w:val="es-MX"/>
        </w:rPr>
      </w:pPr>
      <w:r w:rsidRPr="005936F3">
        <w:rPr>
          <w:rFonts w:ascii="Century Gothic" w:hAnsi="Century Gothic" w:cs="Arial"/>
          <w:b/>
          <w:spacing w:val="-3"/>
          <w:sz w:val="22"/>
          <w:szCs w:val="22"/>
          <w:u w:val="single"/>
          <w:lang w:val="es-MX"/>
        </w:rPr>
        <w:t>S</w:t>
      </w:r>
      <w:r w:rsidRPr="005936F3">
        <w:rPr>
          <w:rFonts w:ascii="Century Gothic" w:hAnsi="Century Gothic" w:cs="Arial"/>
          <w:b/>
          <w:sz w:val="22"/>
          <w:szCs w:val="22"/>
          <w:u w:val="single"/>
          <w:lang w:val="es-MX"/>
        </w:rPr>
        <w:t>EGUNDO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Notifíquese para todos los efectos legales conducentes</w:t>
      </w:r>
      <w:r w:rsidR="00C2380F" w:rsidRPr="005936F3">
        <w:rPr>
          <w:rFonts w:ascii="Century Gothic" w:hAnsi="Century Gothic" w:cs="Courier New"/>
          <w:sz w:val="22"/>
          <w:szCs w:val="22"/>
          <w:lang w:val="es-MX"/>
        </w:rPr>
        <w:t>.</w:t>
      </w:r>
    </w:p>
    <w:p w:rsidR="00C2380F" w:rsidRPr="005936F3" w:rsidRDefault="00C2380F" w:rsidP="00C04D9D">
      <w:pPr>
        <w:pStyle w:val="Sinespaciado"/>
        <w:tabs>
          <w:tab w:val="left" w:pos="851"/>
        </w:tabs>
        <w:jc w:val="both"/>
        <w:rPr>
          <w:rFonts w:ascii="Century Gothic" w:hAnsi="Century Gothic" w:cs="Arial"/>
          <w:sz w:val="22"/>
          <w:szCs w:val="22"/>
          <w:lang w:val="es-MX"/>
        </w:rPr>
      </w:pPr>
    </w:p>
    <w:p w:rsidR="00A85E24" w:rsidRPr="005936F3" w:rsidRDefault="00A85E24" w:rsidP="00C04D9D">
      <w:pPr>
        <w:jc w:val="both"/>
        <w:rPr>
          <w:rFonts w:ascii="Century Gothic" w:hAnsi="Century Gothic" w:cs="Arial"/>
          <w:sz w:val="22"/>
          <w:szCs w:val="22"/>
        </w:rPr>
      </w:pPr>
    </w:p>
    <w:p w:rsidR="008F1318" w:rsidRPr="005936F3" w:rsidRDefault="008F1318"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NUEVE.-</w:t>
      </w:r>
      <w:r w:rsidRPr="005936F3">
        <w:rPr>
          <w:rFonts w:ascii="Century Gothic" w:hAnsi="Century Gothic" w:cs="Arial"/>
          <w:bCs/>
          <w:spacing w:val="-3"/>
          <w:sz w:val="22"/>
          <w:szCs w:val="22"/>
          <w:lang w:val="es-MX"/>
        </w:rPr>
        <w:t xml:space="preserve"> Relativo a la </w:t>
      </w:r>
      <w:r w:rsidRPr="005936F3">
        <w:rPr>
          <w:rFonts w:ascii="Century Gothic" w:hAnsi="Century Gothic" w:cs="Arial"/>
          <w:sz w:val="22"/>
          <w:szCs w:val="22"/>
          <w:lang w:val="es-MX"/>
        </w:rPr>
        <w:t xml:space="preserve">autorización </w:t>
      </w:r>
      <w:r w:rsidRPr="005936F3">
        <w:rPr>
          <w:rFonts w:ascii="Century Gothic" w:eastAsia="Calibri" w:hAnsi="Century Gothic" w:cs="Arial"/>
          <w:sz w:val="22"/>
          <w:szCs w:val="22"/>
          <w:lang w:val="es-MX"/>
        </w:rPr>
        <w:t>de un cambio de uso de suelo de una zonificación secundaria de un predio ubicado en la calle Libramiento Regional de la colonia Partido Doblado, con superficie de 5,624.53 m², a favor de los ciudadanos Francisco Espino de la O y Enrique Cano Ricaud</w:t>
      </w:r>
      <w:r w:rsidRPr="005936F3">
        <w:rPr>
          <w:rFonts w:ascii="Century Gothic" w:hAnsi="Century Gothic" w:cs="Arial"/>
          <w:sz w:val="22"/>
          <w:szCs w:val="22"/>
          <w:lang w:val="es-MX"/>
        </w:rPr>
        <w:t>. Una vez analizado el presente asunto fue aprobado por unanimidad de votos, por lo que se acordó lo siguiente:</w:t>
      </w:r>
    </w:p>
    <w:p w:rsidR="008F1318" w:rsidRPr="005936F3" w:rsidRDefault="008F1318" w:rsidP="00C04D9D">
      <w:pPr>
        <w:pStyle w:val="Sinespaciado"/>
        <w:tabs>
          <w:tab w:val="left" w:pos="993"/>
        </w:tabs>
        <w:jc w:val="both"/>
        <w:rPr>
          <w:rFonts w:ascii="Century Gothic" w:hAnsi="Century Gothic" w:cs="Arial"/>
          <w:sz w:val="22"/>
          <w:szCs w:val="22"/>
          <w:lang w:val="es-MX"/>
        </w:rPr>
      </w:pPr>
      <w:r w:rsidRPr="005936F3">
        <w:rPr>
          <w:rFonts w:ascii="Century Gothic" w:hAnsi="Century Gothic" w:cs="Arial"/>
          <w:b/>
          <w:sz w:val="22"/>
          <w:szCs w:val="22"/>
          <w:lang w:val="es-MX"/>
        </w:rPr>
        <w:t xml:space="preserve">ACUERDO: </w:t>
      </w:r>
      <w:r w:rsidRPr="005936F3">
        <w:rPr>
          <w:rFonts w:ascii="Century Gothic" w:hAnsi="Century Gothic" w:cs="Arial"/>
          <w:b/>
          <w:sz w:val="22"/>
          <w:szCs w:val="22"/>
          <w:u w:val="single"/>
          <w:lang w:val="es-MX"/>
        </w:rPr>
        <w:t>PRIMERO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Se autoriza la modificación menor al Plan de Desarrollo Urbano Sostenible para el Centro de Población de Ciudad Juárez, Chihuahua, la cual consiste en un cambio de uso de suelo de una zonificación secundaria </w:t>
      </w:r>
      <w:r w:rsidRPr="005936F3">
        <w:rPr>
          <w:rFonts w:ascii="Century Gothic" w:hAnsi="Century Gothic" w:cs="Arial"/>
          <w:b/>
          <w:sz w:val="22"/>
          <w:szCs w:val="22"/>
          <w:u w:val="single"/>
          <w:lang w:val="es-MX"/>
        </w:rPr>
        <w:t>AV</w:t>
      </w:r>
      <w:r w:rsidRPr="005936F3">
        <w:rPr>
          <w:rFonts w:ascii="Century Gothic" w:hAnsi="Century Gothic" w:cs="Arial"/>
          <w:b/>
          <w:sz w:val="22"/>
          <w:szCs w:val="22"/>
          <w:lang w:val="es-MX"/>
        </w:rPr>
        <w:t xml:space="preserve">; Área Verde </w:t>
      </w:r>
      <w:r w:rsidRPr="005936F3">
        <w:rPr>
          <w:rFonts w:ascii="Century Gothic" w:hAnsi="Century Gothic" w:cs="Arial"/>
          <w:sz w:val="22"/>
          <w:szCs w:val="22"/>
          <w:lang w:val="es-MX"/>
        </w:rPr>
        <w:t xml:space="preserve">a una zonificación secundaria </w:t>
      </w:r>
      <w:r w:rsidRPr="005936F3">
        <w:rPr>
          <w:rFonts w:ascii="Century Gothic" w:hAnsi="Century Gothic" w:cs="Arial"/>
          <w:b/>
          <w:sz w:val="22"/>
          <w:szCs w:val="22"/>
          <w:u w:val="single"/>
          <w:lang w:val="es-MX"/>
        </w:rPr>
        <w:t>SH-1/30</w:t>
      </w:r>
      <w:r w:rsidRPr="005936F3">
        <w:rPr>
          <w:rFonts w:ascii="Century Gothic" w:hAnsi="Century Gothic" w:cs="Arial"/>
          <w:b/>
          <w:sz w:val="22"/>
          <w:szCs w:val="22"/>
          <w:lang w:val="es-MX"/>
        </w:rPr>
        <w:t xml:space="preserve">; Mixto, Servicios y Habitacional, </w:t>
      </w:r>
      <w:r w:rsidRPr="005936F3">
        <w:rPr>
          <w:rFonts w:ascii="Century Gothic" w:hAnsi="Century Gothic" w:cs="Arial"/>
          <w:sz w:val="22"/>
          <w:szCs w:val="22"/>
          <w:lang w:val="es-MX"/>
        </w:rPr>
        <w:t xml:space="preserve">de un predio ubicado en la calle Libramiento Regional casi esquina con la calle Arizona de la colonia Partido Doblado de esta ciudad, con superficie de </w:t>
      </w:r>
      <w:r w:rsidRPr="005936F3">
        <w:rPr>
          <w:rFonts w:ascii="Century Gothic" w:hAnsi="Century Gothic" w:cs="Arial"/>
          <w:b/>
          <w:sz w:val="22"/>
          <w:szCs w:val="22"/>
          <w:lang w:val="es-MX"/>
        </w:rPr>
        <w:t>5,624.53 m</w:t>
      </w:r>
      <w:r w:rsidRPr="005936F3">
        <w:rPr>
          <w:rFonts w:ascii="Century Gothic" w:hAnsi="Century Gothic" w:cs="Arial"/>
          <w:b/>
          <w:sz w:val="22"/>
          <w:szCs w:val="22"/>
          <w:vertAlign w:val="superscript"/>
          <w:lang w:val="es-MX"/>
        </w:rPr>
        <w:t>2</w:t>
      </w:r>
      <w:r w:rsidRPr="005936F3">
        <w:rPr>
          <w:rFonts w:ascii="Century Gothic" w:hAnsi="Century Gothic" w:cs="Arial"/>
          <w:sz w:val="22"/>
          <w:szCs w:val="22"/>
          <w:lang w:val="es-MX"/>
        </w:rPr>
        <w:t xml:space="preserve">, a favor de los ciudadanos </w:t>
      </w:r>
      <w:r w:rsidRPr="005936F3">
        <w:rPr>
          <w:rFonts w:ascii="Century Gothic" w:hAnsi="Century Gothic" w:cs="Arial"/>
          <w:b/>
          <w:sz w:val="22"/>
          <w:szCs w:val="22"/>
          <w:lang w:val="es-MX"/>
        </w:rPr>
        <w:t>FRANCISCO ESPINO DE LA O y ENRIQUE CANO RICAUD</w:t>
      </w:r>
      <w:r w:rsidRPr="005936F3">
        <w:rPr>
          <w:rFonts w:ascii="Century Gothic" w:hAnsi="Century Gothic" w:cs="Arial"/>
          <w:sz w:val="22"/>
          <w:szCs w:val="22"/>
          <w:lang w:val="es-MX"/>
        </w:rPr>
        <w:t xml:space="preserve">, debiendo dar cumplimiento a lo establecido en el dictamen número </w:t>
      </w:r>
      <w:r w:rsidRPr="005936F3">
        <w:rPr>
          <w:rFonts w:ascii="Century Gothic" w:hAnsi="Century Gothic" w:cs="Arial"/>
          <w:b/>
          <w:sz w:val="22"/>
          <w:szCs w:val="22"/>
          <w:lang w:val="es-MX"/>
        </w:rPr>
        <w:t xml:space="preserve">DGDU/DCP/APDU/3450/2019, </w:t>
      </w:r>
      <w:r w:rsidRPr="005936F3">
        <w:rPr>
          <w:rFonts w:ascii="Century Gothic" w:hAnsi="Century Gothic" w:cs="Arial"/>
          <w:sz w:val="22"/>
          <w:szCs w:val="22"/>
          <w:lang w:val="es-MX"/>
        </w:rPr>
        <w:t>emitido por la Dirección General de Desarrollo Urbano.</w:t>
      </w:r>
    </w:p>
    <w:p w:rsidR="008F1318" w:rsidRPr="005936F3" w:rsidRDefault="008F1318" w:rsidP="00C04D9D">
      <w:pPr>
        <w:pStyle w:val="Sinespaciado"/>
        <w:tabs>
          <w:tab w:val="left" w:pos="993"/>
        </w:tabs>
        <w:jc w:val="both"/>
        <w:rPr>
          <w:rFonts w:ascii="Century Gothic" w:hAnsi="Century Gothic" w:cs="Arial"/>
          <w:sz w:val="22"/>
          <w:szCs w:val="22"/>
          <w:lang w:val="es-MX"/>
        </w:rPr>
      </w:pPr>
      <w:r w:rsidRPr="005936F3">
        <w:rPr>
          <w:rFonts w:ascii="Century Gothic" w:hAnsi="Century Gothic" w:cs="Arial"/>
          <w:b/>
          <w:sz w:val="22"/>
          <w:szCs w:val="22"/>
          <w:u w:val="single"/>
          <w:lang w:val="es-MX"/>
        </w:rPr>
        <w:t>SEGUNDO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5F2E62" w:rsidRPr="005936F3" w:rsidRDefault="008F1318" w:rsidP="00C04D9D">
      <w:pPr>
        <w:tabs>
          <w:tab w:val="left" w:pos="1418"/>
        </w:tabs>
        <w:ind w:right="-75"/>
        <w:jc w:val="both"/>
        <w:rPr>
          <w:rFonts w:ascii="Century Gothic" w:hAnsi="Century Gothic" w:cs="Arial"/>
          <w:sz w:val="22"/>
          <w:szCs w:val="22"/>
        </w:rPr>
      </w:pPr>
      <w:r w:rsidRPr="005936F3">
        <w:rPr>
          <w:rFonts w:ascii="Century Gothic" w:hAnsi="Century Gothic" w:cs="Arial"/>
          <w:b/>
          <w:sz w:val="22"/>
          <w:szCs w:val="22"/>
          <w:u w:val="single"/>
        </w:rPr>
        <w:t>TERCERO</w:t>
      </w:r>
      <w:r w:rsidRPr="005936F3">
        <w:rPr>
          <w:rFonts w:ascii="Century Gothic" w:hAnsi="Century Gothic" w:cs="Arial"/>
          <w:b/>
          <w:sz w:val="22"/>
          <w:szCs w:val="22"/>
        </w:rPr>
        <w:t>.-</w:t>
      </w:r>
      <w:r w:rsidRPr="005936F3">
        <w:rPr>
          <w:rFonts w:ascii="Century Gothic" w:hAnsi="Century Gothic" w:cs="Arial"/>
          <w:sz w:val="22"/>
          <w:szCs w:val="22"/>
        </w:rPr>
        <w:t xml:space="preserve"> Notifíquese para todos los efectos legales conducentes</w:t>
      </w:r>
      <w:r w:rsidR="005F2E62" w:rsidRPr="005936F3">
        <w:rPr>
          <w:rFonts w:ascii="Century Gothic" w:hAnsi="Century Gothic" w:cs="Arial"/>
          <w:sz w:val="22"/>
          <w:szCs w:val="22"/>
        </w:rPr>
        <w:t>.</w:t>
      </w:r>
    </w:p>
    <w:p w:rsidR="00E91043" w:rsidRPr="005936F3" w:rsidRDefault="00E91043" w:rsidP="00C04D9D">
      <w:pPr>
        <w:pStyle w:val="Sinespaciado"/>
        <w:tabs>
          <w:tab w:val="left" w:pos="851"/>
        </w:tabs>
        <w:jc w:val="both"/>
        <w:rPr>
          <w:rFonts w:ascii="Century Gothic" w:hAnsi="Century Gothic" w:cs="Arial"/>
          <w:b/>
          <w:bCs/>
          <w:spacing w:val="-3"/>
          <w:sz w:val="22"/>
          <w:szCs w:val="22"/>
          <w:lang w:val="es-MX"/>
        </w:rPr>
      </w:pPr>
    </w:p>
    <w:p w:rsidR="005F2E62" w:rsidRPr="005936F3" w:rsidRDefault="005F2E62" w:rsidP="00C04D9D">
      <w:pPr>
        <w:pStyle w:val="Sinespaciado"/>
        <w:tabs>
          <w:tab w:val="left" w:pos="851"/>
        </w:tabs>
        <w:jc w:val="both"/>
        <w:rPr>
          <w:rFonts w:ascii="Century Gothic" w:hAnsi="Century Gothic" w:cs="Arial"/>
          <w:b/>
          <w:bCs/>
          <w:spacing w:val="-3"/>
          <w:sz w:val="22"/>
          <w:szCs w:val="22"/>
          <w:lang w:val="es-MX"/>
        </w:rPr>
      </w:pPr>
    </w:p>
    <w:p w:rsidR="008F1318" w:rsidRPr="005936F3" w:rsidRDefault="008F1318"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DIEZ.-</w:t>
      </w:r>
      <w:r w:rsidRPr="005936F3">
        <w:rPr>
          <w:rFonts w:ascii="Century Gothic" w:hAnsi="Century Gothic" w:cs="Arial"/>
          <w:bCs/>
          <w:spacing w:val="-3"/>
          <w:sz w:val="22"/>
          <w:szCs w:val="22"/>
          <w:lang w:val="es-MX"/>
        </w:rPr>
        <w:t xml:space="preserve"> Relativo a la </w:t>
      </w:r>
      <w:r w:rsidRPr="005936F3">
        <w:rPr>
          <w:rFonts w:ascii="Century Gothic" w:hAnsi="Century Gothic" w:cs="Arial"/>
          <w:sz w:val="22"/>
          <w:szCs w:val="22"/>
          <w:lang w:val="es-MX"/>
        </w:rPr>
        <w:t xml:space="preserve">autorización </w:t>
      </w:r>
      <w:r w:rsidRPr="005936F3">
        <w:rPr>
          <w:rFonts w:ascii="Century Gothic" w:eastAsia="Calibri" w:hAnsi="Century Gothic" w:cs="Arial"/>
          <w:sz w:val="22"/>
          <w:szCs w:val="22"/>
          <w:lang w:val="es-MX"/>
        </w:rPr>
        <w:t>de un aumento de intensidad de uso de una zonificación secundaria de un predio ubicado en la avenida De las Industrias 2250, con superficie de 88,091.365 m², a favor de la persona moral denominada BRP México S. A. de C. V</w:t>
      </w:r>
      <w:r w:rsidRPr="005936F3">
        <w:rPr>
          <w:rFonts w:ascii="Century Gothic" w:hAnsi="Century Gothic" w:cs="Arial"/>
          <w:sz w:val="22"/>
          <w:szCs w:val="22"/>
          <w:lang w:val="es-MX"/>
        </w:rPr>
        <w:t>. Una vez analizado el presente asunto fue aprobado por unanimidad de votos, por lo que se acordó lo siguiente:</w:t>
      </w:r>
    </w:p>
    <w:p w:rsidR="008F1318" w:rsidRPr="005936F3" w:rsidRDefault="008F1318" w:rsidP="00C04D9D">
      <w:pPr>
        <w:pStyle w:val="Sinespaciado"/>
        <w:tabs>
          <w:tab w:val="left" w:pos="993"/>
        </w:tabs>
        <w:jc w:val="both"/>
        <w:rPr>
          <w:rFonts w:ascii="Century Gothic" w:hAnsi="Century Gothic" w:cs="Arial"/>
          <w:sz w:val="22"/>
          <w:szCs w:val="22"/>
          <w:lang w:val="es-MX"/>
        </w:rPr>
      </w:pPr>
      <w:r w:rsidRPr="005936F3">
        <w:rPr>
          <w:rFonts w:ascii="Century Gothic" w:hAnsi="Century Gothic" w:cs="Arial"/>
          <w:b/>
          <w:sz w:val="22"/>
          <w:szCs w:val="22"/>
          <w:lang w:val="es-MX"/>
        </w:rPr>
        <w:t xml:space="preserve">ACUERDO: </w:t>
      </w:r>
      <w:r w:rsidRPr="005936F3">
        <w:rPr>
          <w:rFonts w:ascii="Century Gothic" w:hAnsi="Century Gothic" w:cs="Arial"/>
          <w:b/>
          <w:sz w:val="22"/>
          <w:szCs w:val="22"/>
          <w:u w:val="single"/>
          <w:lang w:val="es-MX"/>
        </w:rPr>
        <w:t>PRIMERO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Se autoriza la modificación menor al Plan de Desarrollo Urbano Sostenible para el Centro de Población de Ciudad Juárez, Chihuahua, la cual consiste en un aumento de intensidad de uso de una zonificación secundaria </w:t>
      </w:r>
      <w:r w:rsidRPr="005936F3">
        <w:rPr>
          <w:rFonts w:ascii="Century Gothic" w:hAnsi="Century Gothic" w:cs="Arial"/>
          <w:b/>
          <w:sz w:val="22"/>
          <w:szCs w:val="22"/>
          <w:u w:val="single"/>
          <w:lang w:val="es-MX"/>
        </w:rPr>
        <w:t>IP</w:t>
      </w:r>
      <w:r w:rsidRPr="005936F3">
        <w:rPr>
          <w:rFonts w:ascii="Century Gothic" w:hAnsi="Century Gothic" w:cs="Arial"/>
          <w:b/>
          <w:sz w:val="22"/>
          <w:szCs w:val="22"/>
          <w:lang w:val="es-MX"/>
        </w:rPr>
        <w:t xml:space="preserve">; Industria en Parque con clave 0.6 a una clave 3.0, </w:t>
      </w:r>
      <w:r w:rsidRPr="005936F3">
        <w:rPr>
          <w:rFonts w:ascii="Century Gothic" w:hAnsi="Century Gothic" w:cs="Arial"/>
          <w:sz w:val="22"/>
          <w:szCs w:val="22"/>
          <w:lang w:val="es-MX"/>
        </w:rPr>
        <w:t xml:space="preserve">de un predio ubicado en la avenida De las Industrias # 2250 del Parque Industrial Antonio J. Bermúdez de esta ciudad, con superficie de </w:t>
      </w:r>
      <w:r w:rsidRPr="005936F3">
        <w:rPr>
          <w:rFonts w:ascii="Century Gothic" w:hAnsi="Century Gothic" w:cs="Arial"/>
          <w:b/>
          <w:sz w:val="22"/>
          <w:szCs w:val="22"/>
          <w:lang w:val="es-MX"/>
        </w:rPr>
        <w:t>88,091.365 m</w:t>
      </w:r>
      <w:r w:rsidRPr="005936F3">
        <w:rPr>
          <w:rFonts w:ascii="Century Gothic" w:hAnsi="Century Gothic" w:cs="Arial"/>
          <w:b/>
          <w:sz w:val="22"/>
          <w:szCs w:val="22"/>
          <w:vertAlign w:val="superscript"/>
          <w:lang w:val="es-MX"/>
        </w:rPr>
        <w:t>2</w:t>
      </w:r>
      <w:r w:rsidRPr="005936F3">
        <w:rPr>
          <w:rFonts w:ascii="Century Gothic" w:hAnsi="Century Gothic" w:cs="Arial"/>
          <w:sz w:val="22"/>
          <w:szCs w:val="22"/>
          <w:lang w:val="es-MX"/>
        </w:rPr>
        <w:t xml:space="preserve">, a favor de la empresa denominada </w:t>
      </w:r>
      <w:r w:rsidRPr="005936F3">
        <w:rPr>
          <w:rFonts w:ascii="Century Gothic" w:hAnsi="Century Gothic" w:cs="Arial"/>
          <w:b/>
          <w:sz w:val="22"/>
          <w:szCs w:val="22"/>
          <w:lang w:val="es-MX"/>
        </w:rPr>
        <w:t>BRP México, S.A. de C.V.</w:t>
      </w:r>
      <w:r w:rsidRPr="005936F3">
        <w:rPr>
          <w:rFonts w:ascii="Century Gothic" w:hAnsi="Century Gothic" w:cs="Arial"/>
          <w:sz w:val="22"/>
          <w:szCs w:val="22"/>
          <w:lang w:val="es-MX"/>
        </w:rPr>
        <w:t xml:space="preserve">, debiendo dar cumplimiento a lo </w:t>
      </w:r>
      <w:r w:rsidRPr="005936F3">
        <w:rPr>
          <w:rFonts w:ascii="Century Gothic" w:hAnsi="Century Gothic" w:cs="Arial"/>
          <w:sz w:val="22"/>
          <w:szCs w:val="22"/>
          <w:lang w:val="es-MX"/>
        </w:rPr>
        <w:lastRenderedPageBreak/>
        <w:t xml:space="preserve">establecido en el dictamen número </w:t>
      </w:r>
      <w:r w:rsidRPr="005936F3">
        <w:rPr>
          <w:rFonts w:ascii="Century Gothic" w:hAnsi="Century Gothic" w:cs="Arial"/>
          <w:b/>
          <w:sz w:val="22"/>
          <w:szCs w:val="22"/>
          <w:lang w:val="es-MX"/>
        </w:rPr>
        <w:t xml:space="preserve">DGDU/DCP/APDU/3451/2019, </w:t>
      </w:r>
      <w:r w:rsidRPr="005936F3">
        <w:rPr>
          <w:rFonts w:ascii="Century Gothic" w:hAnsi="Century Gothic" w:cs="Arial"/>
          <w:sz w:val="22"/>
          <w:szCs w:val="22"/>
          <w:lang w:val="es-MX"/>
        </w:rPr>
        <w:t>emitido por la Dirección General de Desarrollo Urbano.</w:t>
      </w:r>
    </w:p>
    <w:p w:rsidR="008F1318" w:rsidRPr="005936F3" w:rsidRDefault="008F1318" w:rsidP="00C04D9D">
      <w:pPr>
        <w:pStyle w:val="Sinespaciado"/>
        <w:tabs>
          <w:tab w:val="left" w:pos="993"/>
        </w:tabs>
        <w:jc w:val="both"/>
        <w:rPr>
          <w:rFonts w:ascii="Century Gothic" w:hAnsi="Century Gothic" w:cs="Arial"/>
          <w:sz w:val="22"/>
          <w:szCs w:val="22"/>
          <w:lang w:val="es-MX"/>
        </w:rPr>
      </w:pPr>
      <w:r w:rsidRPr="005936F3">
        <w:rPr>
          <w:rFonts w:ascii="Century Gothic" w:hAnsi="Century Gothic" w:cs="Arial"/>
          <w:b/>
          <w:sz w:val="22"/>
          <w:szCs w:val="22"/>
          <w:u w:val="single"/>
          <w:lang w:val="es-MX"/>
        </w:rPr>
        <w:t>SEGUNDO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D82C8B" w:rsidRPr="005936F3" w:rsidRDefault="008F1318" w:rsidP="00C04D9D">
      <w:pPr>
        <w:ind w:right="-75"/>
        <w:jc w:val="both"/>
        <w:rPr>
          <w:rFonts w:ascii="Century Gothic" w:hAnsi="Century Gothic" w:cs="Arial"/>
          <w:bCs/>
          <w:sz w:val="22"/>
          <w:szCs w:val="22"/>
        </w:rPr>
      </w:pPr>
      <w:r w:rsidRPr="005936F3">
        <w:rPr>
          <w:rFonts w:ascii="Century Gothic" w:hAnsi="Century Gothic" w:cs="Arial"/>
          <w:b/>
          <w:sz w:val="22"/>
          <w:szCs w:val="22"/>
          <w:u w:val="single"/>
        </w:rPr>
        <w:t>TERCERO</w:t>
      </w:r>
      <w:r w:rsidRPr="005936F3">
        <w:rPr>
          <w:rFonts w:ascii="Century Gothic" w:hAnsi="Century Gothic" w:cs="Arial"/>
          <w:b/>
          <w:sz w:val="22"/>
          <w:szCs w:val="22"/>
        </w:rPr>
        <w:t>.-</w:t>
      </w:r>
      <w:r w:rsidRPr="005936F3">
        <w:rPr>
          <w:rFonts w:ascii="Century Gothic" w:hAnsi="Century Gothic" w:cs="Arial"/>
          <w:sz w:val="22"/>
          <w:szCs w:val="22"/>
        </w:rPr>
        <w:t xml:space="preserve"> Notifíquese para todos los efectos legales conducentes</w:t>
      </w:r>
      <w:r w:rsidR="00D82C8B" w:rsidRPr="005936F3">
        <w:rPr>
          <w:rFonts w:ascii="Century Gothic" w:hAnsi="Century Gothic" w:cs="Arial"/>
          <w:bCs/>
          <w:sz w:val="22"/>
          <w:szCs w:val="22"/>
        </w:rPr>
        <w:t>.</w:t>
      </w:r>
    </w:p>
    <w:p w:rsidR="00D82C8B" w:rsidRPr="005936F3" w:rsidRDefault="00D82C8B" w:rsidP="00C04D9D">
      <w:pPr>
        <w:pStyle w:val="Sinespaciado"/>
        <w:tabs>
          <w:tab w:val="left" w:pos="851"/>
        </w:tabs>
        <w:jc w:val="both"/>
        <w:rPr>
          <w:rFonts w:ascii="Century Gothic" w:hAnsi="Century Gothic" w:cs="Arial"/>
          <w:b/>
          <w:bCs/>
          <w:spacing w:val="-3"/>
          <w:sz w:val="22"/>
          <w:szCs w:val="22"/>
          <w:lang w:val="es-MX"/>
        </w:rPr>
      </w:pPr>
    </w:p>
    <w:p w:rsidR="00D82C8B" w:rsidRPr="005936F3" w:rsidRDefault="00D82C8B" w:rsidP="00C04D9D">
      <w:pPr>
        <w:pStyle w:val="Sinespaciado"/>
        <w:tabs>
          <w:tab w:val="left" w:pos="851"/>
        </w:tabs>
        <w:jc w:val="both"/>
        <w:rPr>
          <w:rFonts w:ascii="Century Gothic" w:hAnsi="Century Gothic" w:cs="Arial"/>
          <w:b/>
          <w:bCs/>
          <w:spacing w:val="-3"/>
          <w:sz w:val="22"/>
          <w:szCs w:val="22"/>
          <w:lang w:val="es-MX"/>
        </w:rPr>
      </w:pPr>
    </w:p>
    <w:p w:rsidR="008F1318" w:rsidRPr="005936F3" w:rsidRDefault="008F1318"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ONCE.-</w:t>
      </w:r>
      <w:r w:rsidRPr="005936F3">
        <w:rPr>
          <w:rFonts w:ascii="Century Gothic" w:hAnsi="Century Gothic" w:cs="Arial"/>
          <w:bCs/>
          <w:spacing w:val="-3"/>
          <w:sz w:val="22"/>
          <w:szCs w:val="22"/>
          <w:lang w:val="es-MX"/>
        </w:rPr>
        <w:t xml:space="preserve"> Relativo a la</w:t>
      </w:r>
      <w:r w:rsidRPr="005936F3">
        <w:rPr>
          <w:rFonts w:ascii="Century Gothic" w:hAnsi="Century Gothic" w:cs="Arial"/>
          <w:sz w:val="22"/>
          <w:szCs w:val="22"/>
          <w:lang w:val="es-MX"/>
        </w:rPr>
        <w:t xml:space="preserve"> autorización para </w:t>
      </w:r>
      <w:r w:rsidRPr="005936F3">
        <w:rPr>
          <w:rFonts w:ascii="Century Gothic" w:eastAsia="Calibri" w:hAnsi="Century Gothic" w:cs="Arial"/>
          <w:sz w:val="22"/>
          <w:szCs w:val="22"/>
          <w:lang w:val="es-MX"/>
        </w:rPr>
        <w:t>la desincorporación y enajenación a título oneroso de un terreno municipal con superficie de 6,748.019 m², a favor de la persona moral Servicios Integrales de Previsión de Juárez, S. A. de C. V</w:t>
      </w:r>
      <w:r w:rsidRPr="005936F3">
        <w:rPr>
          <w:rFonts w:ascii="Century Gothic" w:hAnsi="Century Gothic" w:cs="Arial"/>
          <w:sz w:val="22"/>
          <w:szCs w:val="22"/>
          <w:lang w:val="es-MX"/>
        </w:rPr>
        <w:t>. Una vez analizado el presente asunto fue aprobado por unanimidad de votos, por lo que se acordó lo siguiente:</w:t>
      </w:r>
    </w:p>
    <w:p w:rsidR="008F1318" w:rsidRPr="005936F3" w:rsidRDefault="008F1318" w:rsidP="00C04D9D">
      <w:pPr>
        <w:jc w:val="both"/>
        <w:rPr>
          <w:rFonts w:ascii="Century Gothic" w:hAnsi="Century Gothic" w:cs="Arial"/>
          <w:sz w:val="22"/>
          <w:szCs w:val="22"/>
        </w:rPr>
      </w:pPr>
      <w:r w:rsidRPr="005936F3">
        <w:rPr>
          <w:rFonts w:ascii="Century Gothic" w:hAnsi="Century Gothic" w:cs="Arial"/>
          <w:b/>
          <w:spacing w:val="-3"/>
          <w:sz w:val="22"/>
          <w:szCs w:val="22"/>
        </w:rPr>
        <w:t xml:space="preserve">ACUERDO: </w:t>
      </w:r>
      <w:r w:rsidRPr="005936F3">
        <w:rPr>
          <w:rFonts w:ascii="Century Gothic" w:hAnsi="Century Gothic" w:cs="Arial"/>
          <w:b/>
          <w:spacing w:val="-3"/>
          <w:sz w:val="22"/>
          <w:szCs w:val="22"/>
          <w:u w:val="single"/>
        </w:rPr>
        <w:t>PRIMERO</w:t>
      </w:r>
      <w:r w:rsidRPr="005936F3">
        <w:rPr>
          <w:rFonts w:ascii="Century Gothic" w:hAnsi="Century Gothic" w:cs="Arial"/>
          <w:b/>
          <w:spacing w:val="-3"/>
          <w:sz w:val="22"/>
          <w:szCs w:val="22"/>
        </w:rPr>
        <w:t xml:space="preserve">.- </w:t>
      </w:r>
      <w:r w:rsidRPr="005936F3">
        <w:rPr>
          <w:rFonts w:ascii="Century Gothic" w:hAnsi="Century Gothic" w:cs="Arial"/>
          <w:sz w:val="22"/>
          <w:szCs w:val="22"/>
        </w:rPr>
        <w:t xml:space="preserve">Se autoriza la desincorporación y enajenación a título oneroso mediante el trámite administrativo de compraventa, a favor de la persona moral </w:t>
      </w:r>
      <w:r w:rsidRPr="005936F3">
        <w:rPr>
          <w:rFonts w:ascii="Century Gothic" w:hAnsi="Century Gothic" w:cs="Arial"/>
          <w:b/>
          <w:sz w:val="22"/>
          <w:szCs w:val="22"/>
        </w:rPr>
        <w:t>SERVICIOS INTEGRALES DE PREVISIÓN DE JUÁREZ, SOCIEDAD ANÓNIMA DE CAPITAL VARIABLE</w:t>
      </w:r>
      <w:r w:rsidRPr="005936F3">
        <w:rPr>
          <w:rFonts w:ascii="Century Gothic" w:hAnsi="Century Gothic" w:cs="Arial"/>
          <w:sz w:val="22"/>
          <w:szCs w:val="22"/>
        </w:rPr>
        <w:t>, de un terreno municipal que se describe como bien de "dominio público", identificado como Lote Y, del Fraccionamiento Industrial Los Bravos, de esta ciudad, con superficie de 6,748.019 m², ubicado sobre la calle Tikal, el cual se destinará para "uso comercial", con los siguientes lados, rumbos, medidas y colindancias:</w:t>
      </w:r>
    </w:p>
    <w:p w:rsidR="008F1318" w:rsidRDefault="008F1318" w:rsidP="00C04D9D">
      <w:pPr>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58"/>
        <w:gridCol w:w="1973"/>
        <w:gridCol w:w="1656"/>
        <w:gridCol w:w="2026"/>
      </w:tblGrid>
      <w:tr w:rsidR="00A44BB9" w:rsidRPr="00A44BB9" w:rsidTr="00A44BB9">
        <w:trPr>
          <w:jc w:val="center"/>
        </w:trPr>
        <w:tc>
          <w:tcPr>
            <w:tcW w:w="99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A44BB9" w:rsidRPr="00A44BB9" w:rsidRDefault="00A44BB9" w:rsidP="00A20E92">
            <w:pPr>
              <w:jc w:val="center"/>
              <w:rPr>
                <w:rFonts w:ascii="Century Gothic" w:hAnsi="Century Gothic" w:cs="Arial"/>
                <w:b/>
                <w:sz w:val="21"/>
                <w:szCs w:val="21"/>
              </w:rPr>
            </w:pPr>
            <w:r w:rsidRPr="00A44BB9">
              <w:rPr>
                <w:rFonts w:ascii="Century Gothic" w:hAnsi="Century Gothic" w:cs="Arial"/>
                <w:b/>
                <w:sz w:val="21"/>
                <w:szCs w:val="21"/>
              </w:rPr>
              <w:t>Lados</w:t>
            </w:r>
          </w:p>
        </w:tc>
        <w:tc>
          <w:tcPr>
            <w:tcW w:w="2158"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A44BB9" w:rsidRPr="00A44BB9" w:rsidRDefault="00A44BB9" w:rsidP="00A20E92">
            <w:pPr>
              <w:jc w:val="center"/>
              <w:rPr>
                <w:rFonts w:ascii="Century Gothic" w:hAnsi="Century Gothic" w:cs="Arial"/>
                <w:b/>
                <w:sz w:val="21"/>
                <w:szCs w:val="21"/>
              </w:rPr>
            </w:pPr>
            <w:r w:rsidRPr="00A44BB9">
              <w:rPr>
                <w:rFonts w:ascii="Century Gothic" w:hAnsi="Century Gothic" w:cs="Arial"/>
                <w:b/>
                <w:sz w:val="21"/>
                <w:szCs w:val="21"/>
              </w:rPr>
              <w:t>Rumbos</w:t>
            </w:r>
          </w:p>
        </w:tc>
        <w:tc>
          <w:tcPr>
            <w:tcW w:w="3629"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A44BB9" w:rsidRPr="00A44BB9" w:rsidRDefault="00A44BB9" w:rsidP="00A20E92">
            <w:pPr>
              <w:jc w:val="center"/>
              <w:rPr>
                <w:rFonts w:ascii="Century Gothic" w:hAnsi="Century Gothic" w:cs="Arial"/>
                <w:b/>
                <w:sz w:val="21"/>
                <w:szCs w:val="21"/>
              </w:rPr>
            </w:pPr>
            <w:r w:rsidRPr="00A44BB9">
              <w:rPr>
                <w:rFonts w:ascii="Century Gothic" w:hAnsi="Century Gothic" w:cs="Arial"/>
                <w:b/>
                <w:sz w:val="21"/>
                <w:szCs w:val="21"/>
              </w:rPr>
              <w:t>Medidas</w:t>
            </w:r>
          </w:p>
        </w:tc>
        <w:tc>
          <w:tcPr>
            <w:tcW w:w="2026"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A44BB9" w:rsidRPr="00A44BB9" w:rsidRDefault="00A44BB9" w:rsidP="00A20E92">
            <w:pPr>
              <w:jc w:val="center"/>
              <w:rPr>
                <w:rFonts w:ascii="Century Gothic" w:hAnsi="Century Gothic" w:cs="Arial"/>
                <w:b/>
                <w:sz w:val="21"/>
                <w:szCs w:val="21"/>
              </w:rPr>
            </w:pPr>
            <w:r w:rsidRPr="00A44BB9">
              <w:rPr>
                <w:rFonts w:ascii="Century Gothic" w:hAnsi="Century Gothic" w:cs="Arial"/>
                <w:b/>
                <w:sz w:val="21"/>
                <w:szCs w:val="21"/>
              </w:rPr>
              <w:t>Colindancias</w:t>
            </w:r>
          </w:p>
        </w:tc>
      </w:tr>
      <w:tr w:rsidR="00A44BB9" w:rsidRPr="00A44BB9" w:rsidTr="00A44BB9">
        <w:trPr>
          <w:trHeight w:val="264"/>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1-2</w:t>
            </w:r>
          </w:p>
        </w:tc>
        <w:tc>
          <w:tcPr>
            <w:tcW w:w="2158" w:type="dxa"/>
            <w:tcBorders>
              <w:top w:val="single" w:sz="4" w:space="0" w:color="auto"/>
              <w:left w:val="single" w:sz="4" w:space="0" w:color="auto"/>
              <w:bottom w:val="single" w:sz="4" w:space="0" w:color="BFBFBF"/>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C1 Curva</w:t>
            </w:r>
          </w:p>
        </w:tc>
        <w:tc>
          <w:tcPr>
            <w:tcW w:w="1973" w:type="dxa"/>
            <w:tcBorders>
              <w:top w:val="single" w:sz="4" w:space="0" w:color="auto"/>
              <w:left w:val="single" w:sz="4" w:space="0" w:color="auto"/>
              <w:bottom w:val="single" w:sz="4" w:space="0" w:color="BFBFBF"/>
              <w:right w:val="single" w:sz="4" w:space="0" w:color="BFBFBF"/>
            </w:tcBorders>
            <w:vAlign w:val="center"/>
            <w:hideMark/>
          </w:tcPr>
          <w:p w:rsidR="00A44BB9" w:rsidRPr="00A44BB9" w:rsidRDefault="00A44BB9" w:rsidP="00A20E92">
            <w:pPr>
              <w:jc w:val="right"/>
              <w:rPr>
                <w:rFonts w:ascii="Century Gothic" w:hAnsi="Century Gothic" w:cs="Arial"/>
                <w:sz w:val="21"/>
                <w:szCs w:val="21"/>
              </w:rPr>
            </w:pPr>
            <w:r w:rsidRPr="00A44BB9">
              <w:rPr>
                <w:rFonts w:ascii="Century Gothic" w:hAnsi="Century Gothic" w:cs="Arial"/>
                <w:sz w:val="21"/>
                <w:szCs w:val="21"/>
              </w:rPr>
              <w:t>Radio</w:t>
            </w:r>
          </w:p>
        </w:tc>
        <w:tc>
          <w:tcPr>
            <w:tcW w:w="1656" w:type="dxa"/>
            <w:tcBorders>
              <w:top w:val="single" w:sz="4" w:space="0" w:color="auto"/>
              <w:left w:val="single" w:sz="4" w:space="0" w:color="BFBFBF"/>
              <w:bottom w:val="single" w:sz="4" w:space="0" w:color="BFBFBF"/>
              <w:right w:val="single" w:sz="4" w:space="0" w:color="auto"/>
            </w:tcBorders>
            <w:vAlign w:val="center"/>
            <w:hideMark/>
          </w:tcPr>
          <w:p w:rsidR="00A44BB9" w:rsidRPr="00A44BB9" w:rsidRDefault="00A44BB9" w:rsidP="00A20E92">
            <w:pPr>
              <w:rPr>
                <w:rFonts w:ascii="Century Gothic" w:hAnsi="Century Gothic" w:cs="Arial"/>
                <w:sz w:val="21"/>
                <w:szCs w:val="21"/>
              </w:rPr>
            </w:pPr>
            <w:r w:rsidRPr="00A44BB9">
              <w:rPr>
                <w:rFonts w:ascii="Century Gothic" w:hAnsi="Century Gothic" w:cs="Arial"/>
                <w:sz w:val="21"/>
                <w:szCs w:val="21"/>
              </w:rPr>
              <w:t>150.00 metros</w:t>
            </w:r>
          </w:p>
        </w:tc>
        <w:tc>
          <w:tcPr>
            <w:tcW w:w="2026" w:type="dxa"/>
            <w:vMerge w:val="restart"/>
            <w:tcBorders>
              <w:top w:val="single" w:sz="4" w:space="0" w:color="auto"/>
              <w:left w:val="single" w:sz="4" w:space="0" w:color="auto"/>
              <w:bottom w:val="single" w:sz="4" w:space="0" w:color="auto"/>
              <w:right w:val="single" w:sz="4" w:space="0" w:color="auto"/>
            </w:tcBorders>
            <w:vAlign w:val="center"/>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Calle Tikal</w:t>
            </w:r>
          </w:p>
          <w:p w:rsidR="00A44BB9" w:rsidRPr="00A44BB9" w:rsidRDefault="00A44BB9" w:rsidP="00A20E92">
            <w:pPr>
              <w:jc w:val="center"/>
              <w:rPr>
                <w:rFonts w:ascii="Century Gothic" w:hAnsi="Century Gothic" w:cs="Arial"/>
                <w:sz w:val="21"/>
                <w:szCs w:val="21"/>
              </w:rPr>
            </w:pPr>
          </w:p>
        </w:tc>
      </w:tr>
      <w:tr w:rsidR="00A44BB9" w:rsidRPr="00A44BB9" w:rsidTr="00A44BB9">
        <w:trPr>
          <w:trHeight w:val="246"/>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p>
        </w:tc>
        <w:tc>
          <w:tcPr>
            <w:tcW w:w="2158" w:type="dxa"/>
            <w:tcBorders>
              <w:top w:val="single" w:sz="4" w:space="0" w:color="BFBFBF"/>
              <w:left w:val="single" w:sz="4" w:space="0" w:color="auto"/>
              <w:bottom w:val="single" w:sz="4" w:space="0" w:color="BFBFBF"/>
              <w:right w:val="single" w:sz="4" w:space="0" w:color="auto"/>
            </w:tcBorders>
            <w:vAlign w:val="center"/>
            <w:hideMark/>
          </w:tcPr>
          <w:p w:rsidR="00A44BB9" w:rsidRPr="00A44BB9" w:rsidRDefault="00A44BB9" w:rsidP="00A20E92">
            <w:pPr>
              <w:ind w:right="-153"/>
              <w:jc w:val="center"/>
              <w:rPr>
                <w:rFonts w:ascii="Century Gothic" w:hAnsi="Century Gothic" w:cs="Arial"/>
                <w:sz w:val="21"/>
                <w:szCs w:val="21"/>
              </w:rPr>
            </w:pPr>
            <w:r w:rsidRPr="00A44BB9">
              <w:rPr>
                <w:rFonts w:ascii="Century Gothic" w:hAnsi="Century Gothic" w:cs="Arial"/>
                <w:sz w:val="21"/>
                <w:szCs w:val="21"/>
              </w:rPr>
              <w:t xml:space="preserve">Delta SW 9º32’23" </w:t>
            </w:r>
          </w:p>
        </w:tc>
        <w:tc>
          <w:tcPr>
            <w:tcW w:w="1973" w:type="dxa"/>
            <w:tcBorders>
              <w:top w:val="single" w:sz="4" w:space="0" w:color="BFBFBF"/>
              <w:left w:val="single" w:sz="4" w:space="0" w:color="BFBFBF"/>
              <w:bottom w:val="single" w:sz="4" w:space="0" w:color="BFBFBF"/>
              <w:right w:val="single" w:sz="4" w:space="0" w:color="BFBFBF"/>
            </w:tcBorders>
            <w:vAlign w:val="center"/>
            <w:hideMark/>
          </w:tcPr>
          <w:p w:rsidR="00A44BB9" w:rsidRPr="00A44BB9" w:rsidRDefault="00A44BB9" w:rsidP="00A20E92">
            <w:pPr>
              <w:jc w:val="right"/>
              <w:rPr>
                <w:rFonts w:ascii="Century Gothic" w:hAnsi="Century Gothic" w:cs="Arial"/>
                <w:sz w:val="21"/>
                <w:szCs w:val="21"/>
              </w:rPr>
            </w:pPr>
            <w:r w:rsidRPr="00A44BB9">
              <w:rPr>
                <w:rFonts w:ascii="Century Gothic" w:hAnsi="Century Gothic" w:cs="Arial"/>
                <w:sz w:val="21"/>
                <w:szCs w:val="21"/>
              </w:rPr>
              <w:t>Longitud de cuerda</w:t>
            </w:r>
          </w:p>
        </w:tc>
        <w:tc>
          <w:tcPr>
            <w:tcW w:w="1656" w:type="dxa"/>
            <w:tcBorders>
              <w:top w:val="single" w:sz="4" w:space="0" w:color="BFBFBF"/>
              <w:left w:val="single" w:sz="4" w:space="0" w:color="BFBFBF"/>
              <w:bottom w:val="single" w:sz="4" w:space="0" w:color="BFBFBF"/>
              <w:right w:val="single" w:sz="4" w:space="0" w:color="BFBFBF"/>
            </w:tcBorders>
            <w:vAlign w:val="center"/>
            <w:hideMark/>
          </w:tcPr>
          <w:p w:rsidR="00A44BB9" w:rsidRPr="00A44BB9" w:rsidRDefault="00A44BB9" w:rsidP="00A20E92">
            <w:pPr>
              <w:rPr>
                <w:rFonts w:ascii="Century Gothic" w:hAnsi="Century Gothic" w:cs="Arial"/>
                <w:sz w:val="21"/>
                <w:szCs w:val="21"/>
              </w:rPr>
            </w:pPr>
            <w:r w:rsidRPr="00A44BB9">
              <w:rPr>
                <w:rFonts w:ascii="Century Gothic" w:hAnsi="Century Gothic" w:cs="Arial"/>
                <w:sz w:val="21"/>
                <w:szCs w:val="21"/>
              </w:rPr>
              <w:t>24.975 metros</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p>
        </w:tc>
      </w:tr>
      <w:tr w:rsidR="00A44BB9" w:rsidRPr="00A44BB9" w:rsidTr="00A44BB9">
        <w:trPr>
          <w:trHeight w:val="246"/>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p>
        </w:tc>
        <w:tc>
          <w:tcPr>
            <w:tcW w:w="2158" w:type="dxa"/>
            <w:vMerge w:val="restart"/>
            <w:tcBorders>
              <w:top w:val="single" w:sz="4" w:space="0" w:color="BFBFBF"/>
              <w:left w:val="single" w:sz="4" w:space="0" w:color="auto"/>
              <w:bottom w:val="single" w:sz="4" w:space="0" w:color="auto"/>
              <w:right w:val="single" w:sz="4" w:space="0" w:color="auto"/>
            </w:tcBorders>
            <w:vAlign w:val="center"/>
            <w:hideMark/>
          </w:tcPr>
          <w:p w:rsidR="00A44BB9" w:rsidRPr="00A44BB9" w:rsidRDefault="00A44BB9" w:rsidP="00A20E92">
            <w:pPr>
              <w:ind w:right="-153"/>
              <w:jc w:val="center"/>
              <w:rPr>
                <w:rFonts w:ascii="Century Gothic" w:hAnsi="Century Gothic" w:cs="Arial"/>
                <w:sz w:val="21"/>
                <w:szCs w:val="21"/>
              </w:rPr>
            </w:pPr>
            <w:r w:rsidRPr="00A44BB9">
              <w:rPr>
                <w:rFonts w:ascii="Century Gothic" w:hAnsi="Century Gothic" w:cs="Arial"/>
                <w:sz w:val="21"/>
                <w:szCs w:val="21"/>
              </w:rPr>
              <w:t>Rumbo de Cuerda</w:t>
            </w:r>
          </w:p>
          <w:p w:rsidR="00A44BB9" w:rsidRPr="00A44BB9" w:rsidRDefault="00A44BB9" w:rsidP="00A20E92">
            <w:pPr>
              <w:ind w:right="-153"/>
              <w:jc w:val="center"/>
              <w:rPr>
                <w:rFonts w:ascii="Century Gothic" w:hAnsi="Century Gothic" w:cs="Arial"/>
                <w:sz w:val="21"/>
                <w:szCs w:val="21"/>
              </w:rPr>
            </w:pPr>
            <w:r w:rsidRPr="00A44BB9">
              <w:rPr>
                <w:rFonts w:ascii="Century Gothic" w:hAnsi="Century Gothic" w:cs="Arial"/>
                <w:sz w:val="21"/>
                <w:szCs w:val="21"/>
              </w:rPr>
              <w:t>SW 14º36’18"</w:t>
            </w:r>
          </w:p>
        </w:tc>
        <w:tc>
          <w:tcPr>
            <w:tcW w:w="1973" w:type="dxa"/>
            <w:tcBorders>
              <w:top w:val="single" w:sz="4" w:space="0" w:color="BFBFBF"/>
              <w:left w:val="single" w:sz="4" w:space="0" w:color="BFBFBF"/>
              <w:bottom w:val="single" w:sz="4" w:space="0" w:color="BFBFBF"/>
              <w:right w:val="single" w:sz="4" w:space="0" w:color="BFBFBF"/>
            </w:tcBorders>
            <w:vAlign w:val="center"/>
            <w:hideMark/>
          </w:tcPr>
          <w:p w:rsidR="00A44BB9" w:rsidRPr="00A44BB9" w:rsidRDefault="00A44BB9" w:rsidP="00A20E92">
            <w:pPr>
              <w:jc w:val="right"/>
              <w:rPr>
                <w:rFonts w:ascii="Century Gothic" w:hAnsi="Century Gothic" w:cs="Arial"/>
                <w:sz w:val="21"/>
                <w:szCs w:val="21"/>
              </w:rPr>
            </w:pPr>
            <w:r w:rsidRPr="00A44BB9">
              <w:rPr>
                <w:rFonts w:ascii="Century Gothic" w:hAnsi="Century Gothic" w:cs="Arial"/>
                <w:sz w:val="21"/>
                <w:szCs w:val="21"/>
              </w:rPr>
              <w:t>Sub Tangente</w:t>
            </w:r>
          </w:p>
        </w:tc>
        <w:tc>
          <w:tcPr>
            <w:tcW w:w="1656" w:type="dxa"/>
            <w:tcBorders>
              <w:top w:val="single" w:sz="4" w:space="0" w:color="BFBFBF"/>
              <w:left w:val="single" w:sz="4" w:space="0" w:color="BFBFBF"/>
              <w:bottom w:val="single" w:sz="4" w:space="0" w:color="BFBFBF"/>
              <w:right w:val="single" w:sz="4" w:space="0" w:color="BFBFBF"/>
            </w:tcBorders>
            <w:vAlign w:val="center"/>
            <w:hideMark/>
          </w:tcPr>
          <w:p w:rsidR="00A44BB9" w:rsidRPr="00A44BB9" w:rsidRDefault="00A44BB9" w:rsidP="00A20E92">
            <w:pPr>
              <w:rPr>
                <w:rFonts w:ascii="Century Gothic" w:hAnsi="Century Gothic" w:cs="Arial"/>
                <w:sz w:val="21"/>
                <w:szCs w:val="21"/>
              </w:rPr>
            </w:pPr>
            <w:r w:rsidRPr="00A44BB9">
              <w:rPr>
                <w:rFonts w:ascii="Century Gothic" w:hAnsi="Century Gothic" w:cs="Arial"/>
                <w:sz w:val="21"/>
                <w:szCs w:val="21"/>
              </w:rPr>
              <w:t>12.516 metros</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p>
        </w:tc>
      </w:tr>
      <w:tr w:rsidR="00A44BB9" w:rsidRPr="00A44BB9" w:rsidTr="00A44BB9">
        <w:trPr>
          <w:trHeight w:val="161"/>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p>
        </w:tc>
        <w:tc>
          <w:tcPr>
            <w:tcW w:w="2158" w:type="dxa"/>
            <w:vMerge/>
            <w:tcBorders>
              <w:top w:val="single" w:sz="4" w:space="0" w:color="BFBFBF"/>
              <w:left w:val="single" w:sz="4" w:space="0" w:color="auto"/>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p>
        </w:tc>
        <w:tc>
          <w:tcPr>
            <w:tcW w:w="1973" w:type="dxa"/>
            <w:tcBorders>
              <w:top w:val="single" w:sz="4" w:space="0" w:color="BFBFBF"/>
              <w:left w:val="single" w:sz="4" w:space="0" w:color="auto"/>
              <w:bottom w:val="single" w:sz="4" w:space="0" w:color="auto"/>
              <w:right w:val="single" w:sz="4" w:space="0" w:color="BFBFBF"/>
            </w:tcBorders>
            <w:vAlign w:val="center"/>
            <w:hideMark/>
          </w:tcPr>
          <w:p w:rsidR="00A44BB9" w:rsidRPr="00A44BB9" w:rsidRDefault="00A44BB9" w:rsidP="00A20E92">
            <w:pPr>
              <w:jc w:val="right"/>
              <w:rPr>
                <w:rFonts w:ascii="Century Gothic" w:hAnsi="Century Gothic" w:cs="Arial"/>
                <w:sz w:val="21"/>
                <w:szCs w:val="21"/>
              </w:rPr>
            </w:pPr>
            <w:r w:rsidRPr="00A44BB9">
              <w:rPr>
                <w:rFonts w:ascii="Century Gothic" w:hAnsi="Century Gothic" w:cs="Arial"/>
                <w:sz w:val="21"/>
                <w:szCs w:val="21"/>
              </w:rPr>
              <w:t>Cuerda</w:t>
            </w:r>
          </w:p>
        </w:tc>
        <w:tc>
          <w:tcPr>
            <w:tcW w:w="1656" w:type="dxa"/>
            <w:tcBorders>
              <w:top w:val="single" w:sz="4" w:space="0" w:color="BFBFBF"/>
              <w:left w:val="single" w:sz="4" w:space="0" w:color="BFBFBF"/>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r w:rsidRPr="00A44BB9">
              <w:rPr>
                <w:rFonts w:ascii="Century Gothic" w:hAnsi="Century Gothic" w:cs="Arial"/>
                <w:sz w:val="21"/>
                <w:szCs w:val="21"/>
              </w:rPr>
              <w:t>24.946 metros</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rPr>
                <w:rFonts w:ascii="Century Gothic" w:hAnsi="Century Gothic" w:cs="Arial"/>
                <w:sz w:val="21"/>
                <w:szCs w:val="21"/>
              </w:rPr>
            </w:pPr>
          </w:p>
        </w:tc>
      </w:tr>
      <w:tr w:rsidR="00A44BB9" w:rsidRPr="00A44BB9" w:rsidTr="00A44BB9">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2-3</w:t>
            </w:r>
          </w:p>
        </w:tc>
        <w:tc>
          <w:tcPr>
            <w:tcW w:w="2158"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SW 09º50'07"</w:t>
            </w:r>
          </w:p>
        </w:tc>
        <w:tc>
          <w:tcPr>
            <w:tcW w:w="3629" w:type="dxa"/>
            <w:gridSpan w:val="2"/>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 xml:space="preserve">29.213 metros </w:t>
            </w:r>
          </w:p>
        </w:tc>
        <w:tc>
          <w:tcPr>
            <w:tcW w:w="2026"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Calle Tikal</w:t>
            </w:r>
          </w:p>
        </w:tc>
      </w:tr>
      <w:tr w:rsidR="00A44BB9" w:rsidRPr="00A44BB9" w:rsidTr="00A44BB9">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3-4</w:t>
            </w:r>
          </w:p>
        </w:tc>
        <w:tc>
          <w:tcPr>
            <w:tcW w:w="2158"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SE 58º00'00"</w:t>
            </w:r>
          </w:p>
        </w:tc>
        <w:tc>
          <w:tcPr>
            <w:tcW w:w="3629" w:type="dxa"/>
            <w:gridSpan w:val="2"/>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122.677 metros</w:t>
            </w:r>
          </w:p>
        </w:tc>
        <w:tc>
          <w:tcPr>
            <w:tcW w:w="2026"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Lote E</w:t>
            </w:r>
          </w:p>
        </w:tc>
      </w:tr>
      <w:tr w:rsidR="00A44BB9" w:rsidRPr="00A44BB9" w:rsidTr="00A44BB9">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4-5</w:t>
            </w:r>
          </w:p>
        </w:tc>
        <w:tc>
          <w:tcPr>
            <w:tcW w:w="2158"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NE 32º00'00"</w:t>
            </w:r>
          </w:p>
        </w:tc>
        <w:tc>
          <w:tcPr>
            <w:tcW w:w="3629" w:type="dxa"/>
            <w:gridSpan w:val="2"/>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50.859 metros</w:t>
            </w:r>
          </w:p>
        </w:tc>
        <w:tc>
          <w:tcPr>
            <w:tcW w:w="2026"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Propiedad particular</w:t>
            </w:r>
          </w:p>
        </w:tc>
      </w:tr>
      <w:tr w:rsidR="00A44BB9" w:rsidRPr="00A44BB9" w:rsidTr="00A44BB9">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5-1</w:t>
            </w:r>
          </w:p>
        </w:tc>
        <w:tc>
          <w:tcPr>
            <w:tcW w:w="2158"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NW 58º00'00"</w:t>
            </w:r>
          </w:p>
        </w:tc>
        <w:tc>
          <w:tcPr>
            <w:tcW w:w="3629" w:type="dxa"/>
            <w:gridSpan w:val="2"/>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141.154 metros</w:t>
            </w:r>
          </w:p>
        </w:tc>
        <w:tc>
          <w:tcPr>
            <w:tcW w:w="2026" w:type="dxa"/>
            <w:tcBorders>
              <w:top w:val="single" w:sz="4" w:space="0" w:color="auto"/>
              <w:left w:val="single" w:sz="4" w:space="0" w:color="auto"/>
              <w:bottom w:val="single" w:sz="4" w:space="0" w:color="auto"/>
              <w:right w:val="single" w:sz="4" w:space="0" w:color="auto"/>
            </w:tcBorders>
            <w:vAlign w:val="center"/>
            <w:hideMark/>
          </w:tcPr>
          <w:p w:rsidR="00A44BB9" w:rsidRPr="00A44BB9" w:rsidRDefault="00A44BB9" w:rsidP="00A20E92">
            <w:pPr>
              <w:jc w:val="center"/>
              <w:rPr>
                <w:rFonts w:ascii="Century Gothic" w:hAnsi="Century Gothic" w:cs="Arial"/>
                <w:sz w:val="21"/>
                <w:szCs w:val="21"/>
              </w:rPr>
            </w:pPr>
            <w:r w:rsidRPr="00A44BB9">
              <w:rPr>
                <w:rFonts w:ascii="Century Gothic" w:hAnsi="Century Gothic" w:cs="Arial"/>
                <w:sz w:val="21"/>
                <w:szCs w:val="21"/>
              </w:rPr>
              <w:t>Fracc. Torres del Sur</w:t>
            </w:r>
          </w:p>
        </w:tc>
      </w:tr>
    </w:tbl>
    <w:p w:rsidR="00A44BB9" w:rsidRDefault="00A44BB9" w:rsidP="00C04D9D">
      <w:pPr>
        <w:jc w:val="both"/>
        <w:rPr>
          <w:rFonts w:ascii="Century Gothic" w:hAnsi="Century Gothic" w:cs="Arial"/>
          <w:sz w:val="22"/>
          <w:szCs w:val="22"/>
        </w:rPr>
      </w:pPr>
    </w:p>
    <w:p w:rsidR="008F1318" w:rsidRPr="005936F3" w:rsidRDefault="008F1318" w:rsidP="00C04D9D">
      <w:pPr>
        <w:jc w:val="both"/>
        <w:rPr>
          <w:rFonts w:ascii="Century Gothic" w:hAnsi="Century Gothic" w:cs="Arial"/>
          <w:sz w:val="22"/>
          <w:szCs w:val="22"/>
        </w:rPr>
      </w:pPr>
      <w:r w:rsidRPr="005936F3">
        <w:rPr>
          <w:rFonts w:ascii="Century Gothic" w:hAnsi="Century Gothic" w:cs="Arial"/>
          <w:b/>
          <w:sz w:val="22"/>
          <w:szCs w:val="22"/>
          <w:u w:val="single"/>
        </w:rPr>
        <w:t>SEGUNDO</w:t>
      </w:r>
      <w:r w:rsidRPr="005936F3">
        <w:rPr>
          <w:rFonts w:ascii="Century Gothic" w:hAnsi="Century Gothic" w:cs="Arial"/>
          <w:b/>
          <w:sz w:val="22"/>
          <w:szCs w:val="22"/>
        </w:rPr>
        <w:t>.-</w:t>
      </w:r>
      <w:r w:rsidRPr="005936F3">
        <w:rPr>
          <w:rFonts w:ascii="Century Gothic" w:hAnsi="Century Gothic" w:cs="Arial"/>
          <w:sz w:val="22"/>
          <w:szCs w:val="22"/>
        </w:rPr>
        <w:t xml:space="preserve"> De conformidad con el oficio número DCM/1377/2019, expedido por el Tesorero Municipal, mediante el cual se fija el precio de venta del terreno municipal solicitado, será por la cantidad de $7´254,120.42</w:t>
      </w:r>
      <w:r w:rsidRPr="005936F3">
        <w:rPr>
          <w:rFonts w:ascii="Century Gothic" w:hAnsi="Century Gothic" w:cs="Arial"/>
          <w:b/>
          <w:sz w:val="22"/>
          <w:szCs w:val="22"/>
        </w:rPr>
        <w:t xml:space="preserve"> </w:t>
      </w:r>
      <w:r w:rsidRPr="005936F3">
        <w:rPr>
          <w:rFonts w:ascii="Century Gothic" w:hAnsi="Century Gothic" w:cs="Arial"/>
          <w:sz w:val="22"/>
          <w:szCs w:val="22"/>
        </w:rPr>
        <w:t>(Siete millones doscientos cincuenta y cuatro mil ciento veinte pesos 42/100 moneda nacional), misma que la solicitante se obliga a pagar al contado y en una sola exhibición, dentro de un plazo de cinco días contados a partir del día siguiente en que surta efectos la notificación del acuerdo emitido por el Honorable Ayuntamiento en la Sesión de Cabildo correspondiente.</w:t>
      </w:r>
    </w:p>
    <w:p w:rsidR="008F1318" w:rsidRPr="005936F3" w:rsidRDefault="008F1318" w:rsidP="00C04D9D">
      <w:pPr>
        <w:jc w:val="both"/>
        <w:rPr>
          <w:rFonts w:ascii="Century Gothic" w:hAnsi="Century Gothic" w:cs="Arial"/>
          <w:sz w:val="22"/>
          <w:szCs w:val="22"/>
        </w:rPr>
      </w:pPr>
      <w:r w:rsidRPr="005936F3">
        <w:rPr>
          <w:rFonts w:ascii="Century Gothic" w:hAnsi="Century Gothic" w:cs="Arial"/>
          <w:b/>
          <w:sz w:val="22"/>
          <w:szCs w:val="22"/>
          <w:u w:val="single"/>
        </w:rPr>
        <w:t>TERCERO</w:t>
      </w:r>
      <w:r w:rsidRPr="005936F3">
        <w:rPr>
          <w:rFonts w:ascii="Century Gothic" w:hAnsi="Century Gothic" w:cs="Arial"/>
          <w:b/>
          <w:sz w:val="22"/>
          <w:szCs w:val="22"/>
        </w:rPr>
        <w:t xml:space="preserve">.- </w:t>
      </w:r>
      <w:r w:rsidRPr="005936F3">
        <w:rPr>
          <w:rFonts w:ascii="Century Gothic" w:hAnsi="Century Gothic" w:cs="Arial"/>
          <w:sz w:val="22"/>
          <w:szCs w:val="22"/>
        </w:rPr>
        <w:t xml:space="preserve">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promovente, dentro de un plazo máximo de seis meses, contados a partir del mes en que se haya liquidado el precio, mismo que deberá incluir las condicionantes señaladas en el dictamen de factibilidad emitido mediante el oficio DGDU/DCP/APDU/2966/2019 por la Dirección General de Desarrollo Urbano, así como el oficio SM/DAJOP/897/2019 emitido por la Sindicatura Municipal, en el entendido de que </w:t>
      </w:r>
      <w:r w:rsidRPr="005936F3">
        <w:rPr>
          <w:rFonts w:ascii="Century Gothic" w:hAnsi="Century Gothic" w:cs="Arial"/>
          <w:sz w:val="22"/>
          <w:szCs w:val="22"/>
        </w:rPr>
        <w:lastRenderedPageBreak/>
        <w:t>hasta en tanto no se liquide el precio de venta aquí establecido, deberá celebrarse un contrato administrativo de compraventa con reserva de dominio, bajo los conceptos previstos en el presente acuerdo.</w:t>
      </w:r>
    </w:p>
    <w:p w:rsidR="008F1318" w:rsidRPr="005936F3" w:rsidRDefault="008F1318" w:rsidP="00C04D9D">
      <w:pPr>
        <w:jc w:val="both"/>
        <w:rPr>
          <w:rFonts w:ascii="Century Gothic" w:hAnsi="Century Gothic" w:cs="Arial"/>
          <w:sz w:val="22"/>
          <w:szCs w:val="22"/>
        </w:rPr>
      </w:pPr>
      <w:r w:rsidRPr="005936F3">
        <w:rPr>
          <w:rFonts w:ascii="Century Gothic" w:hAnsi="Century Gothic" w:cs="Arial"/>
          <w:b/>
          <w:sz w:val="22"/>
          <w:szCs w:val="22"/>
          <w:u w:val="single"/>
        </w:rPr>
        <w:t>CUARTO</w:t>
      </w:r>
      <w:r w:rsidRPr="005936F3">
        <w:rPr>
          <w:rFonts w:ascii="Century Gothic" w:hAnsi="Century Gothic" w:cs="Arial"/>
          <w:b/>
          <w:sz w:val="22"/>
          <w:szCs w:val="22"/>
        </w:rPr>
        <w:t>.-</w:t>
      </w:r>
      <w:r w:rsidRPr="005936F3">
        <w:rPr>
          <w:rFonts w:ascii="Century Gothic" w:hAnsi="Century Gothic" w:cs="Arial"/>
          <w:sz w:val="22"/>
          <w:szCs w:val="22"/>
        </w:rPr>
        <w:t xml:space="preserve"> En caso de que la promovente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E7628B" w:rsidRPr="005936F3" w:rsidRDefault="008F1318" w:rsidP="00C04D9D">
      <w:pPr>
        <w:widowControl w:val="0"/>
        <w:autoSpaceDE w:val="0"/>
        <w:autoSpaceDN w:val="0"/>
        <w:adjustRightInd w:val="0"/>
        <w:jc w:val="both"/>
        <w:rPr>
          <w:rFonts w:ascii="Century Gothic" w:hAnsi="Century Gothic" w:cs="Arial"/>
          <w:sz w:val="22"/>
          <w:szCs w:val="22"/>
        </w:rPr>
      </w:pPr>
      <w:r w:rsidRPr="005936F3">
        <w:rPr>
          <w:rFonts w:ascii="Century Gothic" w:hAnsi="Century Gothic" w:cs="Arial"/>
          <w:b/>
          <w:sz w:val="22"/>
          <w:szCs w:val="22"/>
          <w:u w:val="single"/>
        </w:rPr>
        <w:t>QUINTO</w:t>
      </w:r>
      <w:r w:rsidRPr="005936F3">
        <w:rPr>
          <w:rFonts w:ascii="Century Gothic" w:hAnsi="Century Gothic" w:cs="Arial"/>
          <w:b/>
          <w:sz w:val="22"/>
          <w:szCs w:val="22"/>
        </w:rPr>
        <w:t xml:space="preserve">.- </w:t>
      </w:r>
      <w:r w:rsidRPr="005936F3">
        <w:rPr>
          <w:rFonts w:ascii="Century Gothic" w:hAnsi="Century Gothic" w:cs="Arial"/>
          <w:sz w:val="22"/>
          <w:szCs w:val="22"/>
        </w:rPr>
        <w:t>Notifíquese el presente acuerdo para todos los efectos legales a que haya lugar</w:t>
      </w:r>
      <w:r w:rsidR="00E7628B" w:rsidRPr="005936F3">
        <w:rPr>
          <w:rFonts w:ascii="Century Gothic" w:hAnsi="Century Gothic" w:cs="Arial"/>
          <w:sz w:val="22"/>
          <w:szCs w:val="22"/>
        </w:rPr>
        <w:t>.</w:t>
      </w:r>
    </w:p>
    <w:p w:rsidR="00E7628B" w:rsidRPr="005936F3" w:rsidRDefault="00E7628B" w:rsidP="00C04D9D">
      <w:pPr>
        <w:jc w:val="both"/>
        <w:rPr>
          <w:rFonts w:ascii="Century Gothic" w:hAnsi="Century Gothic" w:cs="Arial"/>
          <w:bCs/>
          <w:sz w:val="22"/>
          <w:szCs w:val="22"/>
        </w:rPr>
      </w:pPr>
    </w:p>
    <w:p w:rsidR="00E91043" w:rsidRPr="005936F3" w:rsidRDefault="00E91043" w:rsidP="00C04D9D">
      <w:pPr>
        <w:pStyle w:val="Sinespaciado"/>
        <w:tabs>
          <w:tab w:val="left" w:pos="851"/>
        </w:tabs>
        <w:jc w:val="both"/>
        <w:rPr>
          <w:rFonts w:ascii="Century Gothic" w:hAnsi="Century Gothic" w:cs="Arial"/>
          <w:b/>
          <w:bCs/>
          <w:spacing w:val="-3"/>
          <w:sz w:val="22"/>
          <w:szCs w:val="22"/>
          <w:lang w:val="es-MX"/>
        </w:rPr>
      </w:pPr>
    </w:p>
    <w:p w:rsidR="00594BFE" w:rsidRPr="005936F3" w:rsidRDefault="00594BFE"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DOCE.-</w:t>
      </w:r>
      <w:r w:rsidR="008F1318" w:rsidRPr="005936F3">
        <w:rPr>
          <w:rFonts w:ascii="Century Gothic" w:hAnsi="Century Gothic" w:cs="Arial"/>
          <w:bCs/>
          <w:spacing w:val="-3"/>
          <w:sz w:val="22"/>
          <w:szCs w:val="22"/>
          <w:lang w:val="es-MX"/>
        </w:rPr>
        <w:t xml:space="preserve"> Relativo al</w:t>
      </w:r>
      <w:r w:rsidRPr="005936F3">
        <w:rPr>
          <w:rFonts w:ascii="Century Gothic" w:hAnsi="Century Gothic" w:cs="Arial"/>
          <w:bCs/>
          <w:spacing w:val="-3"/>
          <w:sz w:val="22"/>
          <w:szCs w:val="22"/>
          <w:lang w:val="es-MX"/>
        </w:rPr>
        <w:t xml:space="preserve"> </w:t>
      </w:r>
      <w:r w:rsidR="008F1318" w:rsidRPr="005936F3">
        <w:rPr>
          <w:rFonts w:ascii="Century Gothic" w:eastAsia="Calibri" w:hAnsi="Century Gothic" w:cs="Courier New"/>
          <w:sz w:val="22"/>
          <w:szCs w:val="22"/>
          <w:lang w:val="es-MX"/>
        </w:rPr>
        <w:t>proyecto de acuerdo para emitir un exhorto a la Secretaría de Medio Ambiente y Recursos Naturales (SEMARNAT), en relación a la próxima operación en Samalayuca, de una mina a cielo abierto</w:t>
      </w:r>
      <w:r w:rsidRPr="005936F3">
        <w:rPr>
          <w:rFonts w:ascii="Century Gothic" w:hAnsi="Century Gothic" w:cs="Arial"/>
          <w:sz w:val="22"/>
          <w:szCs w:val="22"/>
          <w:lang w:val="es-MX"/>
        </w:rPr>
        <w:t xml:space="preserve">. </w:t>
      </w:r>
      <w:r w:rsidR="008F1318" w:rsidRPr="005936F3">
        <w:rPr>
          <w:rFonts w:ascii="Century Gothic" w:hAnsi="Century Gothic" w:cs="Arial"/>
          <w:sz w:val="22"/>
          <w:szCs w:val="22"/>
          <w:lang w:val="es-MX"/>
        </w:rPr>
        <w:t xml:space="preserve"> Al pasar al análisis del presente asunto y después de haberse vertido diversos posicionamientos</w:t>
      </w:r>
      <w:r w:rsidR="00A44BB9">
        <w:rPr>
          <w:rFonts w:ascii="Century Gothic" w:hAnsi="Century Gothic" w:cs="Arial"/>
          <w:sz w:val="22"/>
          <w:szCs w:val="22"/>
          <w:lang w:val="es-MX"/>
        </w:rPr>
        <w:t>,</w:t>
      </w:r>
      <w:r w:rsidR="00D14ED2" w:rsidRPr="005936F3">
        <w:rPr>
          <w:rFonts w:ascii="Century Gothic" w:hAnsi="Century Gothic" w:cs="Arial"/>
          <w:sz w:val="22"/>
          <w:szCs w:val="22"/>
          <w:lang w:val="es-MX"/>
        </w:rPr>
        <w:t xml:space="preserve"> se le</w:t>
      </w:r>
      <w:r w:rsidR="00A44BB9">
        <w:rPr>
          <w:rFonts w:ascii="Century Gothic" w:hAnsi="Century Gothic" w:cs="Arial"/>
          <w:sz w:val="22"/>
          <w:szCs w:val="22"/>
          <w:lang w:val="es-MX"/>
        </w:rPr>
        <w:t>s</w:t>
      </w:r>
      <w:r w:rsidR="00D14ED2" w:rsidRPr="005936F3">
        <w:rPr>
          <w:rFonts w:ascii="Century Gothic" w:hAnsi="Century Gothic" w:cs="Arial"/>
          <w:sz w:val="22"/>
          <w:szCs w:val="22"/>
          <w:lang w:val="es-MX"/>
        </w:rPr>
        <w:t xml:space="preserve"> concedió el uso de la palabra a los ciudadanos María Eugenia Rivadeneyra Gómez, Ramiro Herrera Alvarado y Yizni Lizzette Granados Corral, </w:t>
      </w:r>
      <w:r w:rsidR="008F7423" w:rsidRPr="005936F3">
        <w:rPr>
          <w:rFonts w:ascii="Century Gothic" w:hAnsi="Century Gothic" w:cs="Arial"/>
          <w:bCs/>
          <w:sz w:val="22"/>
          <w:szCs w:val="22"/>
          <w:lang w:val="es-MX"/>
        </w:rPr>
        <w:t>c</w:t>
      </w:r>
      <w:r w:rsidR="00D14ED2" w:rsidRPr="005936F3">
        <w:rPr>
          <w:rFonts w:ascii="Century Gothic" w:hAnsi="Century Gothic" w:cs="Arial"/>
          <w:bCs/>
          <w:sz w:val="22"/>
          <w:szCs w:val="22"/>
          <w:lang w:val="es-MX"/>
        </w:rPr>
        <w:t xml:space="preserve">on </w:t>
      </w:r>
      <w:r w:rsidR="00D14ED2" w:rsidRPr="005936F3">
        <w:rPr>
          <w:rFonts w:ascii="Century Gothic" w:hAnsi="Century Gothic" w:cs="Tahoma"/>
          <w:sz w:val="22"/>
          <w:szCs w:val="22"/>
          <w:lang w:val="es-MX"/>
        </w:rPr>
        <w:t>fundamento en el artículo 94 del Reglamento Interior del Honorable Ayuntamiento del Municipio de Juárez, Estado de Chihuahua.</w:t>
      </w:r>
      <w:r w:rsidR="00A44BB9">
        <w:rPr>
          <w:rFonts w:ascii="Century Gothic" w:hAnsi="Century Gothic" w:cs="Tahoma"/>
          <w:sz w:val="22"/>
          <w:szCs w:val="22"/>
          <w:lang w:val="es-MX"/>
        </w:rPr>
        <w:t xml:space="preserve">  </w:t>
      </w:r>
      <w:r w:rsidRPr="005936F3">
        <w:rPr>
          <w:rFonts w:ascii="Century Gothic" w:hAnsi="Century Gothic" w:cs="Arial"/>
          <w:sz w:val="22"/>
          <w:szCs w:val="22"/>
          <w:lang w:val="es-MX"/>
        </w:rPr>
        <w:t xml:space="preserve">Una vez </w:t>
      </w:r>
      <w:r w:rsidR="00D14ED2" w:rsidRPr="005936F3">
        <w:rPr>
          <w:rFonts w:ascii="Century Gothic" w:hAnsi="Century Gothic" w:cs="Arial"/>
          <w:sz w:val="22"/>
          <w:szCs w:val="22"/>
          <w:lang w:val="es-MX"/>
        </w:rPr>
        <w:t>fina</w:t>
      </w:r>
      <w:r w:rsidRPr="005936F3">
        <w:rPr>
          <w:rFonts w:ascii="Century Gothic" w:hAnsi="Century Gothic" w:cs="Arial"/>
          <w:sz w:val="22"/>
          <w:szCs w:val="22"/>
          <w:lang w:val="es-MX"/>
        </w:rPr>
        <w:t xml:space="preserve">lizado el </w:t>
      </w:r>
      <w:r w:rsidR="00D14ED2" w:rsidRPr="005936F3">
        <w:rPr>
          <w:rFonts w:ascii="Century Gothic" w:hAnsi="Century Gothic" w:cs="Arial"/>
          <w:sz w:val="22"/>
          <w:szCs w:val="22"/>
          <w:lang w:val="es-MX"/>
        </w:rPr>
        <w:t xml:space="preserve">análisis del </w:t>
      </w:r>
      <w:r w:rsidRPr="005936F3">
        <w:rPr>
          <w:rFonts w:ascii="Century Gothic" w:hAnsi="Century Gothic" w:cs="Arial"/>
          <w:sz w:val="22"/>
          <w:szCs w:val="22"/>
          <w:lang w:val="es-MX"/>
        </w:rPr>
        <w:t>presente asunto fue aprobado por unanimidad de votos, por lo que se acordó lo siguiente:</w:t>
      </w:r>
    </w:p>
    <w:p w:rsidR="008F1318" w:rsidRPr="005936F3" w:rsidRDefault="00594BFE" w:rsidP="00C04D9D">
      <w:pPr>
        <w:pStyle w:val="Sinespaciado"/>
        <w:contextualSpacing/>
        <w:jc w:val="both"/>
        <w:rPr>
          <w:rFonts w:ascii="Century Gothic" w:hAnsi="Century Gothic" w:cs="Arial"/>
          <w:color w:val="000000"/>
          <w:sz w:val="22"/>
          <w:szCs w:val="22"/>
          <w:lang w:val="es-MX"/>
        </w:rPr>
      </w:pPr>
      <w:r w:rsidRPr="005936F3">
        <w:rPr>
          <w:rFonts w:ascii="Century Gothic" w:hAnsi="Century Gothic" w:cs="Arial"/>
          <w:b/>
          <w:sz w:val="22"/>
          <w:szCs w:val="22"/>
          <w:lang w:val="es-MX"/>
        </w:rPr>
        <w:t xml:space="preserve">ACUERDO: </w:t>
      </w:r>
      <w:r w:rsidR="008F1318" w:rsidRPr="005936F3">
        <w:rPr>
          <w:rFonts w:ascii="Century Gothic" w:hAnsi="Century Gothic" w:cs="Arial"/>
          <w:b/>
          <w:spacing w:val="-3"/>
          <w:sz w:val="22"/>
          <w:szCs w:val="22"/>
          <w:u w:val="single"/>
          <w:lang w:val="es-MX"/>
        </w:rPr>
        <w:t>PRIMERO</w:t>
      </w:r>
      <w:r w:rsidR="008F1318" w:rsidRPr="005936F3">
        <w:rPr>
          <w:rFonts w:ascii="Century Gothic" w:hAnsi="Century Gothic" w:cs="Arial"/>
          <w:b/>
          <w:spacing w:val="-3"/>
          <w:sz w:val="22"/>
          <w:szCs w:val="22"/>
          <w:lang w:val="es-MX"/>
        </w:rPr>
        <w:t>.-</w:t>
      </w:r>
      <w:r w:rsidR="008F1318" w:rsidRPr="005936F3">
        <w:rPr>
          <w:rFonts w:ascii="Century Gothic" w:hAnsi="Century Gothic" w:cs="Arial"/>
          <w:spacing w:val="-3"/>
          <w:sz w:val="22"/>
          <w:szCs w:val="22"/>
          <w:lang w:val="es-MX"/>
        </w:rPr>
        <w:t xml:space="preserve"> </w:t>
      </w:r>
      <w:r w:rsidR="008F1318" w:rsidRPr="005936F3">
        <w:rPr>
          <w:rFonts w:ascii="Century Gothic" w:hAnsi="Century Gothic" w:cs="Arial"/>
          <w:color w:val="000000"/>
          <w:sz w:val="22"/>
          <w:szCs w:val="22"/>
          <w:lang w:val="es-MX"/>
        </w:rPr>
        <w:t>En aras de contribuir con la preservación del medio ambiente, se acuerda emitir un exhorto a la Secretaría de Medio Ambiente y Recursos Naturales (SEMARNAT) a través de la Delegación Federal Chihuahua, para que se atiendan las recomendaciones hechas por la Comisión Nacional de Áreas Naturales Protegidas (CONANP) por medio de la Dirección Regional Norte y Sierra Madre Occidental, en su opinión técnica al Proyecto “La Gloria”, en el que se pretende poner en operaciones una mina a cielo abierto en Samalayuca, en virtud de que consideran que existen riesgos graves que pudieran provocarse al interior del Área Natural Protegida y sus objetos de conservación, además de estar en posibilidad de actualizar la información de ser necesario.</w:t>
      </w:r>
    </w:p>
    <w:p w:rsidR="00594BFE" w:rsidRPr="005936F3" w:rsidRDefault="008F1318" w:rsidP="00C04D9D">
      <w:pPr>
        <w:pStyle w:val="Sinespaciado"/>
        <w:tabs>
          <w:tab w:val="left" w:pos="993"/>
        </w:tabs>
        <w:jc w:val="both"/>
        <w:rPr>
          <w:rFonts w:ascii="Century Gothic" w:hAnsi="Century Gothic" w:cs="Arial"/>
          <w:b/>
          <w:bCs/>
          <w:spacing w:val="-3"/>
          <w:sz w:val="22"/>
          <w:szCs w:val="22"/>
          <w:lang w:val="es-MX"/>
        </w:rPr>
      </w:pPr>
      <w:r w:rsidRPr="005936F3">
        <w:rPr>
          <w:rFonts w:ascii="Century Gothic" w:hAnsi="Century Gothic" w:cs="Arial"/>
          <w:b/>
          <w:sz w:val="22"/>
          <w:szCs w:val="22"/>
          <w:u w:val="single"/>
          <w:lang w:val="es-MX"/>
        </w:rPr>
        <w:t>SEGUNDO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Notifíquese el presente acuerdo para todos los efectos legales a que haya lugar</w:t>
      </w:r>
      <w:r w:rsidR="00594BFE" w:rsidRPr="005936F3">
        <w:rPr>
          <w:rFonts w:ascii="Century Gothic" w:hAnsi="Century Gothic" w:cs="Arial"/>
          <w:sz w:val="22"/>
          <w:szCs w:val="22"/>
          <w:lang w:val="es-MX"/>
        </w:rPr>
        <w:t>.</w:t>
      </w:r>
    </w:p>
    <w:p w:rsidR="00594BFE" w:rsidRPr="005936F3" w:rsidRDefault="00594BFE" w:rsidP="00C04D9D">
      <w:pPr>
        <w:pStyle w:val="Sinespaciado"/>
        <w:tabs>
          <w:tab w:val="left" w:pos="851"/>
        </w:tabs>
        <w:jc w:val="both"/>
        <w:rPr>
          <w:rFonts w:ascii="Century Gothic" w:hAnsi="Century Gothic" w:cs="Arial"/>
          <w:b/>
          <w:bCs/>
          <w:spacing w:val="-3"/>
          <w:sz w:val="22"/>
          <w:szCs w:val="22"/>
          <w:lang w:val="es-MX"/>
        </w:rPr>
      </w:pPr>
    </w:p>
    <w:p w:rsidR="00594BFE" w:rsidRPr="005936F3" w:rsidRDefault="00594BFE" w:rsidP="00C04D9D">
      <w:pPr>
        <w:pStyle w:val="Sinespaciado"/>
        <w:tabs>
          <w:tab w:val="left" w:pos="851"/>
        </w:tabs>
        <w:jc w:val="both"/>
        <w:rPr>
          <w:rFonts w:ascii="Century Gothic" w:hAnsi="Century Gothic" w:cs="Arial"/>
          <w:b/>
          <w:bCs/>
          <w:spacing w:val="-3"/>
          <w:sz w:val="22"/>
          <w:szCs w:val="22"/>
          <w:lang w:val="es-MX"/>
        </w:rPr>
      </w:pPr>
    </w:p>
    <w:p w:rsidR="008F7423" w:rsidRPr="005936F3" w:rsidRDefault="002F71B9"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sz w:val="22"/>
          <w:szCs w:val="22"/>
          <w:lang w:val="es-MX"/>
        </w:rPr>
        <w:t xml:space="preserve">ASUNTO NUMERO TRECE.- </w:t>
      </w:r>
      <w:r w:rsidR="003D5B6C" w:rsidRPr="005936F3">
        <w:rPr>
          <w:rFonts w:ascii="Century Gothic" w:hAnsi="Century Gothic" w:cs="Arial"/>
          <w:bCs/>
          <w:spacing w:val="-3"/>
          <w:sz w:val="22"/>
          <w:szCs w:val="22"/>
          <w:lang w:val="es-MX"/>
        </w:rPr>
        <w:t xml:space="preserve">Relativo al </w:t>
      </w:r>
      <w:r w:rsidR="003D5B6C" w:rsidRPr="005936F3">
        <w:rPr>
          <w:rFonts w:ascii="Century Gothic" w:eastAsia="Calibri" w:hAnsi="Century Gothic" w:cs="Courier New"/>
          <w:sz w:val="22"/>
          <w:szCs w:val="22"/>
          <w:lang w:val="es-MX"/>
        </w:rPr>
        <w:t xml:space="preserve">proyecto de acuerdo para emitir un exhorto al Instituto Nacional de Antropología e Historia (INAH), con el propósito de proteger y conservar los sitios arqueológicos de Samalayuca. </w:t>
      </w:r>
      <w:r w:rsidR="003D5B6C" w:rsidRPr="005936F3">
        <w:rPr>
          <w:rFonts w:ascii="Century Gothic" w:hAnsi="Century Gothic" w:cs="Arial"/>
          <w:sz w:val="22"/>
          <w:szCs w:val="22"/>
          <w:lang w:val="es-MX"/>
        </w:rPr>
        <w:t>Al pasar al análisis del presente asunto y después de haberse vertido diversos posicionamientos se le concedió el uso de la palabra a los ciudadanos</w:t>
      </w:r>
      <w:r w:rsidR="003D5B6C" w:rsidRPr="005936F3">
        <w:rPr>
          <w:rFonts w:ascii="Century Gothic" w:eastAsia="Calibri" w:hAnsi="Century Gothic" w:cs="Courier New"/>
          <w:sz w:val="22"/>
          <w:szCs w:val="22"/>
          <w:lang w:val="es-MX"/>
        </w:rPr>
        <w:t xml:space="preserve"> </w:t>
      </w:r>
      <w:r w:rsidR="00EA2ECC" w:rsidRPr="005936F3">
        <w:rPr>
          <w:rFonts w:ascii="Century Gothic" w:eastAsia="Calibri" w:hAnsi="Century Gothic" w:cs="Courier New"/>
          <w:sz w:val="22"/>
          <w:szCs w:val="22"/>
          <w:lang w:val="es-MX"/>
        </w:rPr>
        <w:t xml:space="preserve">Martha Elizabeth Valdez Martínez </w:t>
      </w:r>
      <w:r w:rsidR="00EA2ECC">
        <w:rPr>
          <w:rFonts w:ascii="Century Gothic" w:eastAsia="Calibri" w:hAnsi="Century Gothic" w:cs="Courier New"/>
          <w:sz w:val="22"/>
          <w:szCs w:val="22"/>
          <w:lang w:val="es-MX"/>
        </w:rPr>
        <w:t xml:space="preserve">y </w:t>
      </w:r>
      <w:r w:rsidR="00EA2ECC" w:rsidRPr="005936F3">
        <w:rPr>
          <w:rFonts w:ascii="Century Gothic" w:eastAsia="Calibri" w:hAnsi="Century Gothic" w:cs="Courier New"/>
          <w:sz w:val="22"/>
          <w:szCs w:val="22"/>
          <w:lang w:val="es-MX"/>
        </w:rPr>
        <w:t>Damián</w:t>
      </w:r>
      <w:r w:rsidR="00EA2ECC">
        <w:rPr>
          <w:rFonts w:ascii="Century Gothic" w:eastAsia="Calibri" w:hAnsi="Century Gothic" w:cs="Courier New"/>
          <w:sz w:val="22"/>
          <w:szCs w:val="22"/>
          <w:lang w:val="es-MX"/>
        </w:rPr>
        <w:t xml:space="preserve"> López Peña</w:t>
      </w:r>
      <w:r w:rsidR="008F7423" w:rsidRPr="005936F3">
        <w:rPr>
          <w:rFonts w:ascii="Century Gothic" w:eastAsia="Calibri" w:hAnsi="Century Gothic" w:cs="Courier New"/>
          <w:sz w:val="22"/>
          <w:szCs w:val="22"/>
          <w:lang w:val="es-MX"/>
        </w:rPr>
        <w:t xml:space="preserve">, </w:t>
      </w:r>
      <w:r w:rsidR="008F7423" w:rsidRPr="005936F3">
        <w:rPr>
          <w:rFonts w:ascii="Century Gothic" w:hAnsi="Century Gothic" w:cs="Arial"/>
          <w:bCs/>
          <w:sz w:val="22"/>
          <w:szCs w:val="22"/>
          <w:lang w:val="es-MX"/>
        </w:rPr>
        <w:t xml:space="preserve">con </w:t>
      </w:r>
      <w:r w:rsidR="008F7423" w:rsidRPr="005936F3">
        <w:rPr>
          <w:rFonts w:ascii="Century Gothic" w:hAnsi="Century Gothic" w:cs="Tahoma"/>
          <w:sz w:val="22"/>
          <w:szCs w:val="22"/>
          <w:lang w:val="es-MX"/>
        </w:rPr>
        <w:t xml:space="preserve">fundamento en el artículo 94 del Reglamento Interior del Honorable Ayuntamiento del Municipio de Juárez, Estado de Chihuahua. </w:t>
      </w:r>
      <w:r w:rsidR="008F7423" w:rsidRPr="005936F3">
        <w:rPr>
          <w:rFonts w:ascii="Century Gothic" w:hAnsi="Century Gothic" w:cs="Arial"/>
          <w:sz w:val="22"/>
          <w:szCs w:val="22"/>
          <w:lang w:val="es-MX"/>
        </w:rPr>
        <w:t>Una vez finalizado el análisis del presente asunto fue aprobado por unanimidad de votos, por lo que se acordó lo siguiente:</w:t>
      </w:r>
    </w:p>
    <w:p w:rsidR="008F7423" w:rsidRPr="005936F3" w:rsidRDefault="008F7423" w:rsidP="00C04D9D">
      <w:pPr>
        <w:pStyle w:val="Sinespaciado"/>
        <w:contextualSpacing/>
        <w:jc w:val="both"/>
        <w:rPr>
          <w:rFonts w:ascii="Century Gothic" w:hAnsi="Century Gothic" w:cs="Arial"/>
          <w:color w:val="000000"/>
          <w:sz w:val="22"/>
          <w:szCs w:val="22"/>
          <w:lang w:val="es-MX"/>
        </w:rPr>
      </w:pPr>
      <w:r w:rsidRPr="005936F3">
        <w:rPr>
          <w:rFonts w:ascii="Century Gothic" w:hAnsi="Century Gothic" w:cs="Arial"/>
          <w:b/>
          <w:spacing w:val="-3"/>
          <w:sz w:val="22"/>
          <w:szCs w:val="22"/>
          <w:lang w:val="es-MX"/>
        </w:rPr>
        <w:t xml:space="preserve">ACUERDO: </w:t>
      </w:r>
      <w:r w:rsidRPr="005936F3">
        <w:rPr>
          <w:rFonts w:ascii="Century Gothic" w:hAnsi="Century Gothic" w:cs="Arial"/>
          <w:b/>
          <w:spacing w:val="-3"/>
          <w:sz w:val="22"/>
          <w:szCs w:val="22"/>
          <w:u w:val="single"/>
          <w:lang w:val="es-MX"/>
        </w:rPr>
        <w:t>PRIMERO</w:t>
      </w:r>
      <w:r w:rsidRPr="005936F3">
        <w:rPr>
          <w:rFonts w:ascii="Century Gothic" w:hAnsi="Century Gothic" w:cs="Arial"/>
          <w:b/>
          <w:spacing w:val="-3"/>
          <w:sz w:val="22"/>
          <w:szCs w:val="22"/>
          <w:lang w:val="es-MX"/>
        </w:rPr>
        <w:t>.-</w:t>
      </w:r>
      <w:r w:rsidRPr="005936F3">
        <w:rPr>
          <w:rFonts w:ascii="Century Gothic" w:hAnsi="Century Gothic" w:cs="Arial"/>
          <w:spacing w:val="-3"/>
          <w:sz w:val="22"/>
          <w:szCs w:val="22"/>
          <w:lang w:val="es-MX"/>
        </w:rPr>
        <w:t xml:space="preserve"> </w:t>
      </w:r>
      <w:r w:rsidRPr="005936F3">
        <w:rPr>
          <w:rFonts w:ascii="Century Gothic" w:hAnsi="Century Gothic" w:cs="Arial"/>
          <w:color w:val="000000"/>
          <w:sz w:val="22"/>
          <w:szCs w:val="22"/>
          <w:lang w:val="es-MX"/>
        </w:rPr>
        <w:t>En aras de contribuir con la conservación de los sitios arqueológicos de Samalayuca, se acuerda emitir un exhorto al</w:t>
      </w:r>
      <w:r w:rsidRPr="005936F3">
        <w:rPr>
          <w:rFonts w:ascii="Century Gothic" w:eastAsia="Calibri" w:hAnsi="Century Gothic" w:cs="Arial"/>
          <w:sz w:val="22"/>
          <w:szCs w:val="22"/>
          <w:lang w:val="es-MX"/>
        </w:rPr>
        <w:t xml:space="preserve"> </w:t>
      </w:r>
      <w:r w:rsidRPr="005936F3">
        <w:rPr>
          <w:rFonts w:ascii="Century Gothic" w:hAnsi="Century Gothic" w:cs="Arial"/>
          <w:color w:val="000000"/>
          <w:sz w:val="22"/>
          <w:szCs w:val="22"/>
          <w:lang w:val="es-MX"/>
        </w:rPr>
        <w:t>Instituto Nacional de Antropología e Historia (INAH) a través de su Delegación en Chihuahua para que realice las acciones necesarias tendientes a la protección y conservación de los petrograbados y pinturas rupestres, así mismo para que informe:</w:t>
      </w:r>
    </w:p>
    <w:p w:rsidR="008F7423" w:rsidRPr="005936F3" w:rsidRDefault="008F7423" w:rsidP="00C04D9D">
      <w:pPr>
        <w:pStyle w:val="Sinespaciado"/>
        <w:numPr>
          <w:ilvl w:val="0"/>
          <w:numId w:val="14"/>
        </w:numPr>
        <w:contextualSpacing/>
        <w:jc w:val="both"/>
        <w:rPr>
          <w:rFonts w:ascii="Century Gothic" w:hAnsi="Century Gothic" w:cs="Arial"/>
          <w:color w:val="000000"/>
          <w:sz w:val="22"/>
          <w:szCs w:val="22"/>
          <w:lang w:val="es-MX"/>
        </w:rPr>
      </w:pPr>
      <w:r w:rsidRPr="005936F3">
        <w:rPr>
          <w:rFonts w:ascii="Century Gothic" w:hAnsi="Century Gothic" w:cs="Arial"/>
          <w:color w:val="000000"/>
          <w:sz w:val="22"/>
          <w:szCs w:val="22"/>
          <w:lang w:val="es-MX"/>
        </w:rPr>
        <w:t>Si se ha expedido permiso alguno por parte del Instituto de conformidad con el artículo 44 del Reglamento de la Ley Federal Sobre Monumentos y Zonas Arqueológicas, Artísticos e Históricos.</w:t>
      </w:r>
    </w:p>
    <w:p w:rsidR="008F7423" w:rsidRPr="005936F3" w:rsidRDefault="008F7423" w:rsidP="00C04D9D">
      <w:pPr>
        <w:pStyle w:val="Sinespaciado"/>
        <w:numPr>
          <w:ilvl w:val="0"/>
          <w:numId w:val="14"/>
        </w:numPr>
        <w:contextualSpacing/>
        <w:jc w:val="both"/>
        <w:rPr>
          <w:rFonts w:ascii="Century Gothic" w:hAnsi="Century Gothic" w:cs="Arial"/>
          <w:color w:val="000000"/>
          <w:sz w:val="22"/>
          <w:szCs w:val="22"/>
          <w:lang w:val="es-MX"/>
        </w:rPr>
      </w:pPr>
      <w:r w:rsidRPr="005936F3">
        <w:rPr>
          <w:rFonts w:ascii="Century Gothic" w:hAnsi="Century Gothic" w:cs="Arial"/>
          <w:color w:val="000000"/>
          <w:sz w:val="22"/>
          <w:szCs w:val="22"/>
          <w:lang w:val="es-MX"/>
        </w:rPr>
        <w:lastRenderedPageBreak/>
        <w:t>Si se han delimitado áreas o marcado trazos en color blanco por parte del Instituto.</w:t>
      </w:r>
    </w:p>
    <w:p w:rsidR="002F71B9" w:rsidRPr="005936F3" w:rsidRDefault="008F7423" w:rsidP="00C04D9D">
      <w:pPr>
        <w:jc w:val="both"/>
        <w:rPr>
          <w:rFonts w:ascii="Century Gothic" w:hAnsi="Century Gothic" w:cs="Arial"/>
          <w:bCs/>
          <w:spacing w:val="-3"/>
          <w:sz w:val="22"/>
          <w:szCs w:val="22"/>
        </w:rPr>
      </w:pPr>
      <w:r w:rsidRPr="005936F3">
        <w:rPr>
          <w:rFonts w:ascii="Century Gothic" w:hAnsi="Century Gothic" w:cs="Arial"/>
          <w:b/>
          <w:sz w:val="22"/>
          <w:szCs w:val="22"/>
          <w:u w:val="single"/>
        </w:rPr>
        <w:t>SEGUNDO</w:t>
      </w:r>
      <w:r w:rsidRPr="005936F3">
        <w:rPr>
          <w:rFonts w:ascii="Century Gothic" w:hAnsi="Century Gothic" w:cs="Arial"/>
          <w:b/>
          <w:sz w:val="22"/>
          <w:szCs w:val="22"/>
        </w:rPr>
        <w:t>.-</w:t>
      </w:r>
      <w:r w:rsidRPr="005936F3">
        <w:rPr>
          <w:rFonts w:ascii="Century Gothic" w:hAnsi="Century Gothic" w:cs="Arial"/>
          <w:sz w:val="22"/>
          <w:szCs w:val="22"/>
        </w:rPr>
        <w:t xml:space="preserve"> Notifíquese el presente acuerdo para todos los efectos legales a que haya lugar</w:t>
      </w:r>
      <w:r w:rsidR="003D5B6C" w:rsidRPr="005936F3">
        <w:rPr>
          <w:rFonts w:ascii="Century Gothic" w:eastAsia="Calibri" w:hAnsi="Century Gothic" w:cs="Courier New"/>
          <w:sz w:val="22"/>
          <w:szCs w:val="22"/>
        </w:rPr>
        <w:t xml:space="preserve"> </w:t>
      </w:r>
    </w:p>
    <w:p w:rsidR="003D5B6C" w:rsidRPr="005936F3" w:rsidRDefault="003D5B6C" w:rsidP="00C04D9D">
      <w:pPr>
        <w:jc w:val="both"/>
        <w:rPr>
          <w:rFonts w:ascii="Century Gothic" w:hAnsi="Century Gothic" w:cs="Arial"/>
          <w:sz w:val="22"/>
          <w:szCs w:val="22"/>
        </w:rPr>
      </w:pPr>
    </w:p>
    <w:p w:rsidR="002F71B9" w:rsidRPr="005936F3" w:rsidRDefault="002F71B9" w:rsidP="00C04D9D">
      <w:pPr>
        <w:pStyle w:val="Sinespaciado"/>
        <w:tabs>
          <w:tab w:val="left" w:pos="851"/>
        </w:tabs>
        <w:jc w:val="both"/>
        <w:rPr>
          <w:rFonts w:ascii="Century Gothic" w:hAnsi="Century Gothic" w:cs="Arial"/>
          <w:b/>
          <w:bCs/>
          <w:spacing w:val="-3"/>
          <w:sz w:val="22"/>
          <w:szCs w:val="22"/>
          <w:lang w:val="es-MX"/>
        </w:rPr>
      </w:pPr>
    </w:p>
    <w:p w:rsidR="008225D9" w:rsidRPr="005936F3" w:rsidRDefault="008225D9"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CATORCE.-</w:t>
      </w:r>
      <w:r w:rsidRPr="005936F3">
        <w:rPr>
          <w:rFonts w:ascii="Century Gothic" w:hAnsi="Century Gothic" w:cs="Arial"/>
          <w:bCs/>
          <w:spacing w:val="-3"/>
          <w:sz w:val="22"/>
          <w:szCs w:val="22"/>
          <w:lang w:val="es-MX"/>
        </w:rPr>
        <w:t xml:space="preserve"> Relativo a la </w:t>
      </w:r>
      <w:r w:rsidRPr="005936F3">
        <w:rPr>
          <w:rFonts w:ascii="Century Gothic" w:hAnsi="Century Gothic" w:cs="Arial"/>
          <w:sz w:val="22"/>
          <w:szCs w:val="22"/>
          <w:lang w:val="es-MX"/>
        </w:rPr>
        <w:t xml:space="preserve">autorización </w:t>
      </w:r>
      <w:r w:rsidRPr="005936F3">
        <w:rPr>
          <w:rFonts w:ascii="Century Gothic" w:eastAsia="Calibri" w:hAnsi="Century Gothic" w:cs="Arial"/>
          <w:sz w:val="22"/>
          <w:szCs w:val="22"/>
          <w:lang w:val="es-MX"/>
        </w:rPr>
        <w:t>para la declaración del Recinto Oficial, para la celebración de la sesión solemne el 8 de diciembre del año en curso</w:t>
      </w:r>
      <w:r w:rsidRPr="005936F3">
        <w:rPr>
          <w:rFonts w:ascii="Century Gothic" w:hAnsi="Century Gothic" w:cs="Arial"/>
          <w:sz w:val="22"/>
          <w:szCs w:val="22"/>
          <w:lang w:val="es-MX"/>
        </w:rPr>
        <w:t>. Una vez analizado el presente asunto fue aprobado por unanimidad de votos, por lo que se acordó lo siguiente:</w:t>
      </w:r>
    </w:p>
    <w:p w:rsidR="008225D9" w:rsidRPr="005936F3" w:rsidRDefault="008225D9" w:rsidP="00C04D9D">
      <w:pPr>
        <w:tabs>
          <w:tab w:val="left" w:pos="1843"/>
          <w:tab w:val="left" w:pos="1985"/>
          <w:tab w:val="left" w:pos="2268"/>
        </w:tabs>
        <w:jc w:val="both"/>
        <w:rPr>
          <w:rFonts w:ascii="Century Gothic" w:hAnsi="Century Gothic" w:cs="Arial"/>
          <w:sz w:val="22"/>
          <w:szCs w:val="22"/>
        </w:rPr>
      </w:pPr>
      <w:r w:rsidRPr="005936F3">
        <w:rPr>
          <w:rFonts w:ascii="Century Gothic" w:hAnsi="Century Gothic" w:cs="Arial"/>
          <w:b/>
          <w:spacing w:val="-3"/>
          <w:sz w:val="22"/>
          <w:szCs w:val="22"/>
        </w:rPr>
        <w:t xml:space="preserve">ACUERDO: </w:t>
      </w:r>
      <w:r w:rsidRPr="005936F3">
        <w:rPr>
          <w:rFonts w:ascii="Century Gothic" w:hAnsi="Century Gothic" w:cs="Arial"/>
          <w:b/>
          <w:spacing w:val="-3"/>
          <w:sz w:val="22"/>
          <w:szCs w:val="22"/>
          <w:u w:val="single"/>
        </w:rPr>
        <w:t>PRIMERO</w:t>
      </w:r>
      <w:r w:rsidRPr="005936F3">
        <w:rPr>
          <w:rFonts w:ascii="Century Gothic" w:hAnsi="Century Gothic" w:cs="Arial"/>
          <w:b/>
          <w:spacing w:val="-3"/>
          <w:sz w:val="22"/>
          <w:szCs w:val="22"/>
        </w:rPr>
        <w:t xml:space="preserve">.- </w:t>
      </w:r>
      <w:r w:rsidRPr="005936F3">
        <w:rPr>
          <w:rFonts w:ascii="Century Gothic" w:hAnsi="Century Gothic" w:cs="Arial"/>
          <w:spacing w:val="-3"/>
          <w:sz w:val="22"/>
          <w:szCs w:val="22"/>
        </w:rPr>
        <w:t>Se declara como Recinto Oficial para la Sesión Solemne del Honorable Ayuntamiento del Municipio de Juárez, a celebrarse el día 08 de diciembre del año 2019, a las 12:00 horas, el Centro Municipal de las Artes del Municipio de Juárez, ubicado en avenida 16 de septiembre y calle Mariscal, lugar y fecha en donde se entregará la Presea Fray García de San Francisco, de conformidad con lo establecido en el artículo 25 fracción III del Reglamento Interior del Honorable Ayuntamiento del Municipio de Juárez.</w:t>
      </w:r>
    </w:p>
    <w:p w:rsidR="004E15DE" w:rsidRPr="005936F3" w:rsidRDefault="008225D9" w:rsidP="00C04D9D">
      <w:pPr>
        <w:pStyle w:val="Sinespaciado"/>
        <w:ind w:right="48"/>
        <w:jc w:val="both"/>
        <w:rPr>
          <w:rFonts w:ascii="Century Gothic" w:hAnsi="Century Gothic" w:cs="Arial"/>
          <w:sz w:val="22"/>
          <w:szCs w:val="22"/>
          <w:lang w:val="es-MX"/>
        </w:rPr>
      </w:pPr>
      <w:r w:rsidRPr="005936F3">
        <w:rPr>
          <w:rFonts w:ascii="Century Gothic" w:hAnsi="Century Gothic" w:cs="Arial"/>
          <w:b/>
          <w:spacing w:val="-3"/>
          <w:sz w:val="22"/>
          <w:szCs w:val="22"/>
          <w:u w:val="single"/>
          <w:lang w:val="es-MX"/>
        </w:rPr>
        <w:t>S</w:t>
      </w:r>
      <w:r w:rsidRPr="005936F3">
        <w:rPr>
          <w:rFonts w:ascii="Century Gothic" w:hAnsi="Century Gothic" w:cs="Arial"/>
          <w:b/>
          <w:sz w:val="22"/>
          <w:szCs w:val="22"/>
          <w:u w:val="single"/>
          <w:lang w:val="es-MX"/>
        </w:rPr>
        <w:t>EGUNDO</w:t>
      </w:r>
      <w:r w:rsidRPr="005936F3">
        <w:rPr>
          <w:rFonts w:ascii="Century Gothic" w:hAnsi="Century Gothic" w:cs="Arial"/>
          <w:b/>
          <w:sz w:val="22"/>
          <w:szCs w:val="22"/>
          <w:lang w:val="es-MX"/>
        </w:rPr>
        <w:t>.-</w:t>
      </w:r>
      <w:r w:rsidRPr="005936F3">
        <w:rPr>
          <w:rFonts w:ascii="Century Gothic" w:hAnsi="Century Gothic" w:cs="Arial"/>
          <w:sz w:val="22"/>
          <w:szCs w:val="22"/>
          <w:lang w:val="es-MX"/>
        </w:rPr>
        <w:t xml:space="preserve"> Notifíquese el presente acuerdo para todos los efectos legales a que haya lugar</w:t>
      </w:r>
      <w:r w:rsidR="004E15DE" w:rsidRPr="005936F3">
        <w:rPr>
          <w:rFonts w:ascii="Century Gothic" w:hAnsi="Century Gothic" w:cs="Arial"/>
          <w:sz w:val="22"/>
          <w:szCs w:val="22"/>
          <w:lang w:val="es-MX"/>
        </w:rPr>
        <w:t>.</w:t>
      </w:r>
    </w:p>
    <w:p w:rsidR="00594BFE" w:rsidRPr="005936F3" w:rsidRDefault="00594BFE" w:rsidP="00C04D9D">
      <w:pPr>
        <w:pStyle w:val="Sinespaciado"/>
        <w:tabs>
          <w:tab w:val="left" w:pos="851"/>
        </w:tabs>
        <w:jc w:val="both"/>
        <w:rPr>
          <w:rFonts w:ascii="Century Gothic" w:hAnsi="Century Gothic" w:cs="Arial"/>
          <w:b/>
          <w:bCs/>
          <w:spacing w:val="-3"/>
          <w:sz w:val="22"/>
          <w:szCs w:val="22"/>
          <w:lang w:val="es-MX"/>
        </w:rPr>
      </w:pPr>
    </w:p>
    <w:p w:rsidR="00594BFE" w:rsidRPr="005936F3" w:rsidRDefault="00594BFE" w:rsidP="00C04D9D">
      <w:pPr>
        <w:pStyle w:val="Sinespaciado"/>
        <w:tabs>
          <w:tab w:val="left" w:pos="851"/>
        </w:tabs>
        <w:jc w:val="both"/>
        <w:rPr>
          <w:rFonts w:ascii="Century Gothic" w:hAnsi="Century Gothic" w:cs="Arial"/>
          <w:b/>
          <w:bCs/>
          <w:spacing w:val="-3"/>
          <w:sz w:val="22"/>
          <w:szCs w:val="22"/>
          <w:lang w:val="es-MX"/>
        </w:rPr>
      </w:pPr>
    </w:p>
    <w:p w:rsidR="00D91A6A" w:rsidRPr="005936F3" w:rsidRDefault="00594BFE" w:rsidP="00C04D9D">
      <w:pPr>
        <w:pStyle w:val="Sinespaciado"/>
        <w:tabs>
          <w:tab w:val="left" w:pos="851"/>
        </w:tabs>
        <w:jc w:val="both"/>
        <w:rPr>
          <w:rFonts w:ascii="Century Gothic" w:hAnsi="Century Gothic" w:cs="Arial"/>
          <w:sz w:val="22"/>
          <w:szCs w:val="22"/>
          <w:lang w:val="es-MX"/>
        </w:rPr>
      </w:pPr>
      <w:r w:rsidRPr="005936F3">
        <w:rPr>
          <w:rFonts w:ascii="Century Gothic" w:hAnsi="Century Gothic" w:cs="Arial"/>
          <w:b/>
          <w:bCs/>
          <w:spacing w:val="-3"/>
          <w:sz w:val="22"/>
          <w:szCs w:val="22"/>
          <w:lang w:val="es-MX"/>
        </w:rPr>
        <w:t>ASUNTO NÚMERO QUINCE.-</w:t>
      </w:r>
      <w:r w:rsidRPr="005936F3">
        <w:rPr>
          <w:rFonts w:ascii="Century Gothic" w:hAnsi="Century Gothic" w:cs="Arial"/>
          <w:bCs/>
          <w:spacing w:val="-3"/>
          <w:sz w:val="22"/>
          <w:szCs w:val="22"/>
          <w:lang w:val="es-MX"/>
        </w:rPr>
        <w:t xml:space="preserve"> Relativo al </w:t>
      </w:r>
      <w:r w:rsidR="0078764E" w:rsidRPr="005936F3">
        <w:rPr>
          <w:rFonts w:ascii="Century Gothic" w:eastAsia="Calibri" w:hAnsi="Century Gothic" w:cs="Courier New"/>
          <w:sz w:val="22"/>
          <w:szCs w:val="22"/>
          <w:lang w:val="es-MX"/>
        </w:rPr>
        <w:t>proyecto de acuerdo para modificar el asunto número diez de la sesión del Ayuntamiento número 43 de fecha 3 de octubre de 2019, relativo a la creación de la ciclovía</w:t>
      </w:r>
      <w:r w:rsidR="00D91A6A" w:rsidRPr="005936F3">
        <w:rPr>
          <w:rFonts w:ascii="Century Gothic" w:hAnsi="Century Gothic" w:cs="Arial"/>
          <w:sz w:val="22"/>
          <w:szCs w:val="22"/>
          <w:lang w:val="es-MX"/>
        </w:rPr>
        <w:t xml:space="preserve">. </w:t>
      </w:r>
      <w:r w:rsidR="0078764E" w:rsidRPr="005936F3">
        <w:rPr>
          <w:rFonts w:ascii="Century Gothic" w:hAnsi="Century Gothic" w:cs="Arial"/>
          <w:sz w:val="22"/>
          <w:szCs w:val="22"/>
          <w:lang w:val="es-MX"/>
        </w:rPr>
        <w:t xml:space="preserve">Al pasar al análisis del presente asunto y en uso de la palabra la Regidora Amparo Beltrán Ceballos propuso una modificación al acuerdo para eliminar las palabras “de acuerdo y”, lo cual fue secundado y aprobado por unanimidad de votos.  </w:t>
      </w:r>
      <w:r w:rsidR="00D91A6A" w:rsidRPr="005936F3">
        <w:rPr>
          <w:rFonts w:ascii="Century Gothic" w:hAnsi="Century Gothic" w:cs="Arial"/>
          <w:sz w:val="22"/>
          <w:szCs w:val="22"/>
          <w:lang w:val="es-MX"/>
        </w:rPr>
        <w:t xml:space="preserve">Una vez </w:t>
      </w:r>
      <w:r w:rsidR="0078764E" w:rsidRPr="005936F3">
        <w:rPr>
          <w:rFonts w:ascii="Century Gothic" w:hAnsi="Century Gothic" w:cs="Arial"/>
          <w:sz w:val="22"/>
          <w:szCs w:val="22"/>
          <w:lang w:val="es-MX"/>
        </w:rPr>
        <w:t>finalizado el análisis d</w:t>
      </w:r>
      <w:r w:rsidR="00D91A6A" w:rsidRPr="005936F3">
        <w:rPr>
          <w:rFonts w:ascii="Century Gothic" w:hAnsi="Century Gothic" w:cs="Arial"/>
          <w:sz w:val="22"/>
          <w:szCs w:val="22"/>
          <w:lang w:val="es-MX"/>
        </w:rPr>
        <w:t>e</w:t>
      </w:r>
      <w:r w:rsidR="0078764E" w:rsidRPr="005936F3">
        <w:rPr>
          <w:rFonts w:ascii="Century Gothic" w:hAnsi="Century Gothic" w:cs="Arial"/>
          <w:sz w:val="22"/>
          <w:szCs w:val="22"/>
          <w:lang w:val="es-MX"/>
        </w:rPr>
        <w:t>l</w:t>
      </w:r>
      <w:r w:rsidR="00D91A6A" w:rsidRPr="005936F3">
        <w:rPr>
          <w:rFonts w:ascii="Century Gothic" w:hAnsi="Century Gothic" w:cs="Arial"/>
          <w:sz w:val="22"/>
          <w:szCs w:val="22"/>
          <w:lang w:val="es-MX"/>
        </w:rPr>
        <w:t xml:space="preserve"> </w:t>
      </w:r>
      <w:r w:rsidR="0078764E" w:rsidRPr="005936F3">
        <w:rPr>
          <w:rFonts w:ascii="Century Gothic" w:hAnsi="Century Gothic" w:cs="Arial"/>
          <w:sz w:val="22"/>
          <w:szCs w:val="22"/>
          <w:lang w:val="es-MX"/>
        </w:rPr>
        <w:t xml:space="preserve">mismo, se sometió a votación el proyecto de acuerdo modificado, siendo </w:t>
      </w:r>
      <w:r w:rsidR="00D91A6A" w:rsidRPr="005936F3">
        <w:rPr>
          <w:rFonts w:ascii="Century Gothic" w:hAnsi="Century Gothic" w:cs="Arial"/>
          <w:sz w:val="22"/>
          <w:szCs w:val="22"/>
          <w:lang w:val="es-MX"/>
        </w:rPr>
        <w:t>aprobado por unanimidad de votos, por lo que se acordó lo siguiente:</w:t>
      </w:r>
    </w:p>
    <w:p w:rsidR="008225D9" w:rsidRPr="005936F3" w:rsidRDefault="00D91A6A" w:rsidP="00C04D9D">
      <w:pPr>
        <w:pStyle w:val="Sinespaciado"/>
        <w:contextualSpacing/>
        <w:jc w:val="both"/>
        <w:rPr>
          <w:rFonts w:ascii="Century Gothic" w:hAnsi="Century Gothic" w:cs="Arial"/>
          <w:b/>
          <w:color w:val="000000"/>
          <w:sz w:val="22"/>
          <w:szCs w:val="22"/>
          <w:lang w:val="es-MX"/>
        </w:rPr>
      </w:pPr>
      <w:r w:rsidRPr="005936F3">
        <w:rPr>
          <w:rFonts w:ascii="Century Gothic" w:hAnsi="Century Gothic" w:cs="Arial"/>
          <w:b/>
          <w:sz w:val="22"/>
          <w:szCs w:val="22"/>
          <w:lang w:val="es-MX"/>
        </w:rPr>
        <w:t>ACUERDO:</w:t>
      </w:r>
      <w:r w:rsidR="008225D9" w:rsidRPr="005936F3">
        <w:rPr>
          <w:rFonts w:ascii="Century Gothic" w:hAnsi="Century Gothic" w:cs="Arial"/>
          <w:b/>
          <w:sz w:val="22"/>
          <w:szCs w:val="22"/>
          <w:lang w:val="es-MX"/>
        </w:rPr>
        <w:t xml:space="preserve"> </w:t>
      </w:r>
      <w:r w:rsidR="008225D9" w:rsidRPr="005936F3">
        <w:rPr>
          <w:rFonts w:ascii="Century Gothic" w:hAnsi="Century Gothic" w:cs="Arial"/>
          <w:b/>
          <w:spacing w:val="-3"/>
          <w:sz w:val="22"/>
          <w:szCs w:val="22"/>
          <w:u w:val="single"/>
          <w:lang w:val="es-MX"/>
        </w:rPr>
        <w:t>PRIMERO</w:t>
      </w:r>
      <w:r w:rsidR="008225D9" w:rsidRPr="005936F3">
        <w:rPr>
          <w:rFonts w:ascii="Century Gothic" w:hAnsi="Century Gothic" w:cs="Arial"/>
          <w:b/>
          <w:spacing w:val="-3"/>
          <w:sz w:val="22"/>
          <w:szCs w:val="22"/>
          <w:lang w:val="es-MX"/>
        </w:rPr>
        <w:t>.-</w:t>
      </w:r>
      <w:r w:rsidR="008225D9" w:rsidRPr="005936F3">
        <w:rPr>
          <w:rFonts w:ascii="Century Gothic" w:hAnsi="Century Gothic" w:cs="Arial"/>
          <w:spacing w:val="-3"/>
          <w:sz w:val="22"/>
          <w:szCs w:val="22"/>
          <w:lang w:val="es-MX"/>
        </w:rPr>
        <w:t xml:space="preserve"> </w:t>
      </w:r>
      <w:r w:rsidR="008225D9" w:rsidRPr="005936F3">
        <w:rPr>
          <w:rFonts w:ascii="Century Gothic" w:hAnsi="Century Gothic" w:cs="Arial"/>
          <w:color w:val="000000"/>
          <w:sz w:val="22"/>
          <w:szCs w:val="22"/>
          <w:lang w:val="es-MX"/>
        </w:rPr>
        <w:t xml:space="preserve">Se autoriza modificar el acuerdo tomado en la sesión 43 ordinaria del pasado tres de octubre de 2019, en el asunto número X, para que se anule el texto: </w:t>
      </w:r>
      <w:r w:rsidR="008225D9" w:rsidRPr="005936F3">
        <w:rPr>
          <w:rFonts w:ascii="Century Gothic" w:hAnsi="Century Gothic" w:cs="Arial"/>
          <w:i/>
          <w:color w:val="000000"/>
          <w:sz w:val="22"/>
          <w:szCs w:val="22"/>
          <w:u w:val="single"/>
          <w:lang w:val="es-MX"/>
        </w:rPr>
        <w:t>el primer y tercer domingo de cada mes</w:t>
      </w:r>
      <w:r w:rsidR="008225D9" w:rsidRPr="005936F3">
        <w:rPr>
          <w:rFonts w:ascii="Century Gothic" w:hAnsi="Century Gothic" w:cs="Arial"/>
          <w:color w:val="000000"/>
          <w:sz w:val="22"/>
          <w:szCs w:val="22"/>
          <w:lang w:val="es-MX"/>
        </w:rPr>
        <w:t xml:space="preserve"> y modificarlo por </w:t>
      </w:r>
      <w:r w:rsidR="008225D9" w:rsidRPr="005936F3">
        <w:rPr>
          <w:rFonts w:ascii="Century Gothic" w:hAnsi="Century Gothic" w:cs="Arial"/>
          <w:b/>
          <w:color w:val="000000"/>
          <w:sz w:val="22"/>
          <w:szCs w:val="22"/>
          <w:lang w:val="es-MX"/>
        </w:rPr>
        <w:t>“</w:t>
      </w:r>
      <w:r w:rsidR="008225D9" w:rsidRPr="00F203CD">
        <w:rPr>
          <w:rFonts w:ascii="Century Gothic" w:hAnsi="Century Gothic" w:cs="Arial"/>
          <w:b/>
          <w:color w:val="000000"/>
          <w:sz w:val="22"/>
          <w:szCs w:val="22"/>
          <w:lang w:val="es-MX"/>
        </w:rPr>
        <w:t>Cada domingo en medida de las posibilidades de las distintas dependencias involucradas en el proyecto de la ciclovía recreativa temporal”.</w:t>
      </w:r>
    </w:p>
    <w:p w:rsidR="00D91A6A" w:rsidRPr="005936F3" w:rsidRDefault="008225D9" w:rsidP="00C04D9D">
      <w:pPr>
        <w:jc w:val="both"/>
        <w:rPr>
          <w:rFonts w:ascii="Century Gothic" w:hAnsi="Century Gothic" w:cs="Arial"/>
          <w:sz w:val="22"/>
          <w:szCs w:val="22"/>
        </w:rPr>
      </w:pPr>
      <w:r w:rsidRPr="005936F3">
        <w:rPr>
          <w:rFonts w:ascii="Century Gothic" w:hAnsi="Century Gothic" w:cs="Arial"/>
          <w:b/>
          <w:color w:val="000000"/>
          <w:sz w:val="22"/>
          <w:szCs w:val="22"/>
          <w:u w:val="single"/>
        </w:rPr>
        <w:t>SEGUNDO</w:t>
      </w:r>
      <w:r w:rsidRPr="005936F3">
        <w:rPr>
          <w:rFonts w:ascii="Century Gothic" w:hAnsi="Century Gothic" w:cs="Arial"/>
          <w:b/>
          <w:color w:val="000000"/>
          <w:sz w:val="22"/>
          <w:szCs w:val="22"/>
        </w:rPr>
        <w:t>.-</w:t>
      </w:r>
      <w:r w:rsidRPr="005936F3">
        <w:rPr>
          <w:rFonts w:ascii="Century Gothic" w:hAnsi="Century Gothic" w:cs="Arial"/>
          <w:color w:val="000000"/>
          <w:sz w:val="22"/>
          <w:szCs w:val="22"/>
        </w:rPr>
        <w:t xml:space="preserve"> Notifíquese para los efectos legales conducentes</w:t>
      </w:r>
      <w:r w:rsidR="00D91A6A" w:rsidRPr="005936F3">
        <w:rPr>
          <w:rFonts w:ascii="Century Gothic" w:hAnsi="Century Gothic" w:cs="Arial"/>
          <w:sz w:val="22"/>
          <w:szCs w:val="22"/>
        </w:rPr>
        <w:t>.</w:t>
      </w:r>
    </w:p>
    <w:p w:rsidR="00594BFE" w:rsidRPr="005936F3" w:rsidRDefault="00594BFE" w:rsidP="00C04D9D">
      <w:pPr>
        <w:pStyle w:val="Sinespaciado"/>
        <w:tabs>
          <w:tab w:val="left" w:pos="851"/>
        </w:tabs>
        <w:jc w:val="both"/>
        <w:rPr>
          <w:rFonts w:ascii="Century Gothic" w:hAnsi="Century Gothic" w:cs="Arial"/>
          <w:b/>
          <w:bCs/>
          <w:spacing w:val="-3"/>
          <w:sz w:val="22"/>
          <w:szCs w:val="22"/>
          <w:lang w:val="es-MX"/>
        </w:rPr>
      </w:pPr>
    </w:p>
    <w:p w:rsidR="00594BFE" w:rsidRPr="005936F3" w:rsidRDefault="00594BFE" w:rsidP="00C04D9D">
      <w:pPr>
        <w:pStyle w:val="Sinespaciado"/>
        <w:tabs>
          <w:tab w:val="left" w:pos="851"/>
        </w:tabs>
        <w:jc w:val="both"/>
        <w:rPr>
          <w:rFonts w:ascii="Century Gothic" w:hAnsi="Century Gothic" w:cs="Arial"/>
          <w:b/>
          <w:bCs/>
          <w:spacing w:val="-3"/>
          <w:sz w:val="22"/>
          <w:szCs w:val="22"/>
          <w:lang w:val="es-MX"/>
        </w:rPr>
      </w:pPr>
    </w:p>
    <w:p w:rsidR="004333E6" w:rsidRPr="005936F3" w:rsidRDefault="00594BFE" w:rsidP="00C04D9D">
      <w:pPr>
        <w:pStyle w:val="Sinespaciado"/>
        <w:tabs>
          <w:tab w:val="left" w:pos="851"/>
        </w:tabs>
        <w:jc w:val="both"/>
        <w:rPr>
          <w:rFonts w:ascii="Century Gothic" w:hAnsi="Century Gothic" w:cs="Arial"/>
          <w:b/>
          <w:bCs/>
          <w:spacing w:val="-3"/>
          <w:sz w:val="22"/>
          <w:szCs w:val="22"/>
          <w:lang w:val="es-MX"/>
        </w:rPr>
      </w:pPr>
      <w:r w:rsidRPr="005936F3">
        <w:rPr>
          <w:rFonts w:ascii="Century Gothic" w:hAnsi="Century Gothic" w:cs="Arial"/>
          <w:b/>
          <w:bCs/>
          <w:spacing w:val="-3"/>
          <w:sz w:val="22"/>
          <w:szCs w:val="22"/>
          <w:lang w:val="es-MX"/>
        </w:rPr>
        <w:t>ASUNTO NÚMERO DIECISEIS.-</w:t>
      </w:r>
      <w:r w:rsidRPr="005936F3">
        <w:rPr>
          <w:rFonts w:ascii="Century Gothic" w:hAnsi="Century Gothic" w:cs="Arial"/>
          <w:bCs/>
          <w:spacing w:val="-3"/>
          <w:sz w:val="22"/>
          <w:szCs w:val="22"/>
          <w:lang w:val="es-MX"/>
        </w:rPr>
        <w:t xml:space="preserve"> </w:t>
      </w:r>
      <w:r w:rsidR="004333E6" w:rsidRPr="005936F3">
        <w:rPr>
          <w:rFonts w:ascii="Century Gothic" w:hAnsi="Century Gothic" w:cs="Arial"/>
          <w:sz w:val="22"/>
          <w:szCs w:val="22"/>
          <w:lang w:val="es-MX"/>
        </w:rPr>
        <w:t xml:space="preserve">No habiendo otro asunto que tratar en el orden del día y siendo las </w:t>
      </w:r>
      <w:r w:rsidRPr="005936F3">
        <w:rPr>
          <w:rFonts w:ascii="Century Gothic" w:hAnsi="Century Gothic" w:cs="Arial"/>
          <w:sz w:val="22"/>
          <w:szCs w:val="22"/>
          <w:lang w:val="es-MX"/>
        </w:rPr>
        <w:t xml:space="preserve">veinte </w:t>
      </w:r>
      <w:r w:rsidR="004333E6" w:rsidRPr="005936F3">
        <w:rPr>
          <w:rFonts w:ascii="Century Gothic" w:hAnsi="Century Gothic" w:cs="Arial"/>
          <w:sz w:val="22"/>
          <w:szCs w:val="22"/>
          <w:lang w:val="es-MX"/>
        </w:rPr>
        <w:t>horas</w:t>
      </w:r>
      <w:r w:rsidR="000D3582" w:rsidRPr="005936F3">
        <w:rPr>
          <w:rFonts w:ascii="Century Gothic" w:hAnsi="Century Gothic" w:cs="Arial"/>
          <w:sz w:val="22"/>
          <w:szCs w:val="22"/>
          <w:lang w:val="es-MX"/>
        </w:rPr>
        <w:t xml:space="preserve"> con </w:t>
      </w:r>
      <w:r w:rsidR="00400A98" w:rsidRPr="005936F3">
        <w:rPr>
          <w:rFonts w:ascii="Century Gothic" w:hAnsi="Century Gothic" w:cs="Arial"/>
          <w:sz w:val="22"/>
          <w:szCs w:val="22"/>
          <w:lang w:val="es-MX"/>
        </w:rPr>
        <w:t xml:space="preserve">veintitrés </w:t>
      </w:r>
      <w:r w:rsidR="000D3582" w:rsidRPr="005936F3">
        <w:rPr>
          <w:rFonts w:ascii="Century Gothic" w:hAnsi="Century Gothic" w:cs="Arial"/>
          <w:sz w:val="22"/>
          <w:szCs w:val="22"/>
          <w:lang w:val="es-MX"/>
        </w:rPr>
        <w:t>minutos</w:t>
      </w:r>
      <w:r w:rsidR="004333E6" w:rsidRPr="005936F3">
        <w:rPr>
          <w:rFonts w:ascii="Century Gothic" w:hAnsi="Century Gothic" w:cs="Arial"/>
          <w:sz w:val="22"/>
          <w:szCs w:val="22"/>
          <w:lang w:val="es-MX"/>
        </w:rPr>
        <w:t xml:space="preserve"> del mismo día, mes y año, el Presidente </w:t>
      </w:r>
      <w:r w:rsidR="00CB253D" w:rsidRPr="005936F3">
        <w:rPr>
          <w:rFonts w:ascii="Century Gothic" w:hAnsi="Century Gothic" w:cs="Arial"/>
          <w:sz w:val="22"/>
          <w:szCs w:val="22"/>
          <w:lang w:val="es-MX"/>
        </w:rPr>
        <w:t xml:space="preserve">Municipal </w:t>
      </w:r>
      <w:r w:rsidR="004333E6" w:rsidRPr="005936F3">
        <w:rPr>
          <w:rFonts w:ascii="Century Gothic" w:hAnsi="Century Gothic" w:cs="Arial"/>
          <w:sz w:val="22"/>
          <w:szCs w:val="22"/>
          <w:lang w:val="es-MX"/>
        </w:rPr>
        <w:t>dio por clausurada la presente sesión, levantándose la presente acta para constan</w:t>
      </w:r>
      <w:r w:rsidR="004333E6" w:rsidRPr="005936F3">
        <w:rPr>
          <w:rFonts w:ascii="Century Gothic" w:hAnsi="Century Gothic" w:cs="Arial"/>
          <w:sz w:val="22"/>
          <w:szCs w:val="22"/>
          <w:lang w:val="es-MX"/>
        </w:rPr>
        <w:softHyphen/>
        <w:t xml:space="preserve">cia.  </w:t>
      </w:r>
    </w:p>
    <w:p w:rsidR="000918DF" w:rsidRPr="005936F3" w:rsidRDefault="000918DF" w:rsidP="00C04D9D">
      <w:pPr>
        <w:jc w:val="both"/>
        <w:rPr>
          <w:rFonts w:ascii="Century Gothic" w:hAnsi="Century Gothic" w:cs="Arial"/>
          <w:b/>
          <w:sz w:val="22"/>
          <w:szCs w:val="22"/>
        </w:rPr>
      </w:pPr>
    </w:p>
    <w:p w:rsidR="005936F3" w:rsidRDefault="005936F3" w:rsidP="00C04D9D">
      <w:pPr>
        <w:jc w:val="both"/>
        <w:rPr>
          <w:rFonts w:ascii="Century Gothic" w:hAnsi="Century Gothic" w:cs="Arial"/>
          <w:b/>
          <w:sz w:val="22"/>
          <w:szCs w:val="22"/>
        </w:rPr>
      </w:pPr>
    </w:p>
    <w:p w:rsidR="00380943" w:rsidRPr="005936F3" w:rsidRDefault="00710945" w:rsidP="00C04D9D">
      <w:pPr>
        <w:jc w:val="both"/>
        <w:rPr>
          <w:rFonts w:ascii="Century Gothic" w:hAnsi="Century Gothic" w:cs="Arial"/>
          <w:b/>
          <w:sz w:val="22"/>
          <w:szCs w:val="22"/>
        </w:rPr>
      </w:pPr>
      <w:r w:rsidRPr="005936F3">
        <w:rPr>
          <w:rFonts w:ascii="Century Gothic" w:hAnsi="Century Gothic" w:cs="Arial"/>
          <w:b/>
          <w:sz w:val="22"/>
          <w:szCs w:val="22"/>
        </w:rPr>
        <w:t>Documentos que se agregan al apéndice de la presente acta:</w:t>
      </w:r>
    </w:p>
    <w:p w:rsidR="00481D92" w:rsidRPr="00C04D9D" w:rsidRDefault="00481D92" w:rsidP="00C04D9D">
      <w:pPr>
        <w:jc w:val="both"/>
        <w:rPr>
          <w:rFonts w:ascii="Century Gothic" w:hAnsi="Century Gothic" w:cs="Arial"/>
          <w:b/>
          <w:sz w:val="22"/>
          <w:szCs w:val="22"/>
        </w:rPr>
      </w:pPr>
    </w:p>
    <w:p w:rsidR="00710945" w:rsidRPr="00C04D9D" w:rsidRDefault="002C4396" w:rsidP="00C04D9D">
      <w:pPr>
        <w:pStyle w:val="Sinespaciado"/>
        <w:tabs>
          <w:tab w:val="left" w:pos="709"/>
          <w:tab w:val="left" w:pos="851"/>
        </w:tabs>
        <w:jc w:val="both"/>
        <w:rPr>
          <w:rFonts w:ascii="Century Gothic" w:hAnsi="Century Gothic" w:cs="Courier New"/>
          <w:sz w:val="18"/>
          <w:szCs w:val="18"/>
          <w:lang w:val="es-MX"/>
        </w:rPr>
      </w:pPr>
      <w:r w:rsidRPr="00C04D9D">
        <w:rPr>
          <w:rFonts w:ascii="Century Gothic" w:hAnsi="Century Gothic" w:cs="Courier New"/>
          <w:b/>
          <w:sz w:val="18"/>
          <w:szCs w:val="18"/>
          <w:lang w:val="es-MX"/>
        </w:rPr>
        <w:t>a).-</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otorgar un reconocimiento público al Doctor Carlos Rincón y al Biólogo Edward Robert Moderow, por sus incansables esfuerzos en favor de la calidad del aire de ciudad Juárez; </w:t>
      </w:r>
      <w:r w:rsidRPr="00C04D9D">
        <w:rPr>
          <w:rFonts w:ascii="Century Gothic" w:hAnsi="Century Gothic" w:cs="Courier New"/>
          <w:b/>
          <w:sz w:val="18"/>
          <w:szCs w:val="18"/>
          <w:lang w:val="es-MX"/>
        </w:rPr>
        <w:t>b).-</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otorgar la exención del pago de aportaciones al Fondo de Pensiones y Jubilaciones al ciudadano José Luis Alvarado Contreras, empleado al servicio del Municipio; </w:t>
      </w:r>
      <w:r w:rsidRPr="00C04D9D">
        <w:rPr>
          <w:rFonts w:ascii="Century Gothic" w:hAnsi="Century Gothic" w:cs="Courier New"/>
          <w:b/>
          <w:sz w:val="18"/>
          <w:szCs w:val="18"/>
          <w:lang w:val="es-MX"/>
        </w:rPr>
        <w:t>c).-</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reformar el Reglamento Interior del Honorable Ayuntamiento del Municipio de Juárez, Estado de Chihuahua; </w:t>
      </w:r>
      <w:r w:rsidRPr="00C04D9D">
        <w:rPr>
          <w:rFonts w:ascii="Century Gothic" w:hAnsi="Century Gothic" w:cs="Courier New"/>
          <w:b/>
          <w:sz w:val="18"/>
          <w:szCs w:val="18"/>
          <w:lang w:val="es-MX"/>
        </w:rPr>
        <w:t>d).-</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reformar el Reglamento de Policía y Buen Gobierno, del Municipio de Juárez, Estado de Chihuahua; </w:t>
      </w:r>
      <w:r w:rsidRPr="00C04D9D">
        <w:rPr>
          <w:rFonts w:ascii="Century Gothic" w:hAnsi="Century Gothic" w:cs="Courier New"/>
          <w:b/>
          <w:sz w:val="18"/>
          <w:szCs w:val="18"/>
          <w:lang w:val="es-MX"/>
        </w:rPr>
        <w:t>e).-</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la modificación del fraccionamiento habitacional unifamiliar denominado Belisa Residencial Etapas 4 y 5; </w:t>
      </w:r>
      <w:r w:rsidRPr="00C04D9D">
        <w:rPr>
          <w:rFonts w:ascii="Century Gothic" w:hAnsi="Century Gothic" w:cs="Courier New"/>
          <w:b/>
          <w:sz w:val="18"/>
          <w:szCs w:val="18"/>
          <w:lang w:val="es-MX"/>
        </w:rPr>
        <w:t>f).-</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un cambio de uso de suelo de una zonificación secundaria de un predio ubicado en la calle Libramiento Regional de la colonia Partido Doblado, con superficie de 5,624.53 m², a favor de los ciudadanos Francisco Espino de la O y Enrique Cano Ricaud; </w:t>
      </w:r>
      <w:r w:rsidRPr="00C04D9D">
        <w:rPr>
          <w:rFonts w:ascii="Century Gothic" w:hAnsi="Century Gothic" w:cs="Courier New"/>
          <w:b/>
          <w:sz w:val="18"/>
          <w:szCs w:val="18"/>
          <w:lang w:val="es-MX"/>
        </w:rPr>
        <w:t>g).-</w:t>
      </w:r>
      <w:r w:rsidRPr="00C04D9D">
        <w:rPr>
          <w:rFonts w:ascii="Century Gothic" w:hAnsi="Century Gothic" w:cs="Courier New"/>
          <w:sz w:val="18"/>
          <w:szCs w:val="18"/>
          <w:lang w:val="es-MX"/>
        </w:rPr>
        <w:t xml:space="preserve"> Proyecto de acuerdo </w:t>
      </w:r>
      <w:r w:rsidRPr="00C04D9D">
        <w:rPr>
          <w:rFonts w:ascii="Century Gothic" w:eastAsia="Calibri" w:hAnsi="Century Gothic" w:cs="Courier New"/>
          <w:sz w:val="18"/>
          <w:szCs w:val="18"/>
          <w:lang w:val="es-MX"/>
        </w:rPr>
        <w:t xml:space="preserve">de un aumento de intensidad de uso de una zonificación secundaria de un predio ubicado </w:t>
      </w:r>
      <w:r w:rsidRPr="00C04D9D">
        <w:rPr>
          <w:rFonts w:ascii="Century Gothic" w:eastAsia="Calibri" w:hAnsi="Century Gothic" w:cs="Courier New"/>
          <w:sz w:val="18"/>
          <w:szCs w:val="18"/>
          <w:lang w:val="es-MX"/>
        </w:rPr>
        <w:lastRenderedPageBreak/>
        <w:t xml:space="preserve">en la avenida de las Industrias 2250, con superficie de 88,091.365 m², a favor de la persona moral denominada BRP México S. A. de C. V.; </w:t>
      </w:r>
      <w:r w:rsidRPr="00C04D9D">
        <w:rPr>
          <w:rFonts w:ascii="Century Gothic" w:hAnsi="Century Gothic" w:cs="Courier New"/>
          <w:b/>
          <w:sz w:val="18"/>
          <w:szCs w:val="18"/>
          <w:lang w:val="es-MX"/>
        </w:rPr>
        <w:t>h).-</w:t>
      </w:r>
      <w:r w:rsidRPr="00C04D9D">
        <w:rPr>
          <w:rFonts w:ascii="Century Gothic" w:hAnsi="Century Gothic" w:cs="Courier New"/>
          <w:sz w:val="18"/>
          <w:szCs w:val="18"/>
          <w:lang w:val="es-MX"/>
        </w:rPr>
        <w:t xml:space="preserve"> Proyecto de acuerdo para la </w:t>
      </w:r>
      <w:r w:rsidRPr="00C04D9D">
        <w:rPr>
          <w:rFonts w:ascii="Century Gothic" w:eastAsia="Calibri" w:hAnsi="Century Gothic" w:cs="Courier New"/>
          <w:sz w:val="18"/>
          <w:szCs w:val="18"/>
          <w:lang w:val="es-MX"/>
        </w:rPr>
        <w:t xml:space="preserve">desincorporación y enajenación a título oneroso de un terreno municipal con superficie de 6,748.019 m², a favor de la persona moral Servicios Integrales de Previsión de Juárez, S. A. de C. V.; </w:t>
      </w:r>
      <w:r w:rsidRPr="00C04D9D">
        <w:rPr>
          <w:rFonts w:ascii="Century Gothic" w:hAnsi="Century Gothic" w:cs="Courier New"/>
          <w:b/>
          <w:sz w:val="18"/>
          <w:szCs w:val="18"/>
          <w:lang w:val="es-MX"/>
        </w:rPr>
        <w:t>i).-</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emitir un exhorto a la Secretaría de Medio Ambiente y Recursos Naturales (SEMARNAT), en relación a la próxima operación en Samalayuca, de una mina a cielo abierto; </w:t>
      </w:r>
      <w:r w:rsidRPr="00C04D9D">
        <w:rPr>
          <w:rFonts w:ascii="Century Gothic" w:hAnsi="Century Gothic" w:cs="Courier New"/>
          <w:b/>
          <w:sz w:val="18"/>
          <w:szCs w:val="18"/>
          <w:lang w:val="es-MX"/>
        </w:rPr>
        <w:t>j).-</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emitir un exhorto al Instituto Nacional de Antropología e Historia (INAH), con el propósito de proteger y conservar los sitios arqueológicos de Samalayuca; </w:t>
      </w:r>
      <w:r w:rsidRPr="00C04D9D">
        <w:rPr>
          <w:rFonts w:ascii="Century Gothic" w:hAnsi="Century Gothic" w:cs="Courier New"/>
          <w:b/>
          <w:sz w:val="18"/>
          <w:szCs w:val="18"/>
          <w:lang w:val="es-MX"/>
        </w:rPr>
        <w:t>k).-</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 xml:space="preserve">la declaración del Recinto Oficial, para la celebración de la sesión solemne el 8 de diciembre del año en curso; </w:t>
      </w:r>
      <w:r w:rsidRPr="00C04D9D">
        <w:rPr>
          <w:rFonts w:ascii="Century Gothic" w:hAnsi="Century Gothic" w:cs="Courier New"/>
          <w:b/>
          <w:sz w:val="18"/>
          <w:szCs w:val="18"/>
          <w:lang w:val="es-MX"/>
        </w:rPr>
        <w:t>l).-</w:t>
      </w:r>
      <w:r w:rsidRPr="00C04D9D">
        <w:rPr>
          <w:rFonts w:ascii="Century Gothic" w:hAnsi="Century Gothic" w:cs="Courier New"/>
          <w:sz w:val="18"/>
          <w:szCs w:val="18"/>
          <w:lang w:val="es-MX"/>
        </w:rPr>
        <w:t xml:space="preserve"> Proyecto de acuerdo para </w:t>
      </w:r>
      <w:r w:rsidRPr="00C04D9D">
        <w:rPr>
          <w:rFonts w:ascii="Century Gothic" w:eastAsia="Calibri" w:hAnsi="Century Gothic" w:cs="Courier New"/>
          <w:sz w:val="18"/>
          <w:szCs w:val="18"/>
          <w:lang w:val="es-MX"/>
        </w:rPr>
        <w:t>modificar el asunto número diez de la sesión del Ayuntamiento número 43 de fecha 3 de octubre de 2019, relativo a la creación de la ciclovía</w:t>
      </w:r>
      <w:r w:rsidR="00371F35" w:rsidRPr="00C04D9D">
        <w:rPr>
          <w:rFonts w:ascii="Century Gothic" w:hAnsi="Century Gothic" w:cs="Courier New"/>
          <w:sz w:val="18"/>
          <w:szCs w:val="18"/>
          <w:lang w:val="es-MX"/>
        </w:rPr>
        <w:t xml:space="preserve">; </w:t>
      </w:r>
      <w:r w:rsidR="00FC6190">
        <w:rPr>
          <w:rFonts w:ascii="Century Gothic" w:hAnsi="Century Gothic" w:cs="Tahoma"/>
          <w:b/>
          <w:sz w:val="18"/>
          <w:szCs w:val="18"/>
          <w:lang w:val="es-MX"/>
        </w:rPr>
        <w:t>m</w:t>
      </w:r>
      <w:r w:rsidR="004829F2" w:rsidRPr="00C04D9D">
        <w:rPr>
          <w:rFonts w:ascii="Century Gothic" w:hAnsi="Century Gothic" w:cs="Tahoma"/>
          <w:b/>
          <w:sz w:val="18"/>
          <w:szCs w:val="18"/>
          <w:lang w:val="es-MX"/>
        </w:rPr>
        <w:t>).-</w:t>
      </w:r>
      <w:r w:rsidR="000044C3" w:rsidRPr="00C04D9D">
        <w:rPr>
          <w:rFonts w:ascii="Century Gothic" w:hAnsi="Century Gothic" w:cs="Tahoma"/>
          <w:sz w:val="18"/>
          <w:szCs w:val="18"/>
          <w:lang w:val="es-MX"/>
        </w:rPr>
        <w:t xml:space="preserve"> </w:t>
      </w:r>
      <w:r w:rsidR="00710945" w:rsidRPr="00C04D9D">
        <w:rPr>
          <w:rFonts w:ascii="Century Gothic" w:hAnsi="Century Gothic" w:cs="Arial"/>
          <w:sz w:val="18"/>
          <w:szCs w:val="18"/>
          <w:lang w:val="es-MX"/>
        </w:rPr>
        <w:t>Cintas</w:t>
      </w:r>
      <w:r w:rsidR="00710945" w:rsidRPr="00C04D9D">
        <w:rPr>
          <w:rFonts w:ascii="Century Gothic" w:hAnsi="Century Gothic" w:cs="Arial"/>
          <w:spacing w:val="-3"/>
          <w:sz w:val="18"/>
          <w:szCs w:val="18"/>
          <w:lang w:val="es-MX"/>
        </w:rPr>
        <w:t xml:space="preserve"> magnetofónicas y de video que contiene la grabación.</w:t>
      </w:r>
    </w:p>
    <w:p w:rsidR="00B46AEA" w:rsidRPr="00C04D9D" w:rsidRDefault="00B46AEA" w:rsidP="00C04D9D">
      <w:pPr>
        <w:tabs>
          <w:tab w:val="left" w:pos="546"/>
          <w:tab w:val="left" w:pos="4455"/>
        </w:tabs>
        <w:rPr>
          <w:rFonts w:ascii="Century Gothic" w:hAnsi="Century Gothic" w:cs="Arial"/>
          <w:spacing w:val="-3"/>
          <w:sz w:val="22"/>
          <w:szCs w:val="22"/>
        </w:rPr>
      </w:pPr>
    </w:p>
    <w:p w:rsidR="00DA2793" w:rsidRPr="00C04D9D" w:rsidRDefault="00DA2793" w:rsidP="00C04D9D">
      <w:pPr>
        <w:tabs>
          <w:tab w:val="left" w:pos="546"/>
          <w:tab w:val="left" w:pos="4455"/>
        </w:tabs>
        <w:jc w:val="center"/>
        <w:rPr>
          <w:rFonts w:ascii="Century Gothic" w:hAnsi="Century Gothic" w:cs="Arial"/>
          <w:b/>
          <w:spacing w:val="-3"/>
          <w:sz w:val="22"/>
          <w:szCs w:val="22"/>
        </w:rPr>
      </w:pPr>
    </w:p>
    <w:p w:rsidR="0058106D" w:rsidRPr="00C04D9D" w:rsidRDefault="0058106D" w:rsidP="00C04D9D">
      <w:pPr>
        <w:tabs>
          <w:tab w:val="left" w:pos="546"/>
          <w:tab w:val="left" w:pos="4455"/>
        </w:tabs>
        <w:jc w:val="center"/>
        <w:rPr>
          <w:rFonts w:ascii="Century Gothic" w:hAnsi="Century Gothic" w:cs="Arial"/>
          <w:b/>
          <w:spacing w:val="-3"/>
          <w:sz w:val="22"/>
          <w:szCs w:val="22"/>
        </w:rPr>
      </w:pPr>
      <w:r w:rsidRPr="00C04D9D">
        <w:rPr>
          <w:rFonts w:ascii="Century Gothic" w:hAnsi="Century Gothic" w:cs="Arial"/>
          <w:b/>
          <w:spacing w:val="-3"/>
          <w:sz w:val="22"/>
          <w:szCs w:val="22"/>
        </w:rPr>
        <w:t>PRESIDENTE DEL MUNICIPIO DE JUÁREZ</w:t>
      </w:r>
    </w:p>
    <w:p w:rsidR="0058106D" w:rsidRPr="00C04D9D" w:rsidRDefault="0058106D" w:rsidP="00C04D9D">
      <w:pPr>
        <w:tabs>
          <w:tab w:val="left" w:pos="546"/>
          <w:tab w:val="left" w:pos="4455"/>
        </w:tabs>
        <w:jc w:val="center"/>
        <w:rPr>
          <w:rFonts w:ascii="Century Gothic" w:hAnsi="Century Gothic" w:cs="Arial"/>
          <w:b/>
          <w:spacing w:val="-3"/>
          <w:sz w:val="22"/>
          <w:szCs w:val="22"/>
        </w:rPr>
      </w:pPr>
      <w:r w:rsidRPr="00C04D9D">
        <w:rPr>
          <w:rFonts w:ascii="Century Gothic" w:hAnsi="Century Gothic" w:cs="Arial"/>
          <w:b/>
          <w:spacing w:val="-3"/>
          <w:sz w:val="22"/>
          <w:szCs w:val="22"/>
        </w:rPr>
        <w:t>ESTADO DE CHIHUAHUA</w:t>
      </w:r>
    </w:p>
    <w:p w:rsidR="00C92BBC" w:rsidRPr="00C04D9D" w:rsidRDefault="00C92BBC" w:rsidP="00C04D9D">
      <w:pPr>
        <w:tabs>
          <w:tab w:val="left" w:pos="546"/>
          <w:tab w:val="left" w:pos="4455"/>
        </w:tabs>
        <w:jc w:val="center"/>
        <w:rPr>
          <w:rFonts w:ascii="Century Gothic" w:hAnsi="Century Gothic" w:cs="Arial"/>
          <w:spacing w:val="-3"/>
          <w:sz w:val="22"/>
          <w:szCs w:val="22"/>
        </w:rPr>
      </w:pPr>
    </w:p>
    <w:p w:rsidR="0058106D" w:rsidRPr="00C04D9D" w:rsidRDefault="0058106D" w:rsidP="00C04D9D">
      <w:pPr>
        <w:tabs>
          <w:tab w:val="left" w:pos="546"/>
          <w:tab w:val="left" w:pos="4455"/>
        </w:tabs>
        <w:jc w:val="center"/>
        <w:rPr>
          <w:rFonts w:ascii="Century Gothic" w:hAnsi="Century Gothic" w:cs="Arial"/>
          <w:b/>
          <w:spacing w:val="-3"/>
          <w:sz w:val="22"/>
          <w:szCs w:val="22"/>
        </w:rPr>
      </w:pPr>
      <w:r w:rsidRPr="00C04D9D">
        <w:rPr>
          <w:rFonts w:ascii="Century Gothic" w:hAnsi="Century Gothic" w:cs="Arial"/>
          <w:b/>
          <w:spacing w:val="-3"/>
          <w:sz w:val="22"/>
          <w:szCs w:val="22"/>
        </w:rPr>
        <w:t xml:space="preserve">C. HÉCTOR ARMANDO CABADA ALVÍDREZ </w:t>
      </w:r>
    </w:p>
    <w:p w:rsidR="004E1271" w:rsidRPr="00C04D9D" w:rsidRDefault="004E1271" w:rsidP="00C04D9D">
      <w:pPr>
        <w:tabs>
          <w:tab w:val="left" w:pos="546"/>
          <w:tab w:val="left" w:pos="4455"/>
        </w:tabs>
        <w:jc w:val="center"/>
        <w:rPr>
          <w:rFonts w:ascii="Century Gothic" w:hAnsi="Century Gothic" w:cs="Arial"/>
          <w:b/>
          <w:spacing w:val="-3"/>
          <w:sz w:val="22"/>
          <w:szCs w:val="22"/>
        </w:rPr>
      </w:pPr>
    </w:p>
    <w:p w:rsidR="0058106D" w:rsidRPr="00C04D9D" w:rsidRDefault="0058106D" w:rsidP="00C04D9D">
      <w:pPr>
        <w:tabs>
          <w:tab w:val="left" w:pos="546"/>
          <w:tab w:val="left" w:pos="4455"/>
        </w:tabs>
        <w:jc w:val="center"/>
        <w:rPr>
          <w:rFonts w:ascii="Century Gothic" w:hAnsi="Century Gothic" w:cs="Arial"/>
          <w:b/>
          <w:spacing w:val="-3"/>
          <w:sz w:val="22"/>
          <w:szCs w:val="22"/>
        </w:rPr>
      </w:pPr>
      <w:r w:rsidRPr="00C04D9D">
        <w:rPr>
          <w:rFonts w:ascii="Century Gothic" w:hAnsi="Century Gothic" w:cs="Arial"/>
          <w:b/>
          <w:sz w:val="22"/>
          <w:szCs w:val="22"/>
        </w:rPr>
        <w:t xml:space="preserve">SÍNDICA DEL HONORABLE AYUNTAMIENTO </w:t>
      </w:r>
      <w:r w:rsidRPr="00C04D9D">
        <w:rPr>
          <w:rFonts w:ascii="Century Gothic" w:hAnsi="Century Gothic" w:cs="Arial"/>
          <w:b/>
          <w:spacing w:val="-3"/>
          <w:sz w:val="22"/>
          <w:szCs w:val="22"/>
        </w:rPr>
        <w:t>DEL</w:t>
      </w:r>
    </w:p>
    <w:p w:rsidR="0058106D" w:rsidRPr="00C04D9D" w:rsidRDefault="0058106D" w:rsidP="00C04D9D">
      <w:pPr>
        <w:keepNext/>
        <w:keepLines/>
        <w:tabs>
          <w:tab w:val="right" w:pos="9360"/>
        </w:tabs>
        <w:jc w:val="center"/>
        <w:rPr>
          <w:rFonts w:ascii="Century Gothic" w:hAnsi="Century Gothic" w:cs="Arial"/>
          <w:b/>
          <w:spacing w:val="-3"/>
          <w:sz w:val="22"/>
          <w:szCs w:val="22"/>
        </w:rPr>
      </w:pPr>
      <w:r w:rsidRPr="00C04D9D">
        <w:rPr>
          <w:rFonts w:ascii="Century Gothic" w:hAnsi="Century Gothic" w:cs="Arial"/>
          <w:b/>
          <w:spacing w:val="-3"/>
          <w:sz w:val="22"/>
          <w:szCs w:val="22"/>
        </w:rPr>
        <w:t>MUNICIPIO DE JUÁREZ, ESTADO DE CHIHUAHUA</w:t>
      </w:r>
    </w:p>
    <w:p w:rsidR="00062CD7" w:rsidRPr="00C04D9D" w:rsidRDefault="00062CD7" w:rsidP="00C04D9D">
      <w:pPr>
        <w:jc w:val="both"/>
        <w:rPr>
          <w:rFonts w:ascii="Century Gothic" w:hAnsi="Century Gothic" w:cs="Arial"/>
          <w:b/>
          <w:sz w:val="22"/>
          <w:szCs w:val="22"/>
        </w:rPr>
      </w:pPr>
    </w:p>
    <w:p w:rsidR="0058106D" w:rsidRPr="00C04D9D" w:rsidRDefault="0058106D" w:rsidP="00C04D9D">
      <w:pPr>
        <w:jc w:val="center"/>
        <w:rPr>
          <w:rFonts w:ascii="Century Gothic" w:hAnsi="Century Gothic" w:cs="Arial"/>
          <w:b/>
          <w:sz w:val="22"/>
          <w:szCs w:val="22"/>
        </w:rPr>
      </w:pPr>
      <w:r w:rsidRPr="00C04D9D">
        <w:rPr>
          <w:rFonts w:ascii="Century Gothic" w:hAnsi="Century Gothic" w:cs="Arial"/>
          <w:b/>
          <w:sz w:val="22"/>
          <w:szCs w:val="22"/>
        </w:rPr>
        <w:t>C. LETICIA ORTEGA MÁYNEZ</w:t>
      </w:r>
    </w:p>
    <w:p w:rsidR="00062CD7" w:rsidRPr="00C04D9D" w:rsidRDefault="00062CD7" w:rsidP="00C04D9D">
      <w:pPr>
        <w:tabs>
          <w:tab w:val="left" w:pos="546"/>
          <w:tab w:val="left" w:pos="4455"/>
        </w:tabs>
        <w:jc w:val="center"/>
        <w:rPr>
          <w:rFonts w:ascii="Century Gothic" w:hAnsi="Century Gothic" w:cs="Arial"/>
          <w:b/>
          <w:spacing w:val="-3"/>
          <w:sz w:val="22"/>
          <w:szCs w:val="22"/>
        </w:rPr>
      </w:pPr>
    </w:p>
    <w:p w:rsidR="0058106D" w:rsidRPr="00C04D9D" w:rsidRDefault="0058106D" w:rsidP="00C04D9D">
      <w:pPr>
        <w:tabs>
          <w:tab w:val="left" w:pos="546"/>
          <w:tab w:val="left" w:pos="4455"/>
        </w:tabs>
        <w:jc w:val="center"/>
        <w:rPr>
          <w:rFonts w:ascii="Century Gothic" w:hAnsi="Century Gothic" w:cs="Arial"/>
          <w:b/>
          <w:spacing w:val="-3"/>
          <w:sz w:val="22"/>
          <w:szCs w:val="22"/>
        </w:rPr>
      </w:pPr>
      <w:r w:rsidRPr="00C04D9D">
        <w:rPr>
          <w:rFonts w:ascii="Century Gothic" w:hAnsi="Century Gothic" w:cs="Arial"/>
          <w:b/>
          <w:spacing w:val="-3"/>
          <w:sz w:val="22"/>
          <w:szCs w:val="22"/>
        </w:rPr>
        <w:t>REGIDORES DEL HONORABLE AYUNTAMIENTO DEL</w:t>
      </w:r>
    </w:p>
    <w:p w:rsidR="0058106D" w:rsidRPr="00C04D9D" w:rsidRDefault="0058106D" w:rsidP="00C04D9D">
      <w:pPr>
        <w:tabs>
          <w:tab w:val="center" w:pos="4680"/>
        </w:tabs>
        <w:jc w:val="center"/>
        <w:rPr>
          <w:rFonts w:ascii="Century Gothic" w:hAnsi="Century Gothic" w:cs="Arial"/>
          <w:b/>
          <w:spacing w:val="-3"/>
          <w:sz w:val="22"/>
          <w:szCs w:val="22"/>
        </w:rPr>
      </w:pPr>
      <w:r w:rsidRPr="00C04D9D">
        <w:rPr>
          <w:rFonts w:ascii="Century Gothic" w:hAnsi="Century Gothic" w:cs="Arial"/>
          <w:b/>
          <w:spacing w:val="-3"/>
          <w:sz w:val="22"/>
          <w:szCs w:val="22"/>
        </w:rPr>
        <w:t>MUNICIPIO DE JUÁREZ, ESTADO DE CHIHUAHUA</w:t>
      </w:r>
    </w:p>
    <w:p w:rsidR="0058106D" w:rsidRPr="00C04D9D" w:rsidRDefault="0058106D" w:rsidP="00C04D9D">
      <w:pPr>
        <w:tabs>
          <w:tab w:val="left" w:pos="546"/>
          <w:tab w:val="left" w:pos="4455"/>
        </w:tabs>
        <w:rPr>
          <w:rFonts w:ascii="Century Gothic" w:hAnsi="Century Gothic" w:cs="Arial"/>
          <w:b/>
          <w:spacing w:val="-3"/>
          <w:sz w:val="22"/>
          <w:szCs w:val="22"/>
        </w:rPr>
      </w:pPr>
    </w:p>
    <w:p w:rsidR="00062CD7" w:rsidRPr="00C04D9D" w:rsidRDefault="00062CD7" w:rsidP="00C04D9D">
      <w:pPr>
        <w:tabs>
          <w:tab w:val="left" w:pos="546"/>
          <w:tab w:val="left" w:pos="4455"/>
        </w:tabs>
        <w:rPr>
          <w:rFonts w:ascii="Century Gothic" w:hAnsi="Century Gothic" w:cs="Arial"/>
          <w:b/>
          <w:spacing w:val="-3"/>
          <w:sz w:val="22"/>
          <w:szCs w:val="22"/>
        </w:rPr>
      </w:pPr>
    </w:p>
    <w:p w:rsidR="00062CD7" w:rsidRPr="00C04D9D" w:rsidRDefault="00062CD7" w:rsidP="00C04D9D">
      <w:pPr>
        <w:tabs>
          <w:tab w:val="left" w:pos="546"/>
          <w:tab w:val="left" w:pos="4455"/>
        </w:tabs>
        <w:rPr>
          <w:rFonts w:ascii="Century Gothic" w:hAnsi="Century Gothic" w:cs="Arial"/>
          <w:b/>
          <w:sz w:val="22"/>
          <w:szCs w:val="22"/>
        </w:rPr>
      </w:pPr>
      <w:r w:rsidRPr="00C04D9D">
        <w:rPr>
          <w:rFonts w:ascii="Century Gothic" w:hAnsi="Century Gothic" w:cs="Arial"/>
          <w:b/>
          <w:bCs/>
          <w:sz w:val="22"/>
          <w:szCs w:val="22"/>
        </w:rPr>
        <w:t xml:space="preserve">C. JACQUELINE ARMENDÁRIZ MARTÍNEZ </w:t>
      </w:r>
      <w:r w:rsidRPr="00C04D9D">
        <w:rPr>
          <w:rFonts w:ascii="Century Gothic" w:hAnsi="Century Gothic" w:cs="Arial"/>
          <w:b/>
          <w:bCs/>
          <w:sz w:val="22"/>
          <w:szCs w:val="22"/>
        </w:rPr>
        <w:tab/>
      </w:r>
      <w:r w:rsidRPr="00C04D9D">
        <w:rPr>
          <w:rFonts w:ascii="Century Gothic" w:hAnsi="Century Gothic" w:cs="Arial"/>
          <w:b/>
          <w:bCs/>
          <w:sz w:val="22"/>
          <w:szCs w:val="22"/>
        </w:rPr>
        <w:tab/>
      </w:r>
      <w:r w:rsidRPr="00C04D9D">
        <w:rPr>
          <w:rFonts w:ascii="Century Gothic" w:hAnsi="Century Gothic" w:cs="Arial"/>
          <w:b/>
          <w:bCs/>
          <w:sz w:val="22"/>
          <w:szCs w:val="22"/>
        </w:rPr>
        <w:tab/>
        <w:t xml:space="preserve">                </w:t>
      </w:r>
      <w:r w:rsidRPr="00C04D9D">
        <w:rPr>
          <w:rFonts w:ascii="Century Gothic" w:hAnsi="Century Gothic" w:cs="Arial"/>
          <w:b/>
          <w:sz w:val="22"/>
          <w:szCs w:val="22"/>
        </w:rPr>
        <w:t>C. AMPARO BELTRÁN CEBALLOS</w:t>
      </w:r>
    </w:p>
    <w:p w:rsidR="00062CD7" w:rsidRPr="00C04D9D" w:rsidRDefault="00062CD7" w:rsidP="00C04D9D">
      <w:pPr>
        <w:tabs>
          <w:tab w:val="left" w:pos="546"/>
          <w:tab w:val="left" w:pos="4455"/>
        </w:tabs>
        <w:rPr>
          <w:rFonts w:ascii="Century Gothic" w:hAnsi="Century Gothic" w:cs="Arial"/>
          <w:b/>
          <w:bCs/>
          <w:sz w:val="22"/>
          <w:szCs w:val="22"/>
        </w:rPr>
      </w:pPr>
    </w:p>
    <w:p w:rsidR="00062CD7" w:rsidRPr="00C04D9D" w:rsidRDefault="00062CD7" w:rsidP="00C04D9D">
      <w:pPr>
        <w:tabs>
          <w:tab w:val="left" w:pos="546"/>
          <w:tab w:val="left" w:pos="4455"/>
        </w:tabs>
        <w:rPr>
          <w:rFonts w:ascii="Century Gothic" w:hAnsi="Century Gothic" w:cs="Arial"/>
          <w:b/>
          <w:bCs/>
          <w:sz w:val="22"/>
          <w:szCs w:val="22"/>
        </w:rPr>
      </w:pPr>
      <w:r w:rsidRPr="00C04D9D">
        <w:rPr>
          <w:rFonts w:ascii="Century Gothic" w:hAnsi="Century Gothic" w:cs="Arial"/>
          <w:b/>
          <w:bCs/>
          <w:sz w:val="22"/>
          <w:szCs w:val="22"/>
        </w:rPr>
        <w:t xml:space="preserve">C. </w:t>
      </w:r>
      <w:r w:rsidRPr="00C04D9D">
        <w:rPr>
          <w:rFonts w:ascii="Century Gothic" w:hAnsi="Century Gothic" w:cs="Arial"/>
          <w:b/>
          <w:sz w:val="22"/>
          <w:szCs w:val="22"/>
        </w:rPr>
        <w:t>OLIVIA BONILLA SOTO</w:t>
      </w:r>
      <w:r w:rsidRPr="00C04D9D">
        <w:rPr>
          <w:rFonts w:ascii="Century Gothic" w:hAnsi="Century Gothic" w:cs="Arial"/>
          <w:b/>
          <w:sz w:val="22"/>
          <w:szCs w:val="22"/>
        </w:rPr>
        <w:tab/>
      </w:r>
      <w:r w:rsidRPr="00C04D9D">
        <w:rPr>
          <w:rFonts w:ascii="Century Gothic" w:hAnsi="Century Gothic" w:cs="Arial"/>
          <w:b/>
          <w:sz w:val="22"/>
          <w:szCs w:val="22"/>
        </w:rPr>
        <w:tab/>
        <w:t xml:space="preserve">         C. PERLA PATRICIA BUSTAMANTE CORONA</w:t>
      </w:r>
    </w:p>
    <w:p w:rsidR="00062CD7" w:rsidRPr="00C04D9D" w:rsidRDefault="00062CD7" w:rsidP="00C04D9D">
      <w:pPr>
        <w:tabs>
          <w:tab w:val="left" w:pos="546"/>
          <w:tab w:val="left" w:pos="4455"/>
        </w:tabs>
        <w:rPr>
          <w:rFonts w:ascii="Century Gothic" w:hAnsi="Century Gothic" w:cs="Arial"/>
          <w:b/>
          <w:bCs/>
          <w:sz w:val="22"/>
          <w:szCs w:val="22"/>
        </w:rPr>
      </w:pPr>
    </w:p>
    <w:p w:rsidR="00062CD7" w:rsidRPr="00C04D9D" w:rsidRDefault="00062CD7" w:rsidP="00C04D9D">
      <w:pPr>
        <w:tabs>
          <w:tab w:val="left" w:pos="546"/>
          <w:tab w:val="left" w:pos="4455"/>
        </w:tabs>
        <w:rPr>
          <w:rFonts w:ascii="Century Gothic" w:hAnsi="Century Gothic" w:cs="Arial"/>
          <w:b/>
          <w:sz w:val="22"/>
          <w:szCs w:val="22"/>
        </w:rPr>
      </w:pPr>
      <w:r w:rsidRPr="00C04D9D">
        <w:rPr>
          <w:rFonts w:ascii="Century Gothic" w:hAnsi="Century Gothic" w:cs="Arial"/>
          <w:b/>
          <w:sz w:val="22"/>
          <w:szCs w:val="22"/>
        </w:rPr>
        <w:t>C. JESÚS JOSE DÍAZ MONÁRREZ</w:t>
      </w:r>
      <w:r w:rsidR="002C4396" w:rsidRPr="00C04D9D">
        <w:rPr>
          <w:rFonts w:ascii="Century Gothic" w:hAnsi="Century Gothic" w:cs="Arial"/>
          <w:b/>
          <w:sz w:val="22"/>
          <w:szCs w:val="22"/>
        </w:rPr>
        <w:tab/>
      </w:r>
      <w:r w:rsidR="002C4396" w:rsidRPr="00C04D9D">
        <w:rPr>
          <w:rFonts w:ascii="Century Gothic" w:hAnsi="Century Gothic" w:cs="Arial"/>
          <w:b/>
          <w:sz w:val="22"/>
          <w:szCs w:val="22"/>
        </w:rPr>
        <w:tab/>
      </w:r>
      <w:r w:rsidR="002C4396" w:rsidRPr="00C04D9D">
        <w:rPr>
          <w:rFonts w:ascii="Century Gothic" w:hAnsi="Century Gothic" w:cs="Arial"/>
          <w:b/>
          <w:sz w:val="22"/>
          <w:szCs w:val="22"/>
        </w:rPr>
        <w:tab/>
      </w:r>
      <w:r w:rsidR="002C4396" w:rsidRPr="00C04D9D">
        <w:rPr>
          <w:rFonts w:ascii="Century Gothic" w:hAnsi="Century Gothic" w:cs="Arial"/>
          <w:b/>
          <w:sz w:val="22"/>
          <w:szCs w:val="22"/>
        </w:rPr>
        <w:tab/>
        <w:t xml:space="preserve">        C. LUZ ELENA ESQUIVEL SÁENZ</w:t>
      </w:r>
    </w:p>
    <w:p w:rsidR="00062CD7" w:rsidRPr="00C04D9D" w:rsidRDefault="00062CD7" w:rsidP="00C04D9D">
      <w:pPr>
        <w:tabs>
          <w:tab w:val="left" w:pos="546"/>
          <w:tab w:val="left" w:pos="4455"/>
        </w:tabs>
        <w:rPr>
          <w:rFonts w:ascii="Century Gothic" w:hAnsi="Century Gothic" w:cs="Arial"/>
          <w:b/>
          <w:sz w:val="22"/>
          <w:szCs w:val="22"/>
        </w:rPr>
      </w:pPr>
    </w:p>
    <w:p w:rsidR="00062CD7" w:rsidRPr="00C04D9D" w:rsidRDefault="00062CD7" w:rsidP="00C04D9D">
      <w:pPr>
        <w:tabs>
          <w:tab w:val="left" w:pos="546"/>
          <w:tab w:val="left" w:pos="4455"/>
        </w:tabs>
        <w:rPr>
          <w:rFonts w:ascii="Century Gothic" w:hAnsi="Century Gothic" w:cs="Arial"/>
          <w:b/>
          <w:sz w:val="22"/>
          <w:szCs w:val="22"/>
        </w:rPr>
      </w:pPr>
      <w:r w:rsidRPr="00C04D9D">
        <w:rPr>
          <w:rFonts w:ascii="Century Gothic" w:hAnsi="Century Gothic" w:cs="Arial"/>
          <w:b/>
          <w:sz w:val="22"/>
          <w:szCs w:val="22"/>
        </w:rPr>
        <w:t>C. ÓSCAR ARTURO GALLEGOS GONZÁLEZ</w:t>
      </w:r>
      <w:r w:rsidR="002C4396" w:rsidRPr="00C04D9D">
        <w:rPr>
          <w:rFonts w:ascii="Century Gothic" w:hAnsi="Century Gothic" w:cs="Arial"/>
          <w:b/>
          <w:sz w:val="22"/>
          <w:szCs w:val="22"/>
        </w:rPr>
        <w:tab/>
      </w:r>
      <w:r w:rsidR="002C4396" w:rsidRPr="00C04D9D">
        <w:rPr>
          <w:rFonts w:ascii="Century Gothic" w:hAnsi="Century Gothic" w:cs="Arial"/>
          <w:b/>
          <w:sz w:val="22"/>
          <w:szCs w:val="22"/>
        </w:rPr>
        <w:tab/>
      </w:r>
      <w:r w:rsidR="002C4396" w:rsidRPr="00C04D9D">
        <w:rPr>
          <w:rFonts w:ascii="Century Gothic" w:hAnsi="Century Gothic" w:cs="Arial"/>
          <w:b/>
          <w:sz w:val="22"/>
          <w:szCs w:val="22"/>
        </w:rPr>
        <w:tab/>
        <w:t xml:space="preserve">     C. MÓNICA PATRICIA MENDOZA RÍOS</w:t>
      </w:r>
    </w:p>
    <w:p w:rsidR="00062CD7" w:rsidRPr="00C04D9D" w:rsidRDefault="00062CD7" w:rsidP="00C04D9D">
      <w:pPr>
        <w:tabs>
          <w:tab w:val="left" w:pos="546"/>
          <w:tab w:val="left" w:pos="4455"/>
        </w:tabs>
        <w:rPr>
          <w:rFonts w:ascii="Century Gothic" w:hAnsi="Century Gothic" w:cs="Arial"/>
          <w:b/>
          <w:sz w:val="22"/>
          <w:szCs w:val="22"/>
        </w:rPr>
      </w:pPr>
    </w:p>
    <w:p w:rsidR="00062CD7" w:rsidRPr="00C04D9D" w:rsidRDefault="00062CD7" w:rsidP="00C04D9D">
      <w:pPr>
        <w:tabs>
          <w:tab w:val="left" w:pos="546"/>
          <w:tab w:val="left" w:pos="4455"/>
        </w:tabs>
        <w:rPr>
          <w:rFonts w:ascii="Century Gothic" w:hAnsi="Century Gothic" w:cs="Arial"/>
          <w:b/>
          <w:bCs/>
          <w:sz w:val="22"/>
          <w:szCs w:val="22"/>
        </w:rPr>
      </w:pPr>
      <w:r w:rsidRPr="00C04D9D">
        <w:rPr>
          <w:rFonts w:ascii="Century Gothic" w:hAnsi="Century Gothic" w:cs="Arial"/>
          <w:b/>
          <w:bCs/>
          <w:sz w:val="22"/>
          <w:szCs w:val="22"/>
        </w:rPr>
        <w:t>C. CARLOS PONCE TORRES</w:t>
      </w:r>
      <w:r w:rsidRPr="00C04D9D">
        <w:rPr>
          <w:rFonts w:ascii="Century Gothic" w:hAnsi="Century Gothic" w:cs="Arial"/>
          <w:b/>
          <w:bCs/>
          <w:sz w:val="22"/>
          <w:szCs w:val="22"/>
        </w:rPr>
        <w:tab/>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t xml:space="preserve">         C. MARTHA LETICIA REYES MARTÍNEZ</w:t>
      </w:r>
      <w:r w:rsidRPr="00C04D9D">
        <w:rPr>
          <w:rFonts w:ascii="Century Gothic" w:hAnsi="Century Gothic" w:cs="Arial"/>
          <w:b/>
          <w:bCs/>
          <w:sz w:val="22"/>
          <w:szCs w:val="22"/>
        </w:rPr>
        <w:tab/>
      </w:r>
      <w:r w:rsidRPr="00C04D9D">
        <w:rPr>
          <w:rFonts w:ascii="Century Gothic" w:hAnsi="Century Gothic" w:cs="Arial"/>
          <w:b/>
          <w:bCs/>
          <w:sz w:val="22"/>
          <w:szCs w:val="22"/>
        </w:rPr>
        <w:tab/>
      </w:r>
      <w:r w:rsidRPr="00C04D9D">
        <w:rPr>
          <w:rFonts w:ascii="Century Gothic" w:hAnsi="Century Gothic" w:cs="Arial"/>
          <w:b/>
          <w:bCs/>
          <w:sz w:val="22"/>
          <w:szCs w:val="22"/>
        </w:rPr>
        <w:tab/>
        <w:t xml:space="preserve">        </w:t>
      </w:r>
      <w:r w:rsidRPr="00C04D9D">
        <w:rPr>
          <w:rFonts w:ascii="Century Gothic" w:hAnsi="Century Gothic" w:cs="Arial"/>
          <w:b/>
          <w:bCs/>
          <w:sz w:val="22"/>
          <w:szCs w:val="22"/>
        </w:rPr>
        <w:tab/>
        <w:t xml:space="preserve">      </w:t>
      </w:r>
    </w:p>
    <w:p w:rsidR="00062CD7" w:rsidRPr="00C04D9D" w:rsidRDefault="00062CD7" w:rsidP="00C04D9D">
      <w:pPr>
        <w:tabs>
          <w:tab w:val="left" w:pos="546"/>
          <w:tab w:val="left" w:pos="4455"/>
        </w:tabs>
        <w:rPr>
          <w:rFonts w:ascii="Century Gothic" w:hAnsi="Century Gothic" w:cs="Arial"/>
          <w:b/>
          <w:bCs/>
          <w:sz w:val="22"/>
          <w:szCs w:val="22"/>
        </w:rPr>
      </w:pPr>
      <w:r w:rsidRPr="00C04D9D">
        <w:rPr>
          <w:rFonts w:ascii="Century Gothic" w:hAnsi="Century Gothic" w:cs="Arial"/>
          <w:b/>
          <w:bCs/>
          <w:sz w:val="22"/>
          <w:szCs w:val="22"/>
        </w:rPr>
        <w:t>C. LAURA YANELY RODRÍGUEZ MIRELES</w:t>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t xml:space="preserve">        </w:t>
      </w:r>
      <w:r w:rsidR="002C4396" w:rsidRPr="00C04D9D">
        <w:rPr>
          <w:rFonts w:ascii="Century Gothic" w:hAnsi="Century Gothic" w:cs="Arial"/>
          <w:b/>
          <w:sz w:val="22"/>
          <w:szCs w:val="22"/>
        </w:rPr>
        <w:t>C. SILVIA SÁNCHEZ MÁRQUEZ</w:t>
      </w:r>
    </w:p>
    <w:p w:rsidR="00062CD7" w:rsidRPr="00C04D9D" w:rsidRDefault="00062CD7" w:rsidP="00C04D9D">
      <w:pPr>
        <w:tabs>
          <w:tab w:val="left" w:pos="546"/>
          <w:tab w:val="left" w:pos="4455"/>
        </w:tabs>
        <w:rPr>
          <w:rFonts w:ascii="Century Gothic" w:hAnsi="Century Gothic" w:cs="Arial"/>
          <w:b/>
          <w:sz w:val="22"/>
          <w:szCs w:val="22"/>
        </w:rPr>
      </w:pPr>
    </w:p>
    <w:p w:rsidR="00062CD7" w:rsidRPr="00C04D9D" w:rsidRDefault="00062CD7" w:rsidP="00C04D9D">
      <w:pPr>
        <w:tabs>
          <w:tab w:val="left" w:pos="546"/>
          <w:tab w:val="left" w:pos="4455"/>
        </w:tabs>
        <w:rPr>
          <w:rFonts w:ascii="Century Gothic" w:hAnsi="Century Gothic" w:cs="Arial"/>
          <w:b/>
          <w:bCs/>
          <w:sz w:val="22"/>
          <w:szCs w:val="22"/>
        </w:rPr>
      </w:pPr>
      <w:r w:rsidRPr="00C04D9D">
        <w:rPr>
          <w:rFonts w:ascii="Century Gothic" w:hAnsi="Century Gothic" w:cs="Arial"/>
          <w:b/>
          <w:bCs/>
          <w:sz w:val="22"/>
          <w:szCs w:val="22"/>
        </w:rPr>
        <w:t>C. ALFREDO SEÁÑEZ NÁJERA</w:t>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t xml:space="preserve">         </w:t>
      </w:r>
      <w:r w:rsidR="002C4396" w:rsidRPr="00C04D9D">
        <w:rPr>
          <w:rFonts w:ascii="Century Gothic" w:hAnsi="Century Gothic" w:cs="Arial"/>
          <w:b/>
          <w:sz w:val="22"/>
          <w:szCs w:val="22"/>
        </w:rPr>
        <w:t>C. MAGDALENO SILVA LÓPEZ</w:t>
      </w:r>
    </w:p>
    <w:p w:rsidR="00062CD7" w:rsidRPr="00C04D9D" w:rsidRDefault="00062CD7" w:rsidP="00C04D9D">
      <w:pPr>
        <w:tabs>
          <w:tab w:val="left" w:pos="546"/>
          <w:tab w:val="left" w:pos="4455"/>
        </w:tabs>
        <w:rPr>
          <w:rFonts w:ascii="Century Gothic" w:hAnsi="Century Gothic" w:cs="Arial"/>
          <w:b/>
          <w:sz w:val="22"/>
          <w:szCs w:val="22"/>
        </w:rPr>
      </w:pPr>
    </w:p>
    <w:p w:rsidR="00062CD7" w:rsidRPr="00C04D9D" w:rsidRDefault="00062CD7" w:rsidP="00C04D9D">
      <w:pPr>
        <w:tabs>
          <w:tab w:val="left" w:pos="546"/>
          <w:tab w:val="left" w:pos="4455"/>
        </w:tabs>
        <w:rPr>
          <w:rFonts w:ascii="Century Gothic" w:hAnsi="Century Gothic" w:cs="Arial"/>
          <w:b/>
          <w:bCs/>
          <w:sz w:val="22"/>
          <w:szCs w:val="22"/>
        </w:rPr>
      </w:pPr>
      <w:r w:rsidRPr="00C04D9D">
        <w:rPr>
          <w:rFonts w:ascii="Century Gothic" w:hAnsi="Century Gothic" w:cs="Arial"/>
          <w:b/>
          <w:bCs/>
          <w:sz w:val="22"/>
          <w:szCs w:val="22"/>
        </w:rPr>
        <w:t>C. JOSÉ UBALDO SOLÍS</w:t>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r>
      <w:r w:rsidR="002C4396" w:rsidRPr="00C04D9D">
        <w:rPr>
          <w:rFonts w:ascii="Century Gothic" w:hAnsi="Century Gothic" w:cs="Arial"/>
          <w:b/>
          <w:bCs/>
          <w:sz w:val="22"/>
          <w:szCs w:val="22"/>
        </w:rPr>
        <w:tab/>
        <w:t xml:space="preserve">         </w:t>
      </w:r>
      <w:r w:rsidR="002C4396" w:rsidRPr="00C04D9D">
        <w:rPr>
          <w:rFonts w:ascii="Century Gothic" w:hAnsi="Century Gothic" w:cs="Arial"/>
          <w:b/>
          <w:sz w:val="22"/>
          <w:szCs w:val="22"/>
        </w:rPr>
        <w:t>C. ENRIQUE TORRES VALADEZ</w:t>
      </w:r>
    </w:p>
    <w:p w:rsidR="00062CD7" w:rsidRPr="00C04D9D" w:rsidRDefault="00062CD7" w:rsidP="00C04D9D">
      <w:pPr>
        <w:tabs>
          <w:tab w:val="left" w:pos="546"/>
          <w:tab w:val="left" w:pos="4455"/>
        </w:tabs>
        <w:rPr>
          <w:rFonts w:ascii="Century Gothic" w:hAnsi="Century Gothic" w:cs="Arial"/>
          <w:b/>
          <w:sz w:val="22"/>
          <w:szCs w:val="22"/>
        </w:rPr>
      </w:pPr>
    </w:p>
    <w:p w:rsidR="0058106D" w:rsidRPr="00C04D9D" w:rsidRDefault="0058106D" w:rsidP="00C04D9D">
      <w:pPr>
        <w:tabs>
          <w:tab w:val="left" w:pos="546"/>
          <w:tab w:val="left" w:pos="4455"/>
        </w:tabs>
        <w:jc w:val="center"/>
        <w:rPr>
          <w:rFonts w:ascii="Century Gothic" w:hAnsi="Century Gothic" w:cs="Arial"/>
          <w:b/>
          <w:spacing w:val="-3"/>
          <w:sz w:val="22"/>
          <w:szCs w:val="22"/>
        </w:rPr>
      </w:pPr>
      <w:r w:rsidRPr="00C04D9D">
        <w:rPr>
          <w:rFonts w:ascii="Century Gothic" w:hAnsi="Century Gothic" w:cs="Arial"/>
          <w:b/>
          <w:spacing w:val="-3"/>
          <w:sz w:val="22"/>
          <w:szCs w:val="22"/>
        </w:rPr>
        <w:t>----------------------------------------------DOY FE--------------------------------------------------</w:t>
      </w:r>
    </w:p>
    <w:p w:rsidR="00614133" w:rsidRPr="00C04D9D" w:rsidRDefault="00614133" w:rsidP="00C04D9D">
      <w:pPr>
        <w:tabs>
          <w:tab w:val="center" w:pos="4680"/>
        </w:tabs>
        <w:jc w:val="center"/>
        <w:rPr>
          <w:rFonts w:ascii="Century Gothic" w:hAnsi="Century Gothic" w:cs="Arial"/>
          <w:b/>
          <w:spacing w:val="-3"/>
          <w:sz w:val="22"/>
          <w:szCs w:val="22"/>
        </w:rPr>
      </w:pPr>
    </w:p>
    <w:p w:rsidR="0058106D" w:rsidRPr="00C04D9D" w:rsidRDefault="0058106D" w:rsidP="00C04D9D">
      <w:pPr>
        <w:tabs>
          <w:tab w:val="center" w:pos="4680"/>
        </w:tabs>
        <w:jc w:val="center"/>
        <w:rPr>
          <w:rFonts w:ascii="Century Gothic" w:hAnsi="Century Gothic" w:cs="Arial"/>
          <w:b/>
          <w:spacing w:val="-3"/>
          <w:sz w:val="22"/>
          <w:szCs w:val="22"/>
        </w:rPr>
      </w:pPr>
      <w:r w:rsidRPr="00C04D9D">
        <w:rPr>
          <w:rFonts w:ascii="Century Gothic" w:hAnsi="Century Gothic" w:cs="Arial"/>
          <w:b/>
          <w:spacing w:val="-3"/>
          <w:sz w:val="22"/>
          <w:szCs w:val="22"/>
        </w:rPr>
        <w:t>SECRETARIO DE LA PRESIDENCIA MUNICIPAL</w:t>
      </w:r>
    </w:p>
    <w:p w:rsidR="004E1271" w:rsidRPr="00C04D9D" w:rsidRDefault="0058106D" w:rsidP="00C04D9D">
      <w:pPr>
        <w:tabs>
          <w:tab w:val="center" w:pos="4680"/>
        </w:tabs>
        <w:jc w:val="center"/>
        <w:rPr>
          <w:rFonts w:ascii="Century Gothic" w:hAnsi="Century Gothic" w:cs="Arial"/>
          <w:b/>
          <w:spacing w:val="-3"/>
          <w:sz w:val="22"/>
          <w:szCs w:val="22"/>
        </w:rPr>
      </w:pPr>
      <w:r w:rsidRPr="00C04D9D">
        <w:rPr>
          <w:rFonts w:ascii="Century Gothic" w:hAnsi="Century Gothic" w:cs="Arial"/>
          <w:b/>
          <w:spacing w:val="-3"/>
          <w:sz w:val="22"/>
          <w:szCs w:val="22"/>
        </w:rPr>
        <w:t xml:space="preserve">Y DEL HONORABLE AYUNTAMIENTO </w:t>
      </w:r>
    </w:p>
    <w:p w:rsidR="00062CD7" w:rsidRPr="00C04D9D" w:rsidRDefault="00062CD7" w:rsidP="00C04D9D">
      <w:pPr>
        <w:tabs>
          <w:tab w:val="center" w:pos="4680"/>
        </w:tabs>
        <w:jc w:val="center"/>
        <w:rPr>
          <w:rFonts w:ascii="Century Gothic" w:hAnsi="Century Gothic" w:cs="Arial"/>
          <w:b/>
          <w:spacing w:val="-3"/>
          <w:sz w:val="22"/>
          <w:szCs w:val="22"/>
        </w:rPr>
      </w:pPr>
    </w:p>
    <w:p w:rsidR="00B4622A" w:rsidRPr="00C04D9D" w:rsidRDefault="0058106D" w:rsidP="00C04D9D">
      <w:pPr>
        <w:tabs>
          <w:tab w:val="left" w:pos="546"/>
          <w:tab w:val="left" w:pos="4455"/>
        </w:tabs>
        <w:jc w:val="center"/>
        <w:rPr>
          <w:rFonts w:ascii="Century Gothic" w:hAnsi="Century Gothic" w:cs="Arial"/>
          <w:b/>
          <w:spacing w:val="-3"/>
          <w:sz w:val="22"/>
          <w:szCs w:val="22"/>
        </w:rPr>
      </w:pPr>
      <w:r w:rsidRPr="00C04D9D">
        <w:rPr>
          <w:rFonts w:ascii="Century Gothic" w:hAnsi="Century Gothic" w:cs="Arial"/>
          <w:b/>
          <w:spacing w:val="-3"/>
          <w:sz w:val="22"/>
          <w:szCs w:val="22"/>
        </w:rPr>
        <w:t xml:space="preserve">LICENCIADO MACLOVIO MURILLO CHÁVEZ </w:t>
      </w:r>
    </w:p>
    <w:sectPr w:rsidR="00B4622A" w:rsidRPr="00C04D9D" w:rsidSect="00C16C83">
      <w:headerReference w:type="default" r:id="rId8"/>
      <w:footerReference w:type="even" r:id="rId9"/>
      <w:footerReference w:type="default" r:id="rId10"/>
      <w:pgSz w:w="12240" w:h="15840" w:code="1"/>
      <w:pgMar w:top="1185" w:right="1080" w:bottom="1418"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5F" w:rsidRDefault="0086135F">
      <w:r>
        <w:separator/>
      </w:r>
    </w:p>
  </w:endnote>
  <w:endnote w:type="continuationSeparator" w:id="0">
    <w:p w:rsidR="0086135F" w:rsidRDefault="0086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5C" w:rsidRDefault="002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585C" w:rsidRDefault="0020585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83" w:rsidRPr="00C16C83" w:rsidRDefault="00C16C83">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C1023D" w:rsidRPr="00C1023D">
      <w:rPr>
        <w:rFonts w:ascii="Century Gothic" w:hAnsi="Century Gothic"/>
        <w:noProof/>
        <w:sz w:val="18"/>
        <w:szCs w:val="18"/>
        <w:lang w:val="es-ES"/>
      </w:rPr>
      <w:t>1</w:t>
    </w:r>
    <w:r w:rsidRPr="00C16C83">
      <w:rPr>
        <w:rFonts w:ascii="Century Gothic" w:hAnsi="Century Gothic"/>
        <w:sz w:val="18"/>
        <w:szCs w:val="18"/>
      </w:rPr>
      <w:fldChar w:fldCharType="end"/>
    </w:r>
  </w:p>
  <w:p w:rsidR="0020585C" w:rsidRDefault="0020585C"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5F" w:rsidRDefault="0086135F">
      <w:r>
        <w:separator/>
      </w:r>
    </w:p>
  </w:footnote>
  <w:footnote w:type="continuationSeparator" w:id="0">
    <w:p w:rsidR="0086135F" w:rsidRDefault="00861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5C" w:rsidRDefault="0086135F" w:rsidP="00F97841">
    <w:pPr>
      <w:spacing w:line="360" w:lineRule="auto"/>
      <w:jc w:val="both"/>
      <w:rPr>
        <w:sz w:val="10"/>
      </w:rPr>
    </w:pPr>
    <w:r>
      <w:rPr>
        <w:noProof/>
      </w:rPr>
      <w:pict>
        <v:rect id="_x0000_s2049" style="position:absolute;left:0;text-align:left;margin-left:1in;margin-top:0;width:468pt;height:12pt;z-index:1;mso-position-horizontal-relative:page" o:allowincell="f" filled="f" stroked="f" strokeweight="0">
          <v:textbox style="mso-next-textbox:#_x0000_s2049" inset="0,0,0,0">
            <w:txbxContent>
              <w:p w:rsidR="0020585C" w:rsidRDefault="0020585C">
                <w:pPr>
                  <w:tabs>
                    <w:tab w:val="center" w:pos="4680"/>
                    <w:tab w:val="right" w:pos="9360"/>
                  </w:tabs>
                  <w:rPr>
                    <w:spacing w:val="-3"/>
                  </w:rPr>
                </w:pPr>
                <w:r>
                  <w:tab/>
                </w:r>
                <w:r>
                  <w:tab/>
                </w:r>
              </w:p>
            </w:txbxContent>
          </v:textbox>
          <w10:wrap anchorx="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0FB3"/>
    <w:multiLevelType w:val="hybridMultilevel"/>
    <w:tmpl w:val="087CD3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E0A14"/>
    <w:multiLevelType w:val="hybridMultilevel"/>
    <w:tmpl w:val="8A3E00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F55AD"/>
    <w:multiLevelType w:val="hybridMultilevel"/>
    <w:tmpl w:val="3FEEE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2F3E4A"/>
    <w:multiLevelType w:val="hybridMultilevel"/>
    <w:tmpl w:val="9A80CC4E"/>
    <w:lvl w:ilvl="0" w:tplc="32B83BBA">
      <w:start w:val="1"/>
      <w:numFmt w:val="upperRoman"/>
      <w:lvlText w:val="%1."/>
      <w:lvlJc w:val="left"/>
      <w:pPr>
        <w:tabs>
          <w:tab w:val="num" w:pos="720"/>
        </w:tabs>
        <w:ind w:left="720" w:hanging="720"/>
      </w:pPr>
      <w:rPr>
        <w:b/>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1DBA124E"/>
    <w:multiLevelType w:val="hybridMultilevel"/>
    <w:tmpl w:val="FB12676E"/>
    <w:lvl w:ilvl="0" w:tplc="161A4A2E">
      <w:start w:val="2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2C2C28"/>
    <w:multiLevelType w:val="hybridMultilevel"/>
    <w:tmpl w:val="3B2ED086"/>
    <w:lvl w:ilvl="0" w:tplc="1D965678">
      <w:start w:val="1"/>
      <w:numFmt w:val="upperRoman"/>
      <w:lvlText w:val="%1."/>
      <w:lvlJc w:val="left"/>
      <w:pPr>
        <w:ind w:left="720" w:hanging="360"/>
      </w:pPr>
      <w:rPr>
        <w:b/>
        <w:sz w:val="21"/>
        <w:szCs w:val="2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F55CC"/>
    <w:multiLevelType w:val="hybridMultilevel"/>
    <w:tmpl w:val="5B982B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562217E1"/>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15:restartNumberingAfterBreak="0">
    <w:nsid w:val="59BD6CFC"/>
    <w:multiLevelType w:val="hybridMultilevel"/>
    <w:tmpl w:val="D9121922"/>
    <w:lvl w:ilvl="0" w:tplc="86864120">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5BDD049F"/>
    <w:multiLevelType w:val="hybridMultilevel"/>
    <w:tmpl w:val="D7AEB042"/>
    <w:lvl w:ilvl="0" w:tplc="4F02723A">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5DF71BAD"/>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61DD2227"/>
    <w:multiLevelType w:val="hybridMultilevel"/>
    <w:tmpl w:val="087CD3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8171DA"/>
    <w:multiLevelType w:val="hybridMultilevel"/>
    <w:tmpl w:val="8E585782"/>
    <w:lvl w:ilvl="0" w:tplc="86D4D8E0">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693553EE"/>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6E3C4799"/>
    <w:multiLevelType w:val="hybridMultilevel"/>
    <w:tmpl w:val="F732F0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9267D5"/>
    <w:multiLevelType w:val="hybridMultilevel"/>
    <w:tmpl w:val="6734D5E8"/>
    <w:lvl w:ilvl="0" w:tplc="572EDA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2"/>
  </w:num>
  <w:num w:numId="6">
    <w:abstractNumId w:val="16"/>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3"/>
  </w:num>
  <w:num w:numId="17">
    <w:abstractNumId w:val="7"/>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831"/>
    <w:rsid w:val="000000BC"/>
    <w:rsid w:val="000044C3"/>
    <w:rsid w:val="000047DE"/>
    <w:rsid w:val="00005421"/>
    <w:rsid w:val="00005B70"/>
    <w:rsid w:val="000063EE"/>
    <w:rsid w:val="0000694A"/>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6831"/>
    <w:rsid w:val="00040739"/>
    <w:rsid w:val="00041803"/>
    <w:rsid w:val="000425D5"/>
    <w:rsid w:val="00042D51"/>
    <w:rsid w:val="0004553B"/>
    <w:rsid w:val="00045775"/>
    <w:rsid w:val="00045D00"/>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918A4"/>
    <w:rsid w:val="000918DF"/>
    <w:rsid w:val="00093583"/>
    <w:rsid w:val="00094323"/>
    <w:rsid w:val="000A1E0F"/>
    <w:rsid w:val="000A5028"/>
    <w:rsid w:val="000A56BE"/>
    <w:rsid w:val="000B05BD"/>
    <w:rsid w:val="000B0A8D"/>
    <w:rsid w:val="000B0AA7"/>
    <w:rsid w:val="000B0CAB"/>
    <w:rsid w:val="000B1616"/>
    <w:rsid w:val="000B29FA"/>
    <w:rsid w:val="000B324E"/>
    <w:rsid w:val="000B3A6A"/>
    <w:rsid w:val="000B43CD"/>
    <w:rsid w:val="000B6A26"/>
    <w:rsid w:val="000C410D"/>
    <w:rsid w:val="000C566C"/>
    <w:rsid w:val="000C6B21"/>
    <w:rsid w:val="000C79E4"/>
    <w:rsid w:val="000D053A"/>
    <w:rsid w:val="000D059D"/>
    <w:rsid w:val="000D1065"/>
    <w:rsid w:val="000D187D"/>
    <w:rsid w:val="000D3582"/>
    <w:rsid w:val="000D6F94"/>
    <w:rsid w:val="000D7FEE"/>
    <w:rsid w:val="000E46F6"/>
    <w:rsid w:val="000E6361"/>
    <w:rsid w:val="000E6CF7"/>
    <w:rsid w:val="000F251A"/>
    <w:rsid w:val="000F3305"/>
    <w:rsid w:val="000F4A8A"/>
    <w:rsid w:val="000F519B"/>
    <w:rsid w:val="000F52A5"/>
    <w:rsid w:val="000F5926"/>
    <w:rsid w:val="000F644D"/>
    <w:rsid w:val="000F72A0"/>
    <w:rsid w:val="000F7A8E"/>
    <w:rsid w:val="00101127"/>
    <w:rsid w:val="001024F9"/>
    <w:rsid w:val="0010394A"/>
    <w:rsid w:val="00107488"/>
    <w:rsid w:val="0010766A"/>
    <w:rsid w:val="001114FD"/>
    <w:rsid w:val="001126F0"/>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733B"/>
    <w:rsid w:val="00167A8A"/>
    <w:rsid w:val="00176B36"/>
    <w:rsid w:val="00177438"/>
    <w:rsid w:val="00177D58"/>
    <w:rsid w:val="00181A40"/>
    <w:rsid w:val="001823E8"/>
    <w:rsid w:val="0018662C"/>
    <w:rsid w:val="00187111"/>
    <w:rsid w:val="00187D88"/>
    <w:rsid w:val="00190708"/>
    <w:rsid w:val="00193552"/>
    <w:rsid w:val="0019396E"/>
    <w:rsid w:val="00193FCA"/>
    <w:rsid w:val="001946CF"/>
    <w:rsid w:val="001962B3"/>
    <w:rsid w:val="001A019F"/>
    <w:rsid w:val="001A07DC"/>
    <w:rsid w:val="001A0A4A"/>
    <w:rsid w:val="001A1919"/>
    <w:rsid w:val="001A2D8C"/>
    <w:rsid w:val="001A34D4"/>
    <w:rsid w:val="001A4EAA"/>
    <w:rsid w:val="001A62CF"/>
    <w:rsid w:val="001B4D13"/>
    <w:rsid w:val="001B5C27"/>
    <w:rsid w:val="001C1DF9"/>
    <w:rsid w:val="001C3402"/>
    <w:rsid w:val="001C55FC"/>
    <w:rsid w:val="001D0305"/>
    <w:rsid w:val="001D2599"/>
    <w:rsid w:val="001D6F86"/>
    <w:rsid w:val="001E1787"/>
    <w:rsid w:val="001E195D"/>
    <w:rsid w:val="001E2203"/>
    <w:rsid w:val="001E44DD"/>
    <w:rsid w:val="001E666A"/>
    <w:rsid w:val="001E6B5C"/>
    <w:rsid w:val="001E70DF"/>
    <w:rsid w:val="001E73BC"/>
    <w:rsid w:val="001F3980"/>
    <w:rsid w:val="001F3C9A"/>
    <w:rsid w:val="001F5410"/>
    <w:rsid w:val="001F6F11"/>
    <w:rsid w:val="00202DB7"/>
    <w:rsid w:val="0020416A"/>
    <w:rsid w:val="0020585C"/>
    <w:rsid w:val="00206928"/>
    <w:rsid w:val="0020741C"/>
    <w:rsid w:val="00210239"/>
    <w:rsid w:val="00211077"/>
    <w:rsid w:val="00211DBF"/>
    <w:rsid w:val="00211EFA"/>
    <w:rsid w:val="00214B0C"/>
    <w:rsid w:val="002152EC"/>
    <w:rsid w:val="0021620B"/>
    <w:rsid w:val="00217895"/>
    <w:rsid w:val="0022254E"/>
    <w:rsid w:val="002255D1"/>
    <w:rsid w:val="00227598"/>
    <w:rsid w:val="00230405"/>
    <w:rsid w:val="00230B4D"/>
    <w:rsid w:val="002315CC"/>
    <w:rsid w:val="00232121"/>
    <w:rsid w:val="00232AB9"/>
    <w:rsid w:val="00234359"/>
    <w:rsid w:val="002343DC"/>
    <w:rsid w:val="00235543"/>
    <w:rsid w:val="00235699"/>
    <w:rsid w:val="0023648E"/>
    <w:rsid w:val="002417A0"/>
    <w:rsid w:val="00242A31"/>
    <w:rsid w:val="00243A8E"/>
    <w:rsid w:val="00244167"/>
    <w:rsid w:val="00245914"/>
    <w:rsid w:val="00247DBA"/>
    <w:rsid w:val="00254480"/>
    <w:rsid w:val="00262EA6"/>
    <w:rsid w:val="00264E0B"/>
    <w:rsid w:val="002658A2"/>
    <w:rsid w:val="0026624E"/>
    <w:rsid w:val="002672D8"/>
    <w:rsid w:val="00267927"/>
    <w:rsid w:val="002721CA"/>
    <w:rsid w:val="002805A4"/>
    <w:rsid w:val="00286039"/>
    <w:rsid w:val="00286518"/>
    <w:rsid w:val="00290D91"/>
    <w:rsid w:val="0029177B"/>
    <w:rsid w:val="002A1958"/>
    <w:rsid w:val="002A1A3F"/>
    <w:rsid w:val="002A4B20"/>
    <w:rsid w:val="002A65B6"/>
    <w:rsid w:val="002A75A0"/>
    <w:rsid w:val="002B05F7"/>
    <w:rsid w:val="002B1965"/>
    <w:rsid w:val="002B324E"/>
    <w:rsid w:val="002B4FAA"/>
    <w:rsid w:val="002B59E0"/>
    <w:rsid w:val="002B6E35"/>
    <w:rsid w:val="002B781D"/>
    <w:rsid w:val="002B7DFB"/>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4ED5"/>
    <w:rsid w:val="00306B50"/>
    <w:rsid w:val="00310878"/>
    <w:rsid w:val="00310A26"/>
    <w:rsid w:val="0031121D"/>
    <w:rsid w:val="00311FD2"/>
    <w:rsid w:val="00313369"/>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515A1"/>
    <w:rsid w:val="003520C4"/>
    <w:rsid w:val="003527A8"/>
    <w:rsid w:val="00352D18"/>
    <w:rsid w:val="00352E1F"/>
    <w:rsid w:val="00353FEB"/>
    <w:rsid w:val="00354ECA"/>
    <w:rsid w:val="003553D6"/>
    <w:rsid w:val="003568F3"/>
    <w:rsid w:val="00361863"/>
    <w:rsid w:val="00363B37"/>
    <w:rsid w:val="00366569"/>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F1045"/>
    <w:rsid w:val="003F2F06"/>
    <w:rsid w:val="003F5F3B"/>
    <w:rsid w:val="003F61EB"/>
    <w:rsid w:val="003F687B"/>
    <w:rsid w:val="003F6A80"/>
    <w:rsid w:val="00400937"/>
    <w:rsid w:val="00400A98"/>
    <w:rsid w:val="004022DD"/>
    <w:rsid w:val="0040230B"/>
    <w:rsid w:val="0040406F"/>
    <w:rsid w:val="00404BA0"/>
    <w:rsid w:val="004075C7"/>
    <w:rsid w:val="00407F1D"/>
    <w:rsid w:val="004104D6"/>
    <w:rsid w:val="00412450"/>
    <w:rsid w:val="00414376"/>
    <w:rsid w:val="004157F7"/>
    <w:rsid w:val="00421D4D"/>
    <w:rsid w:val="00424E32"/>
    <w:rsid w:val="00426413"/>
    <w:rsid w:val="004268CB"/>
    <w:rsid w:val="0042750B"/>
    <w:rsid w:val="00430ED2"/>
    <w:rsid w:val="004333E6"/>
    <w:rsid w:val="00433F06"/>
    <w:rsid w:val="004354E2"/>
    <w:rsid w:val="0044295E"/>
    <w:rsid w:val="004450F5"/>
    <w:rsid w:val="00446A4F"/>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EEC"/>
    <w:rsid w:val="0048146E"/>
    <w:rsid w:val="00481D92"/>
    <w:rsid w:val="004829F2"/>
    <w:rsid w:val="00486203"/>
    <w:rsid w:val="00487A1A"/>
    <w:rsid w:val="00490E39"/>
    <w:rsid w:val="00491D18"/>
    <w:rsid w:val="00492A62"/>
    <w:rsid w:val="0049343E"/>
    <w:rsid w:val="00493521"/>
    <w:rsid w:val="00494888"/>
    <w:rsid w:val="00495E3C"/>
    <w:rsid w:val="00496286"/>
    <w:rsid w:val="004A2091"/>
    <w:rsid w:val="004A323E"/>
    <w:rsid w:val="004A37D7"/>
    <w:rsid w:val="004A4C40"/>
    <w:rsid w:val="004A5BC6"/>
    <w:rsid w:val="004A7870"/>
    <w:rsid w:val="004A78DB"/>
    <w:rsid w:val="004B226F"/>
    <w:rsid w:val="004B346F"/>
    <w:rsid w:val="004B3884"/>
    <w:rsid w:val="004D07DE"/>
    <w:rsid w:val="004D4BB2"/>
    <w:rsid w:val="004D682A"/>
    <w:rsid w:val="004E1271"/>
    <w:rsid w:val="004E15DE"/>
    <w:rsid w:val="004E1DF1"/>
    <w:rsid w:val="004E330A"/>
    <w:rsid w:val="004E46F9"/>
    <w:rsid w:val="004E565C"/>
    <w:rsid w:val="004E65F2"/>
    <w:rsid w:val="004F0A77"/>
    <w:rsid w:val="004F1FFD"/>
    <w:rsid w:val="004F28E4"/>
    <w:rsid w:val="004F4088"/>
    <w:rsid w:val="004F41F0"/>
    <w:rsid w:val="004F45CE"/>
    <w:rsid w:val="004F55E1"/>
    <w:rsid w:val="004F6076"/>
    <w:rsid w:val="004F68EB"/>
    <w:rsid w:val="00500EE9"/>
    <w:rsid w:val="00501879"/>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2C90"/>
    <w:rsid w:val="00562F9A"/>
    <w:rsid w:val="00564596"/>
    <w:rsid w:val="0056643A"/>
    <w:rsid w:val="00566B71"/>
    <w:rsid w:val="005703EF"/>
    <w:rsid w:val="00571DB0"/>
    <w:rsid w:val="00573372"/>
    <w:rsid w:val="00573579"/>
    <w:rsid w:val="00575BD4"/>
    <w:rsid w:val="00577366"/>
    <w:rsid w:val="00577CA2"/>
    <w:rsid w:val="00580892"/>
    <w:rsid w:val="0058106D"/>
    <w:rsid w:val="00581201"/>
    <w:rsid w:val="00581783"/>
    <w:rsid w:val="00583830"/>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381C"/>
    <w:rsid w:val="005B43EB"/>
    <w:rsid w:val="005B44B3"/>
    <w:rsid w:val="005B5E00"/>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21DD"/>
    <w:rsid w:val="005F2E62"/>
    <w:rsid w:val="005F38B9"/>
    <w:rsid w:val="005F414C"/>
    <w:rsid w:val="005F5736"/>
    <w:rsid w:val="005F5CA3"/>
    <w:rsid w:val="005F6BAA"/>
    <w:rsid w:val="006000EC"/>
    <w:rsid w:val="006048DC"/>
    <w:rsid w:val="006054A8"/>
    <w:rsid w:val="00610137"/>
    <w:rsid w:val="0061108A"/>
    <w:rsid w:val="006116D0"/>
    <w:rsid w:val="00613A9A"/>
    <w:rsid w:val="00614133"/>
    <w:rsid w:val="00616C9B"/>
    <w:rsid w:val="006178AF"/>
    <w:rsid w:val="00624AF7"/>
    <w:rsid w:val="00624B8F"/>
    <w:rsid w:val="006251B7"/>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C78"/>
    <w:rsid w:val="006633CE"/>
    <w:rsid w:val="006643F5"/>
    <w:rsid w:val="0067244B"/>
    <w:rsid w:val="00672705"/>
    <w:rsid w:val="00672D9A"/>
    <w:rsid w:val="0067408E"/>
    <w:rsid w:val="006779D4"/>
    <w:rsid w:val="00680AA9"/>
    <w:rsid w:val="00681E82"/>
    <w:rsid w:val="00682948"/>
    <w:rsid w:val="00683308"/>
    <w:rsid w:val="00684FB2"/>
    <w:rsid w:val="00687141"/>
    <w:rsid w:val="00693B66"/>
    <w:rsid w:val="006A093A"/>
    <w:rsid w:val="006A546E"/>
    <w:rsid w:val="006A760D"/>
    <w:rsid w:val="006A777E"/>
    <w:rsid w:val="006B10F0"/>
    <w:rsid w:val="006B230F"/>
    <w:rsid w:val="006B2910"/>
    <w:rsid w:val="006B32B2"/>
    <w:rsid w:val="006B3525"/>
    <w:rsid w:val="006B3A2A"/>
    <w:rsid w:val="006B3F1C"/>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03840"/>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432F"/>
    <w:rsid w:val="007661F9"/>
    <w:rsid w:val="0076668F"/>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C070A"/>
    <w:rsid w:val="007C0916"/>
    <w:rsid w:val="007C0FC6"/>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225A"/>
    <w:rsid w:val="008028BE"/>
    <w:rsid w:val="0080364E"/>
    <w:rsid w:val="008043E7"/>
    <w:rsid w:val="00805A9B"/>
    <w:rsid w:val="00807C0B"/>
    <w:rsid w:val="00811237"/>
    <w:rsid w:val="00813EEF"/>
    <w:rsid w:val="0081501A"/>
    <w:rsid w:val="00816193"/>
    <w:rsid w:val="00817369"/>
    <w:rsid w:val="00821E31"/>
    <w:rsid w:val="008225D9"/>
    <w:rsid w:val="008229DE"/>
    <w:rsid w:val="008232CF"/>
    <w:rsid w:val="0082628E"/>
    <w:rsid w:val="00830555"/>
    <w:rsid w:val="00833A7B"/>
    <w:rsid w:val="00833F24"/>
    <w:rsid w:val="00836635"/>
    <w:rsid w:val="00842A45"/>
    <w:rsid w:val="00842A49"/>
    <w:rsid w:val="008444A9"/>
    <w:rsid w:val="00844F5C"/>
    <w:rsid w:val="008462D0"/>
    <w:rsid w:val="00846856"/>
    <w:rsid w:val="00846FE6"/>
    <w:rsid w:val="00847677"/>
    <w:rsid w:val="008604BB"/>
    <w:rsid w:val="00860810"/>
    <w:rsid w:val="0086135F"/>
    <w:rsid w:val="0086610F"/>
    <w:rsid w:val="00867BE7"/>
    <w:rsid w:val="00872702"/>
    <w:rsid w:val="0087388E"/>
    <w:rsid w:val="00875078"/>
    <w:rsid w:val="008771F9"/>
    <w:rsid w:val="0087731C"/>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D0827"/>
    <w:rsid w:val="008D2C46"/>
    <w:rsid w:val="008D48C4"/>
    <w:rsid w:val="008D574C"/>
    <w:rsid w:val="008D68EE"/>
    <w:rsid w:val="008D6EF5"/>
    <w:rsid w:val="008E0D11"/>
    <w:rsid w:val="008E5EAA"/>
    <w:rsid w:val="008E7A15"/>
    <w:rsid w:val="008F1318"/>
    <w:rsid w:val="008F2AF3"/>
    <w:rsid w:val="008F2DF6"/>
    <w:rsid w:val="008F30EB"/>
    <w:rsid w:val="008F7423"/>
    <w:rsid w:val="00900FB6"/>
    <w:rsid w:val="00902F0F"/>
    <w:rsid w:val="00903445"/>
    <w:rsid w:val="00903CD8"/>
    <w:rsid w:val="0090492D"/>
    <w:rsid w:val="00904CF2"/>
    <w:rsid w:val="009075C4"/>
    <w:rsid w:val="009137E8"/>
    <w:rsid w:val="009157FA"/>
    <w:rsid w:val="009169D0"/>
    <w:rsid w:val="00920302"/>
    <w:rsid w:val="009217C0"/>
    <w:rsid w:val="009238FE"/>
    <w:rsid w:val="00925F8D"/>
    <w:rsid w:val="00927EEC"/>
    <w:rsid w:val="00931202"/>
    <w:rsid w:val="00934D3B"/>
    <w:rsid w:val="0093796E"/>
    <w:rsid w:val="00940A75"/>
    <w:rsid w:val="009411C6"/>
    <w:rsid w:val="009451F7"/>
    <w:rsid w:val="00945234"/>
    <w:rsid w:val="00950FBB"/>
    <w:rsid w:val="009561EE"/>
    <w:rsid w:val="009573AC"/>
    <w:rsid w:val="009600E7"/>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3081"/>
    <w:rsid w:val="009A013A"/>
    <w:rsid w:val="009A17F8"/>
    <w:rsid w:val="009A2988"/>
    <w:rsid w:val="009A4948"/>
    <w:rsid w:val="009A552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FD6"/>
    <w:rsid w:val="00A040FD"/>
    <w:rsid w:val="00A057E5"/>
    <w:rsid w:val="00A05F6D"/>
    <w:rsid w:val="00A13B5E"/>
    <w:rsid w:val="00A140A6"/>
    <w:rsid w:val="00A143B0"/>
    <w:rsid w:val="00A152B1"/>
    <w:rsid w:val="00A1604E"/>
    <w:rsid w:val="00A1654D"/>
    <w:rsid w:val="00A20A9A"/>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18EC"/>
    <w:rsid w:val="00A44BB9"/>
    <w:rsid w:val="00A45CD4"/>
    <w:rsid w:val="00A46CB6"/>
    <w:rsid w:val="00A47CA5"/>
    <w:rsid w:val="00A51027"/>
    <w:rsid w:val="00A51227"/>
    <w:rsid w:val="00A51E6A"/>
    <w:rsid w:val="00A5276E"/>
    <w:rsid w:val="00A572F8"/>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23CB"/>
    <w:rsid w:val="00AA439D"/>
    <w:rsid w:val="00AA4773"/>
    <w:rsid w:val="00AA67E5"/>
    <w:rsid w:val="00AA704D"/>
    <w:rsid w:val="00AA7145"/>
    <w:rsid w:val="00AB1903"/>
    <w:rsid w:val="00AB4BA6"/>
    <w:rsid w:val="00AC06C0"/>
    <w:rsid w:val="00AC1121"/>
    <w:rsid w:val="00AC124F"/>
    <w:rsid w:val="00AC1332"/>
    <w:rsid w:val="00AC2BB7"/>
    <w:rsid w:val="00AC3124"/>
    <w:rsid w:val="00AC4248"/>
    <w:rsid w:val="00AC6154"/>
    <w:rsid w:val="00AC7A97"/>
    <w:rsid w:val="00AD5C80"/>
    <w:rsid w:val="00AD6083"/>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11C71"/>
    <w:rsid w:val="00B12E75"/>
    <w:rsid w:val="00B1353C"/>
    <w:rsid w:val="00B150A0"/>
    <w:rsid w:val="00B162FD"/>
    <w:rsid w:val="00B17F43"/>
    <w:rsid w:val="00B2039E"/>
    <w:rsid w:val="00B20CA2"/>
    <w:rsid w:val="00B20F35"/>
    <w:rsid w:val="00B23641"/>
    <w:rsid w:val="00B23ECA"/>
    <w:rsid w:val="00B25D2E"/>
    <w:rsid w:val="00B27F10"/>
    <w:rsid w:val="00B3046E"/>
    <w:rsid w:val="00B304E1"/>
    <w:rsid w:val="00B30F3A"/>
    <w:rsid w:val="00B364CB"/>
    <w:rsid w:val="00B42AB1"/>
    <w:rsid w:val="00B45AFD"/>
    <w:rsid w:val="00B4622A"/>
    <w:rsid w:val="00B46AEA"/>
    <w:rsid w:val="00B479D0"/>
    <w:rsid w:val="00B502F2"/>
    <w:rsid w:val="00B525F1"/>
    <w:rsid w:val="00B52BC9"/>
    <w:rsid w:val="00B570AB"/>
    <w:rsid w:val="00B62860"/>
    <w:rsid w:val="00B63110"/>
    <w:rsid w:val="00B7777B"/>
    <w:rsid w:val="00B77C8F"/>
    <w:rsid w:val="00B80985"/>
    <w:rsid w:val="00B80BEA"/>
    <w:rsid w:val="00B81D33"/>
    <w:rsid w:val="00B85794"/>
    <w:rsid w:val="00B875CC"/>
    <w:rsid w:val="00B909E5"/>
    <w:rsid w:val="00B925BC"/>
    <w:rsid w:val="00B93438"/>
    <w:rsid w:val="00B93442"/>
    <w:rsid w:val="00B95313"/>
    <w:rsid w:val="00B96913"/>
    <w:rsid w:val="00B9727B"/>
    <w:rsid w:val="00BA1027"/>
    <w:rsid w:val="00BA1A74"/>
    <w:rsid w:val="00BA3ABC"/>
    <w:rsid w:val="00BA6205"/>
    <w:rsid w:val="00BA68F2"/>
    <w:rsid w:val="00BA6B60"/>
    <w:rsid w:val="00BB197B"/>
    <w:rsid w:val="00BB3FA3"/>
    <w:rsid w:val="00BB6EA4"/>
    <w:rsid w:val="00BB765B"/>
    <w:rsid w:val="00BB79B9"/>
    <w:rsid w:val="00BB7DFE"/>
    <w:rsid w:val="00BC0016"/>
    <w:rsid w:val="00BC191D"/>
    <w:rsid w:val="00BC2803"/>
    <w:rsid w:val="00BC3CC4"/>
    <w:rsid w:val="00BC3E48"/>
    <w:rsid w:val="00BC4D08"/>
    <w:rsid w:val="00BD05EC"/>
    <w:rsid w:val="00BD34C7"/>
    <w:rsid w:val="00BD3FCB"/>
    <w:rsid w:val="00BD40CA"/>
    <w:rsid w:val="00BD46E9"/>
    <w:rsid w:val="00BD542C"/>
    <w:rsid w:val="00BE0B6E"/>
    <w:rsid w:val="00BE37E6"/>
    <w:rsid w:val="00BE46C7"/>
    <w:rsid w:val="00BE4B7E"/>
    <w:rsid w:val="00BE519D"/>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458"/>
    <w:rsid w:val="00C1456C"/>
    <w:rsid w:val="00C14699"/>
    <w:rsid w:val="00C14B6E"/>
    <w:rsid w:val="00C15254"/>
    <w:rsid w:val="00C15BCA"/>
    <w:rsid w:val="00C1658D"/>
    <w:rsid w:val="00C16C83"/>
    <w:rsid w:val="00C1711C"/>
    <w:rsid w:val="00C20F34"/>
    <w:rsid w:val="00C215E8"/>
    <w:rsid w:val="00C220F7"/>
    <w:rsid w:val="00C2380F"/>
    <w:rsid w:val="00C26661"/>
    <w:rsid w:val="00C27524"/>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6EF"/>
    <w:rsid w:val="00C91CB8"/>
    <w:rsid w:val="00C91DA0"/>
    <w:rsid w:val="00C92BBC"/>
    <w:rsid w:val="00C940E9"/>
    <w:rsid w:val="00C94253"/>
    <w:rsid w:val="00C95985"/>
    <w:rsid w:val="00C96033"/>
    <w:rsid w:val="00CA1DF9"/>
    <w:rsid w:val="00CA23D3"/>
    <w:rsid w:val="00CA3E2A"/>
    <w:rsid w:val="00CA5053"/>
    <w:rsid w:val="00CA5714"/>
    <w:rsid w:val="00CA579E"/>
    <w:rsid w:val="00CA70B4"/>
    <w:rsid w:val="00CA7738"/>
    <w:rsid w:val="00CB1DD3"/>
    <w:rsid w:val="00CB253D"/>
    <w:rsid w:val="00CB5F3C"/>
    <w:rsid w:val="00CB7167"/>
    <w:rsid w:val="00CB7F6A"/>
    <w:rsid w:val="00CC3BBA"/>
    <w:rsid w:val="00CC49A6"/>
    <w:rsid w:val="00CC5048"/>
    <w:rsid w:val="00CC6246"/>
    <w:rsid w:val="00CC642D"/>
    <w:rsid w:val="00CD089A"/>
    <w:rsid w:val="00CD3189"/>
    <w:rsid w:val="00CD5F5C"/>
    <w:rsid w:val="00CF1F47"/>
    <w:rsid w:val="00CF4187"/>
    <w:rsid w:val="00CF5869"/>
    <w:rsid w:val="00CF6D22"/>
    <w:rsid w:val="00D00FFE"/>
    <w:rsid w:val="00D0105D"/>
    <w:rsid w:val="00D01473"/>
    <w:rsid w:val="00D01E4B"/>
    <w:rsid w:val="00D05114"/>
    <w:rsid w:val="00D055A8"/>
    <w:rsid w:val="00D05A53"/>
    <w:rsid w:val="00D0707E"/>
    <w:rsid w:val="00D072DE"/>
    <w:rsid w:val="00D100CE"/>
    <w:rsid w:val="00D13881"/>
    <w:rsid w:val="00D14932"/>
    <w:rsid w:val="00D14ED2"/>
    <w:rsid w:val="00D17F7E"/>
    <w:rsid w:val="00D2000C"/>
    <w:rsid w:val="00D20799"/>
    <w:rsid w:val="00D216A2"/>
    <w:rsid w:val="00D232D8"/>
    <w:rsid w:val="00D30AFF"/>
    <w:rsid w:val="00D35666"/>
    <w:rsid w:val="00D3775E"/>
    <w:rsid w:val="00D412F2"/>
    <w:rsid w:val="00D4192C"/>
    <w:rsid w:val="00D435F4"/>
    <w:rsid w:val="00D43D3B"/>
    <w:rsid w:val="00D44802"/>
    <w:rsid w:val="00D44B8D"/>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D05F3"/>
    <w:rsid w:val="00DD7ADB"/>
    <w:rsid w:val="00DE0D24"/>
    <w:rsid w:val="00DE0DF2"/>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D4F"/>
    <w:rsid w:val="00E03767"/>
    <w:rsid w:val="00E04A57"/>
    <w:rsid w:val="00E05766"/>
    <w:rsid w:val="00E06272"/>
    <w:rsid w:val="00E07E18"/>
    <w:rsid w:val="00E10871"/>
    <w:rsid w:val="00E1416A"/>
    <w:rsid w:val="00E150F1"/>
    <w:rsid w:val="00E15BA1"/>
    <w:rsid w:val="00E205F1"/>
    <w:rsid w:val="00E21D19"/>
    <w:rsid w:val="00E2440E"/>
    <w:rsid w:val="00E24F3D"/>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A04F7"/>
    <w:rsid w:val="00EA1117"/>
    <w:rsid w:val="00EA2ECC"/>
    <w:rsid w:val="00EA2F7D"/>
    <w:rsid w:val="00EA2FE2"/>
    <w:rsid w:val="00EA3C48"/>
    <w:rsid w:val="00EA562E"/>
    <w:rsid w:val="00EA6E36"/>
    <w:rsid w:val="00EB303A"/>
    <w:rsid w:val="00EB30F1"/>
    <w:rsid w:val="00EB5D5C"/>
    <w:rsid w:val="00EB78B8"/>
    <w:rsid w:val="00EB7B61"/>
    <w:rsid w:val="00EB7C0D"/>
    <w:rsid w:val="00EC2C32"/>
    <w:rsid w:val="00EC3E99"/>
    <w:rsid w:val="00EC5E08"/>
    <w:rsid w:val="00EC6097"/>
    <w:rsid w:val="00EC71F0"/>
    <w:rsid w:val="00EC7649"/>
    <w:rsid w:val="00EC7DC3"/>
    <w:rsid w:val="00ED1C3A"/>
    <w:rsid w:val="00ED37CF"/>
    <w:rsid w:val="00ED44D8"/>
    <w:rsid w:val="00EE09B2"/>
    <w:rsid w:val="00EE30FB"/>
    <w:rsid w:val="00EE3615"/>
    <w:rsid w:val="00EE4A25"/>
    <w:rsid w:val="00EE67FF"/>
    <w:rsid w:val="00EE761C"/>
    <w:rsid w:val="00EE78C4"/>
    <w:rsid w:val="00EF705F"/>
    <w:rsid w:val="00EF753A"/>
    <w:rsid w:val="00EF79E2"/>
    <w:rsid w:val="00F00CAA"/>
    <w:rsid w:val="00F00D63"/>
    <w:rsid w:val="00F01EA1"/>
    <w:rsid w:val="00F02E45"/>
    <w:rsid w:val="00F050BD"/>
    <w:rsid w:val="00F06598"/>
    <w:rsid w:val="00F12C03"/>
    <w:rsid w:val="00F1354C"/>
    <w:rsid w:val="00F13CC9"/>
    <w:rsid w:val="00F16A4D"/>
    <w:rsid w:val="00F203CD"/>
    <w:rsid w:val="00F220A3"/>
    <w:rsid w:val="00F23B65"/>
    <w:rsid w:val="00F25763"/>
    <w:rsid w:val="00F3012B"/>
    <w:rsid w:val="00F30347"/>
    <w:rsid w:val="00F35141"/>
    <w:rsid w:val="00F35ACB"/>
    <w:rsid w:val="00F41BB5"/>
    <w:rsid w:val="00F44A61"/>
    <w:rsid w:val="00F50B9B"/>
    <w:rsid w:val="00F515D9"/>
    <w:rsid w:val="00F5314A"/>
    <w:rsid w:val="00F53545"/>
    <w:rsid w:val="00F53FB5"/>
    <w:rsid w:val="00F55D5E"/>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A1733"/>
    <w:rsid w:val="00FA4366"/>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DCB413-964C-48E1-846F-D411B059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lang w:val="en-US"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5E15-41FB-461E-A5E1-6D035B15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4435</Words>
  <Characters>24394</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cp:lastModifiedBy>Maria Elena Ortiz Medina</cp:lastModifiedBy>
  <cp:revision>28</cp:revision>
  <cp:lastPrinted>2019-11-13T20:22:00Z</cp:lastPrinted>
  <dcterms:created xsi:type="dcterms:W3CDTF">2019-11-13T16:37:00Z</dcterms:created>
  <dcterms:modified xsi:type="dcterms:W3CDTF">2019-11-20T15:45:00Z</dcterms:modified>
</cp:coreProperties>
</file>