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1" w:rsidRPr="00D449DF" w:rsidRDefault="00C26661" w:rsidP="00D449DF">
      <w:pPr>
        <w:tabs>
          <w:tab w:val="left" w:pos="9540"/>
          <w:tab w:val="left" w:pos="9630"/>
          <w:tab w:val="left" w:pos="9990"/>
        </w:tabs>
        <w:jc w:val="both"/>
        <w:rPr>
          <w:rFonts w:ascii="Century Gothic" w:hAnsi="Century Gothic"/>
          <w:b/>
          <w:bCs/>
          <w:spacing w:val="-3"/>
          <w:sz w:val="22"/>
          <w:szCs w:val="22"/>
        </w:rPr>
      </w:pPr>
      <w:r w:rsidRPr="00D449DF">
        <w:rPr>
          <w:rFonts w:ascii="Century Gothic" w:hAnsi="Century Gothic"/>
          <w:b/>
          <w:bCs/>
          <w:spacing w:val="-3"/>
          <w:sz w:val="22"/>
          <w:szCs w:val="22"/>
        </w:rPr>
        <w:t xml:space="preserve">SESIÓN DEL H. AYUNTAMIENTO No. </w:t>
      </w:r>
      <w:r w:rsidR="00433F06" w:rsidRPr="00D449DF">
        <w:rPr>
          <w:rFonts w:ascii="Century Gothic" w:hAnsi="Century Gothic"/>
          <w:b/>
          <w:bCs/>
          <w:spacing w:val="-3"/>
          <w:sz w:val="22"/>
          <w:szCs w:val="22"/>
        </w:rPr>
        <w:t>4</w:t>
      </w:r>
      <w:r w:rsidR="00AE661F" w:rsidRPr="00D449DF">
        <w:rPr>
          <w:rFonts w:ascii="Century Gothic" w:hAnsi="Century Gothic"/>
          <w:b/>
          <w:bCs/>
          <w:spacing w:val="-3"/>
          <w:sz w:val="22"/>
          <w:szCs w:val="22"/>
        </w:rPr>
        <w:t>9</w:t>
      </w:r>
      <w:r w:rsidRPr="00D449DF">
        <w:rPr>
          <w:rFonts w:ascii="Century Gothic" w:hAnsi="Century Gothic"/>
          <w:b/>
          <w:bCs/>
          <w:spacing w:val="-3"/>
          <w:sz w:val="22"/>
          <w:szCs w:val="22"/>
        </w:rPr>
        <w:t xml:space="preserve"> </w:t>
      </w:r>
      <w:r w:rsidR="00816193" w:rsidRPr="00D449DF">
        <w:rPr>
          <w:rFonts w:ascii="Century Gothic" w:hAnsi="Century Gothic"/>
          <w:b/>
          <w:bCs/>
          <w:spacing w:val="-3"/>
          <w:sz w:val="22"/>
          <w:szCs w:val="22"/>
        </w:rPr>
        <w:t>ORDINARIA</w:t>
      </w:r>
      <w:r w:rsidRPr="00D449DF">
        <w:rPr>
          <w:rFonts w:ascii="Century Gothic" w:hAnsi="Century Gothic"/>
          <w:b/>
          <w:bCs/>
          <w:spacing w:val="-3"/>
          <w:sz w:val="22"/>
          <w:szCs w:val="22"/>
        </w:rPr>
        <w:fldChar w:fldCharType="begin"/>
      </w:r>
      <w:r w:rsidRPr="00D449DF">
        <w:rPr>
          <w:rFonts w:ascii="Century Gothic" w:hAnsi="Century Gothic"/>
          <w:b/>
          <w:bCs/>
          <w:spacing w:val="-3"/>
          <w:sz w:val="22"/>
          <w:szCs w:val="22"/>
        </w:rPr>
        <w:instrText xml:space="preserve">PRIVATE </w:instrText>
      </w:r>
      <w:r w:rsidRPr="00D449DF">
        <w:rPr>
          <w:rFonts w:ascii="Century Gothic" w:hAnsi="Century Gothic"/>
          <w:b/>
          <w:bCs/>
          <w:spacing w:val="-3"/>
          <w:sz w:val="22"/>
          <w:szCs w:val="22"/>
        </w:rPr>
        <w:fldChar w:fldCharType="end"/>
      </w:r>
    </w:p>
    <w:p w:rsidR="00846FE6" w:rsidRPr="00D449DF" w:rsidRDefault="00846FE6" w:rsidP="00D449DF">
      <w:pPr>
        <w:jc w:val="both"/>
        <w:rPr>
          <w:rFonts w:ascii="Century Gothic" w:hAnsi="Century Gothic" w:cs="Arial"/>
          <w:sz w:val="22"/>
          <w:szCs w:val="22"/>
        </w:rPr>
      </w:pPr>
    </w:p>
    <w:p w:rsidR="000047DE" w:rsidRPr="00D449DF" w:rsidRDefault="00590668" w:rsidP="00D449DF">
      <w:pPr>
        <w:tabs>
          <w:tab w:val="left" w:pos="546"/>
          <w:tab w:val="left" w:pos="4455"/>
        </w:tabs>
        <w:jc w:val="both"/>
        <w:rPr>
          <w:rFonts w:ascii="Century Gothic" w:hAnsi="Century Gothic" w:cs="Arial"/>
          <w:sz w:val="22"/>
          <w:szCs w:val="22"/>
        </w:rPr>
      </w:pPr>
      <w:r w:rsidRPr="00D449DF">
        <w:rPr>
          <w:rFonts w:ascii="Century Gothic" w:hAnsi="Century Gothic" w:cs="Arial"/>
          <w:sz w:val="22"/>
          <w:szCs w:val="22"/>
        </w:rPr>
        <w:tab/>
      </w:r>
      <w:r w:rsidR="000047DE" w:rsidRPr="00D449DF">
        <w:rPr>
          <w:rFonts w:ascii="Century Gothic" w:hAnsi="Century Gothic" w:cs="Arial"/>
          <w:sz w:val="22"/>
          <w:szCs w:val="22"/>
        </w:rPr>
        <w:t xml:space="preserve">En la ciudad y Municipio de Juárez, Estado de Chihuahua, siendo las </w:t>
      </w:r>
      <w:r w:rsidR="00B1353C" w:rsidRPr="00D449DF">
        <w:rPr>
          <w:rFonts w:ascii="Century Gothic" w:hAnsi="Century Gothic" w:cs="Arial"/>
          <w:sz w:val="22"/>
          <w:szCs w:val="22"/>
        </w:rPr>
        <w:t xml:space="preserve">dieciocho </w:t>
      </w:r>
      <w:r w:rsidR="000047DE" w:rsidRPr="00D449DF">
        <w:rPr>
          <w:rFonts w:ascii="Century Gothic" w:hAnsi="Century Gothic" w:cs="Arial"/>
          <w:sz w:val="22"/>
          <w:szCs w:val="22"/>
        </w:rPr>
        <w:t xml:space="preserve">horas del día </w:t>
      </w:r>
      <w:r w:rsidR="00AE661F" w:rsidRPr="00D449DF">
        <w:rPr>
          <w:rFonts w:ascii="Century Gothic" w:hAnsi="Century Gothic" w:cs="Arial"/>
          <w:sz w:val="22"/>
          <w:szCs w:val="22"/>
        </w:rPr>
        <w:t xml:space="preserve">cinco </w:t>
      </w:r>
      <w:r w:rsidR="000047DE" w:rsidRPr="00D449DF">
        <w:rPr>
          <w:rFonts w:ascii="Century Gothic" w:hAnsi="Century Gothic" w:cs="Arial"/>
          <w:sz w:val="22"/>
          <w:szCs w:val="22"/>
        </w:rPr>
        <w:t xml:space="preserve">del mes de </w:t>
      </w:r>
      <w:r w:rsidR="00AE661F" w:rsidRPr="00D449DF">
        <w:rPr>
          <w:rFonts w:ascii="Century Gothic" w:hAnsi="Century Gothic" w:cs="Arial"/>
          <w:sz w:val="22"/>
          <w:szCs w:val="22"/>
        </w:rPr>
        <w:t>dic</w:t>
      </w:r>
      <w:r w:rsidR="0020585C" w:rsidRPr="00D449DF">
        <w:rPr>
          <w:rFonts w:ascii="Century Gothic" w:hAnsi="Century Gothic" w:cs="Arial"/>
          <w:sz w:val="22"/>
          <w:szCs w:val="22"/>
        </w:rPr>
        <w:t xml:space="preserve">iembre </w:t>
      </w:r>
      <w:r w:rsidR="00F71636" w:rsidRPr="00D449DF">
        <w:rPr>
          <w:rFonts w:ascii="Century Gothic" w:hAnsi="Century Gothic" w:cs="Arial"/>
          <w:sz w:val="22"/>
          <w:szCs w:val="22"/>
        </w:rPr>
        <w:t xml:space="preserve">del año dos mil </w:t>
      </w:r>
      <w:r w:rsidR="00FF2581" w:rsidRPr="00D449DF">
        <w:rPr>
          <w:rFonts w:ascii="Century Gothic" w:hAnsi="Century Gothic" w:cs="Arial"/>
          <w:sz w:val="22"/>
          <w:szCs w:val="22"/>
        </w:rPr>
        <w:t>diecinueve</w:t>
      </w:r>
      <w:r w:rsidR="000047DE" w:rsidRPr="00D449DF">
        <w:rPr>
          <w:rFonts w:ascii="Century Gothic" w:hAnsi="Century Gothic" w:cs="Arial"/>
          <w:sz w:val="22"/>
          <w:szCs w:val="22"/>
        </w:rPr>
        <w:t xml:space="preserve">, reunidos en el Salón Francisco I. Madero de la Unidad Administrativa Municipal “Benito Juárez”, previo los honores a nuestra Bandera mediante la entonación del Himno Nacional, se celebró Sesión </w:t>
      </w:r>
      <w:r w:rsidR="00B1353C" w:rsidRPr="00D449DF">
        <w:rPr>
          <w:rFonts w:ascii="Century Gothic" w:hAnsi="Century Gothic" w:cs="Arial"/>
          <w:sz w:val="22"/>
          <w:szCs w:val="22"/>
        </w:rPr>
        <w:t>O</w:t>
      </w:r>
      <w:r w:rsidR="000047DE" w:rsidRPr="00D449DF">
        <w:rPr>
          <w:rFonts w:ascii="Century Gothic" w:hAnsi="Century Gothic" w:cs="Arial"/>
          <w:sz w:val="22"/>
          <w:szCs w:val="22"/>
        </w:rPr>
        <w:t>rdinaria del H. Ayuntamiento de este Municipio y Estado, la que se desarrolló conforme al siguiente:</w:t>
      </w:r>
    </w:p>
    <w:p w:rsidR="00846FE6" w:rsidRPr="00D449DF" w:rsidRDefault="00846FE6" w:rsidP="00D449DF">
      <w:pPr>
        <w:rPr>
          <w:rFonts w:ascii="Century Gothic" w:hAnsi="Century Gothic"/>
          <w:sz w:val="22"/>
          <w:szCs w:val="22"/>
        </w:rPr>
      </w:pPr>
    </w:p>
    <w:p w:rsidR="00846FE6" w:rsidRPr="00D449DF" w:rsidRDefault="00846FE6" w:rsidP="00D449DF">
      <w:pPr>
        <w:jc w:val="center"/>
        <w:rPr>
          <w:rFonts w:ascii="Century Gothic" w:hAnsi="Century Gothic" w:cs="Arial"/>
          <w:b/>
          <w:sz w:val="22"/>
          <w:szCs w:val="22"/>
        </w:rPr>
      </w:pPr>
      <w:r w:rsidRPr="00D449DF">
        <w:rPr>
          <w:rFonts w:ascii="Century Gothic" w:hAnsi="Century Gothic" w:cs="Arial"/>
          <w:b/>
          <w:sz w:val="22"/>
          <w:szCs w:val="22"/>
        </w:rPr>
        <w:t>ORDEN DEL DÍA</w:t>
      </w:r>
    </w:p>
    <w:p w:rsidR="00F71636" w:rsidRPr="00D449DF" w:rsidRDefault="00F71636" w:rsidP="00D449DF">
      <w:pPr>
        <w:jc w:val="both"/>
        <w:rPr>
          <w:rFonts w:ascii="Century Gothic" w:hAnsi="Century Gothic" w:cs="Arial"/>
          <w:spacing w:val="-3"/>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Lista de asistencia y declaración de quórum legal.</w:t>
      </w:r>
    </w:p>
    <w:p w:rsidR="00AE661F" w:rsidRPr="00D449DF" w:rsidRDefault="00AE661F" w:rsidP="00D449DF">
      <w:pPr>
        <w:tabs>
          <w:tab w:val="left" w:pos="0"/>
          <w:tab w:val="left" w:pos="851"/>
        </w:tabs>
        <w:ind w:left="851" w:right="141"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Lectura, dispensa, modificación o aprobación en su caso de las actas de las sesiones 47 ordinaria y 48 extraordinaria, del Honorable Ayuntamiento del Municipio de Juárez, Estado de Chihuahua.</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Presentación del quinto informe trimestral de la Síndica Municipal.</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la desincorporación y enajenación a título oneroso de un terreno municipal con superficie de 80.465 m², a favor de la ciudadana Ma. de Lourdes Gallegos Regalado.</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la desincorporación y enajenación a título oneroso de un terreno municipal con superficie de 66.50 m², a favor del ciudadano Víctor Carrete Martínez.</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utilizar los saldos del pasivo generados por el Fondo para el Desarrollo Socioeconómico Municipal, del periodo 2017 y 2018.</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utilizar los rendimientos generados por el Fondo de Aportaciones para el Fortalecimiento de los Municipios y de las Demarcaciones Territoriales del Distrito Federal, dentro del ejercicio fiscal 2019.</w:t>
      </w:r>
    </w:p>
    <w:p w:rsidR="00AE661F" w:rsidRPr="00D449DF" w:rsidRDefault="00AE661F" w:rsidP="00D449DF">
      <w:pPr>
        <w:tabs>
          <w:tab w:val="left" w:pos="0"/>
          <w:tab w:val="left" w:pos="851"/>
        </w:tabs>
        <w:ind w:left="851" w:right="-1"/>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utilizar los rendimientos generados por el Fondo de Aportaciones para la Infraestructura Social Municipal y de las Demarcaciones Territoriales del Distrito Federal y por el Fondo para el Desarrollo Socioeconómico Municipal, dentro del ejercicio fiscal 2019.</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la desincorporación de 133 bienes muebles propiedad municipal.</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modificar el asunto número nueve de la sesión 28 de fecha 2 de mayo de 2019, relacionado con la enajenación de un lote habitacional, dentro del programa de regularización de la Dirección General de Asentamientos Humanos.</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la enajenación a título oneroso de 76 lotes para uso habitacional, dentro del programa de regularización de la Dirección General de Asentamientos Humanos.</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lastRenderedPageBreak/>
        <w:t xml:space="preserve">Autorización de un cambio de zonificación secundaria de un predio ubicado en el Partido Senecú, con superficie de 21,221.467 m², a favor de la empresa Consorcio Promotor de Inversiones y Desarrollos S. A. de C. V. </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de un cambio de zonificación secundaria y un cambio de sección de un tramo de una vialidad secundaria, de un predio ubicado en el Partido Senecú, con superficie de 30,719.33 m², a favor de la persona moral denominada Constructora Yva S. A. de C. V.</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la modificación de la autorización del fraccionamiento habitacional denominado Urbi Alameda Versalles Privada Burdeos.</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la modificación de la autorización del fraccionamiento habitacional denominado Residencial Harmoni etapas 1, 2, 3, 4A, 4B, 5A, 5B, 5C, 6, 7A, 7B, 7C, 8, 9, 9A, 10 y 11.</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la modificación de la autorización del conjunto habitacional en régimen de propiedad en condominio denominado Vienna Residencial módulos 1, 2, 3 y 4.</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del Régimen de Propiedad en Condominio Comercial a denominarse Plaza Bistro.</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emitir un exhorto a la Comisión Nacional de Cultura Física y Deporte (CONADE), en relación al incumplimiento de apoyo por parte de la Federación de Taekwondo Tradicional ITF México.</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instituir la entrega del premio de la “Elección del Deportista del Año”.</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a los ciudadanos Presidente Municipal y Secretario de la Presidencia Municipal y del Honorable Ayuntamiento, para celebrar un contrato de compraventa, con la ciudadana Yolanda Murillo Lozano, respecto de un predio rústico, con superficie de 499,999.608 m², ubicado al poniente de la carretera Panamericana.</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reformar el Reglamento Orgánico de la Administración Pública del Municipio de Juárez, Estado de Chihuahua.</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reformar el Reglamento de Vialidad y Tránsito para el Municipio de Juárez, Estado de Chihuahua.</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Autorización para reformar el Manual de Identidad Institucional de la Policía Municipal de Juárez.</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 xml:space="preserve">Proyecto de acuerdo para emitir un exhorto al Titular del Ejecutivo Federal, así como a los Titulares de la Secretaría de Medio Ambiente y Recursos Naturales (SEMARNAT) y de la Comisión Nacional de Áreas Naturales Protegidas (CONANP), con el </w:t>
      </w:r>
      <w:r w:rsidRPr="00D449DF">
        <w:rPr>
          <w:rFonts w:ascii="Century Gothic" w:eastAsia="Calibri" w:hAnsi="Century Gothic" w:cs="Calibri Light"/>
          <w:sz w:val="22"/>
          <w:szCs w:val="22"/>
        </w:rPr>
        <w:lastRenderedPageBreak/>
        <w:t>propósito de que se declare área natural protegida la zona conocida como “Ojo de la Casa”, ubicada en Samalayuca.</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Proyecto de acuerdo para que se retiren los aparatos de estacionómetros que se encuentren ubicados a determinados metros a la redonda de cualquier hospital o clínica médica pública.</w:t>
      </w:r>
    </w:p>
    <w:p w:rsidR="00AE661F" w:rsidRPr="00D449DF" w:rsidRDefault="00AE661F" w:rsidP="00D449DF">
      <w:pPr>
        <w:tabs>
          <w:tab w:val="left" w:pos="0"/>
          <w:tab w:val="left" w:pos="851"/>
        </w:tabs>
        <w:ind w:left="851" w:right="-263" w:hanging="709"/>
        <w:jc w:val="both"/>
        <w:rPr>
          <w:rFonts w:ascii="Century Gothic" w:eastAsia="Calibri" w:hAnsi="Century Gothic" w:cs="Calibri Light"/>
          <w:sz w:val="22"/>
          <w:szCs w:val="22"/>
        </w:rPr>
      </w:pPr>
    </w:p>
    <w:p w:rsidR="00AE661F" w:rsidRPr="00D449DF" w:rsidRDefault="00AE661F" w:rsidP="00D449DF">
      <w:pPr>
        <w:numPr>
          <w:ilvl w:val="0"/>
          <w:numId w:val="2"/>
        </w:numPr>
        <w:tabs>
          <w:tab w:val="left" w:pos="0"/>
          <w:tab w:val="left" w:pos="851"/>
        </w:tabs>
        <w:ind w:left="851" w:right="141" w:hanging="709"/>
        <w:jc w:val="both"/>
        <w:rPr>
          <w:rFonts w:ascii="Century Gothic" w:eastAsia="Calibri" w:hAnsi="Century Gothic" w:cs="Calibri Light"/>
          <w:sz w:val="22"/>
          <w:szCs w:val="22"/>
        </w:rPr>
      </w:pPr>
      <w:r w:rsidRPr="00D449DF">
        <w:rPr>
          <w:rFonts w:ascii="Century Gothic" w:eastAsia="Calibri" w:hAnsi="Century Gothic" w:cs="Calibri Light"/>
          <w:sz w:val="22"/>
          <w:szCs w:val="22"/>
        </w:rPr>
        <w:t>Clausura de la sesión.</w:t>
      </w:r>
    </w:p>
    <w:p w:rsidR="000F5926" w:rsidRPr="00D449DF" w:rsidRDefault="000F5926" w:rsidP="00D449DF">
      <w:pPr>
        <w:autoSpaceDE w:val="0"/>
        <w:autoSpaceDN w:val="0"/>
        <w:adjustRightInd w:val="0"/>
        <w:jc w:val="both"/>
        <w:rPr>
          <w:rFonts w:ascii="Century Gothic" w:hAnsi="Century Gothic" w:cs="Arial"/>
          <w:b/>
          <w:spacing w:val="-3"/>
          <w:sz w:val="22"/>
          <w:szCs w:val="22"/>
        </w:rPr>
      </w:pPr>
    </w:p>
    <w:p w:rsidR="00AE661F" w:rsidRPr="00D449DF" w:rsidRDefault="00AE661F" w:rsidP="00D449DF">
      <w:pPr>
        <w:autoSpaceDE w:val="0"/>
        <w:autoSpaceDN w:val="0"/>
        <w:adjustRightInd w:val="0"/>
        <w:jc w:val="both"/>
        <w:rPr>
          <w:rFonts w:ascii="Century Gothic" w:hAnsi="Century Gothic" w:cs="Arial"/>
          <w:b/>
          <w:spacing w:val="-3"/>
          <w:sz w:val="22"/>
          <w:szCs w:val="22"/>
        </w:rPr>
      </w:pPr>
    </w:p>
    <w:p w:rsidR="007C4033" w:rsidRPr="00D449DF" w:rsidRDefault="007C4033" w:rsidP="00D449DF">
      <w:pPr>
        <w:autoSpaceDE w:val="0"/>
        <w:autoSpaceDN w:val="0"/>
        <w:adjustRightInd w:val="0"/>
        <w:jc w:val="both"/>
        <w:rPr>
          <w:rFonts w:ascii="Century Gothic" w:hAnsi="Century Gothic" w:cs="Arial"/>
          <w:sz w:val="22"/>
          <w:szCs w:val="22"/>
        </w:rPr>
      </w:pPr>
      <w:r w:rsidRPr="00D449DF">
        <w:rPr>
          <w:rFonts w:ascii="Century Gothic" w:hAnsi="Century Gothic" w:cs="Arial"/>
          <w:b/>
          <w:spacing w:val="-3"/>
          <w:sz w:val="22"/>
          <w:szCs w:val="22"/>
        </w:rPr>
        <w:t>ASUNTO NUMERO UNO.-</w:t>
      </w:r>
      <w:r w:rsidRPr="00D449DF">
        <w:rPr>
          <w:rFonts w:ascii="Century Gothic" w:hAnsi="Century Gothic" w:cs="Arial"/>
          <w:spacing w:val="-3"/>
          <w:sz w:val="22"/>
          <w:szCs w:val="22"/>
        </w:rPr>
        <w:t xml:space="preserve"> </w:t>
      </w:r>
      <w:r w:rsidRPr="00D449DF">
        <w:rPr>
          <w:rFonts w:ascii="Century Gothic" w:hAnsi="Century Gothic" w:cs="Arial"/>
          <w:sz w:val="22"/>
          <w:szCs w:val="22"/>
        </w:rPr>
        <w:t xml:space="preserve">Conforme a la toma de lista de asistencia se encontraron presentes: </w:t>
      </w:r>
      <w:r w:rsidRPr="00D449DF">
        <w:rPr>
          <w:rFonts w:ascii="Century Gothic" w:hAnsi="Century Gothic" w:cs="Arial"/>
          <w:bCs/>
          <w:sz w:val="22"/>
          <w:szCs w:val="22"/>
        </w:rPr>
        <w:t xml:space="preserve">el ciudadano Presidente Municipal HÉCTOR ARMANDO CABADA ALVÍDREZ, ciudadana Síndica Municipal </w:t>
      </w:r>
      <w:r w:rsidRPr="00D449DF">
        <w:rPr>
          <w:rFonts w:ascii="Century Gothic" w:hAnsi="Century Gothic" w:cs="Arial"/>
          <w:sz w:val="22"/>
          <w:szCs w:val="22"/>
        </w:rPr>
        <w:t>LETICIA ORTEGA MÁYNEZ</w:t>
      </w:r>
      <w:r w:rsidRPr="00D449DF">
        <w:rPr>
          <w:rFonts w:ascii="Century Gothic" w:hAnsi="Century Gothic" w:cs="Arial"/>
          <w:bCs/>
          <w:sz w:val="22"/>
          <w:szCs w:val="22"/>
        </w:rPr>
        <w:t xml:space="preserve"> y los ciudadanos Regidores </w:t>
      </w:r>
      <w:r w:rsidRPr="00D449DF">
        <w:rPr>
          <w:rFonts w:ascii="Century Gothic" w:hAnsi="Century Gothic" w:cs="Arial"/>
          <w:sz w:val="22"/>
          <w:szCs w:val="22"/>
        </w:rPr>
        <w:t>JACQUELINE ARMENDÁRIZ MARTÍNEZ, AMPARO BELTRÁN CEBALLOS, OLIVIA BONILLA SOTO, PERLA PATRICIA BUSTAMANTE CORONA, RENÉ CARRASCO ROJO, JESÚS JOSÉ DÍAZ MONÁRREZ, LUZ ELENA ESQUIVEL SÁENZ, ÓSCAR ARTURO GALLEGOS GONZÁLEZ, ALBERTO ENRIQUE GUZMÁN AGUILAR, MÓNICA PATRICIA MENDOZA RÍOS, CARLOS PONCE TORRES, JUANA REYES ESPEJO, MARTHA LETICIA REYES MARTÍNEZ, LAURA YANELY RODRÍGUEZ MIRELES, SILVIA SÁNCHEZ MÁRQUEZ, ALFREDO SEÁÑEZ NÁJERA, MAGDALENO SILVA LÓPEZ, JOSÉ UBALDO SOLÍS, ENRIQUE TORRES VALADEZ y MARÍA DEL ROSARIO VALADEZ ARANDA</w:t>
      </w:r>
      <w:r w:rsidRPr="00D449DF">
        <w:rPr>
          <w:rFonts w:ascii="Century Gothic" w:hAnsi="Century Gothic" w:cs="Arial"/>
          <w:bCs/>
          <w:sz w:val="22"/>
          <w:szCs w:val="22"/>
        </w:rPr>
        <w:t xml:space="preserve">; así como el ciudadano Licenciado MACLOVIO MURILLO CHÁVEZ, Secretario de la Presidencia Municipal y del Honorable Ayuntamiento.  </w:t>
      </w:r>
    </w:p>
    <w:p w:rsidR="000F5926" w:rsidRPr="00D449DF" w:rsidRDefault="000F5926" w:rsidP="00D449DF">
      <w:pPr>
        <w:autoSpaceDE w:val="0"/>
        <w:autoSpaceDN w:val="0"/>
        <w:adjustRightInd w:val="0"/>
        <w:jc w:val="both"/>
        <w:rPr>
          <w:rFonts w:ascii="Century Gothic" w:hAnsi="Century Gothic" w:cs="Arial"/>
          <w:sz w:val="22"/>
          <w:szCs w:val="22"/>
        </w:rPr>
      </w:pPr>
    </w:p>
    <w:p w:rsidR="006B3525" w:rsidRPr="00D449DF" w:rsidRDefault="006B3525" w:rsidP="00D449DF">
      <w:pPr>
        <w:autoSpaceDE w:val="0"/>
        <w:autoSpaceDN w:val="0"/>
        <w:adjustRightInd w:val="0"/>
        <w:jc w:val="both"/>
        <w:rPr>
          <w:rFonts w:ascii="Century Gothic" w:hAnsi="Century Gothic" w:cs="Arial"/>
          <w:sz w:val="22"/>
          <w:szCs w:val="22"/>
        </w:rPr>
      </w:pPr>
    </w:p>
    <w:p w:rsidR="000F5926" w:rsidRPr="00D449DF" w:rsidRDefault="000F5926" w:rsidP="00D449DF">
      <w:pPr>
        <w:autoSpaceDE w:val="0"/>
        <w:autoSpaceDN w:val="0"/>
        <w:adjustRightInd w:val="0"/>
        <w:jc w:val="both"/>
        <w:rPr>
          <w:rFonts w:ascii="Century Gothic" w:hAnsi="Century Gothic" w:cs="Arial"/>
          <w:sz w:val="22"/>
          <w:szCs w:val="22"/>
        </w:rPr>
      </w:pPr>
      <w:r w:rsidRPr="00D449DF">
        <w:rPr>
          <w:rFonts w:ascii="Century Gothic" w:hAnsi="Century Gothic" w:cs="Arial"/>
          <w:sz w:val="22"/>
          <w:szCs w:val="22"/>
        </w:rPr>
        <w:t xml:space="preserve">Estando presentes la </w:t>
      </w:r>
      <w:r w:rsidR="007C4033" w:rsidRPr="00D449DF">
        <w:rPr>
          <w:rFonts w:ascii="Century Gothic" w:hAnsi="Century Gothic" w:cs="Arial"/>
          <w:sz w:val="22"/>
          <w:szCs w:val="22"/>
        </w:rPr>
        <w:t xml:space="preserve">totalidad </w:t>
      </w:r>
      <w:r w:rsidRPr="00D449DF">
        <w:rPr>
          <w:rFonts w:ascii="Century Gothic" w:hAnsi="Century Gothic" w:cs="Arial"/>
          <w:sz w:val="22"/>
          <w:szCs w:val="22"/>
        </w:rPr>
        <w:t xml:space="preserve">de los miembros del Honorable Ayuntamiento del Municipio de Juárez, Chihuahua y habiéndose certificado por el </w:t>
      </w:r>
      <w:r w:rsidRPr="00D449DF">
        <w:rPr>
          <w:rFonts w:ascii="Century Gothic" w:hAnsi="Century Gothic" w:cs="Arial"/>
          <w:bCs/>
          <w:sz w:val="22"/>
          <w:szCs w:val="22"/>
        </w:rPr>
        <w:t>Secretario de la Presidencia Municipal y del Honorable Ayunta</w:t>
      </w:r>
      <w:r w:rsidRPr="00D449DF">
        <w:rPr>
          <w:rFonts w:ascii="Century Gothic" w:hAnsi="Century Gothic" w:cs="Arial"/>
          <w:bCs/>
          <w:sz w:val="22"/>
          <w:szCs w:val="22"/>
        </w:rPr>
        <w:softHyphen/>
        <w:t>miento</w:t>
      </w:r>
      <w:r w:rsidRPr="00D449DF">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D449DF" w:rsidRDefault="000047DE" w:rsidP="00D449DF">
      <w:pPr>
        <w:tabs>
          <w:tab w:val="left" w:pos="546"/>
          <w:tab w:val="left" w:pos="4455"/>
        </w:tabs>
        <w:jc w:val="both"/>
        <w:rPr>
          <w:rFonts w:ascii="Century Gothic" w:hAnsi="Century Gothic" w:cs="Arial"/>
          <w:b/>
          <w:sz w:val="22"/>
          <w:szCs w:val="22"/>
        </w:rPr>
      </w:pPr>
    </w:p>
    <w:p w:rsidR="00481D92" w:rsidRPr="00D449DF" w:rsidRDefault="00481D92" w:rsidP="00D449DF">
      <w:pPr>
        <w:tabs>
          <w:tab w:val="left" w:pos="546"/>
          <w:tab w:val="left" w:pos="4455"/>
        </w:tabs>
        <w:jc w:val="both"/>
        <w:rPr>
          <w:rFonts w:ascii="Century Gothic" w:hAnsi="Century Gothic" w:cs="Arial"/>
          <w:b/>
          <w:sz w:val="22"/>
          <w:szCs w:val="22"/>
        </w:rPr>
      </w:pPr>
    </w:p>
    <w:p w:rsidR="009E1AB7" w:rsidRPr="00D449DF" w:rsidRDefault="00D01E4B" w:rsidP="00D449DF">
      <w:pPr>
        <w:pStyle w:val="Sinespaciado"/>
        <w:tabs>
          <w:tab w:val="left" w:pos="851"/>
        </w:tabs>
        <w:jc w:val="both"/>
        <w:rPr>
          <w:rFonts w:ascii="Century Gothic" w:eastAsia="MS Mincho" w:hAnsi="Century Gothic" w:cs="Arial"/>
          <w:bCs/>
          <w:sz w:val="22"/>
          <w:szCs w:val="22"/>
          <w:lang w:val="es-MX"/>
        </w:rPr>
      </w:pPr>
      <w:r w:rsidRPr="00D449DF">
        <w:rPr>
          <w:rFonts w:ascii="Century Gothic" w:hAnsi="Century Gothic" w:cs="Arial"/>
          <w:b/>
          <w:sz w:val="22"/>
          <w:szCs w:val="22"/>
          <w:lang w:val="es-MX"/>
        </w:rPr>
        <w:t xml:space="preserve">ASUNTO NUMERO DOS.- </w:t>
      </w:r>
      <w:r w:rsidR="00D0105D" w:rsidRPr="00D449DF">
        <w:rPr>
          <w:rFonts w:ascii="Century Gothic" w:eastAsia="MS Mincho" w:hAnsi="Century Gothic" w:cs="Arial"/>
          <w:bCs/>
          <w:sz w:val="22"/>
          <w:szCs w:val="22"/>
          <w:lang w:val="es-MX"/>
        </w:rPr>
        <w:t>Toda vez que l</w:t>
      </w:r>
      <w:r w:rsidR="00934711" w:rsidRPr="00D449DF">
        <w:rPr>
          <w:rFonts w:ascii="Century Gothic" w:eastAsia="MS Mincho" w:hAnsi="Century Gothic" w:cs="Arial"/>
          <w:bCs/>
          <w:sz w:val="22"/>
          <w:szCs w:val="22"/>
          <w:lang w:val="es-MX"/>
        </w:rPr>
        <w:t>as</w:t>
      </w:r>
      <w:r w:rsidR="00D0105D" w:rsidRPr="00D449DF">
        <w:rPr>
          <w:rFonts w:ascii="Century Gothic" w:hAnsi="Century Gothic" w:cs="Arial"/>
          <w:spacing w:val="-3"/>
          <w:sz w:val="22"/>
          <w:szCs w:val="22"/>
          <w:lang w:val="es-MX"/>
        </w:rPr>
        <w:t xml:space="preserve"> </w:t>
      </w:r>
      <w:r w:rsidR="00D0105D" w:rsidRPr="00D449DF">
        <w:rPr>
          <w:rFonts w:ascii="Century Gothic" w:hAnsi="Century Gothic" w:cs="Courier New"/>
          <w:sz w:val="22"/>
          <w:szCs w:val="22"/>
          <w:lang w:val="es-MX"/>
        </w:rPr>
        <w:t>acta</w:t>
      </w:r>
      <w:r w:rsidR="00934711" w:rsidRPr="00D449DF">
        <w:rPr>
          <w:rFonts w:ascii="Century Gothic" w:hAnsi="Century Gothic" w:cs="Courier New"/>
          <w:sz w:val="22"/>
          <w:szCs w:val="22"/>
          <w:lang w:val="es-MX"/>
        </w:rPr>
        <w:t>s</w:t>
      </w:r>
      <w:r w:rsidR="00B12E75" w:rsidRPr="00D449DF">
        <w:rPr>
          <w:rFonts w:ascii="Century Gothic" w:hAnsi="Century Gothic" w:cs="Courier New"/>
          <w:sz w:val="22"/>
          <w:szCs w:val="22"/>
          <w:lang w:val="es-MX"/>
        </w:rPr>
        <w:t xml:space="preserve"> de la</w:t>
      </w:r>
      <w:r w:rsidR="00934711" w:rsidRPr="00D449DF">
        <w:rPr>
          <w:rFonts w:ascii="Century Gothic" w:hAnsi="Century Gothic" w:cs="Courier New"/>
          <w:sz w:val="22"/>
          <w:szCs w:val="22"/>
          <w:lang w:val="es-MX"/>
        </w:rPr>
        <w:t>s</w:t>
      </w:r>
      <w:r w:rsidR="00B12E75" w:rsidRPr="00D449DF">
        <w:rPr>
          <w:rFonts w:ascii="Century Gothic" w:hAnsi="Century Gothic" w:cs="Courier New"/>
          <w:sz w:val="22"/>
          <w:szCs w:val="22"/>
          <w:lang w:val="es-MX"/>
        </w:rPr>
        <w:t xml:space="preserve"> </w:t>
      </w:r>
      <w:r w:rsidR="007C4033" w:rsidRPr="00D449DF">
        <w:rPr>
          <w:rFonts w:ascii="Century Gothic" w:hAnsi="Century Gothic" w:cs="Courier New"/>
          <w:sz w:val="22"/>
          <w:szCs w:val="22"/>
          <w:lang w:val="es-MX"/>
        </w:rPr>
        <w:t>sesi</w:t>
      </w:r>
      <w:r w:rsidR="00934711" w:rsidRPr="00D449DF">
        <w:rPr>
          <w:rFonts w:ascii="Century Gothic" w:hAnsi="Century Gothic" w:cs="Courier New"/>
          <w:sz w:val="22"/>
          <w:szCs w:val="22"/>
          <w:lang w:val="es-MX"/>
        </w:rPr>
        <w:t>o</w:t>
      </w:r>
      <w:r w:rsidR="007C4033" w:rsidRPr="00D449DF">
        <w:rPr>
          <w:rFonts w:ascii="Century Gothic" w:hAnsi="Century Gothic" w:cs="Courier New"/>
          <w:sz w:val="22"/>
          <w:szCs w:val="22"/>
          <w:lang w:val="es-MX"/>
        </w:rPr>
        <w:t>n</w:t>
      </w:r>
      <w:r w:rsidR="00934711" w:rsidRPr="00D449DF">
        <w:rPr>
          <w:rFonts w:ascii="Century Gothic" w:hAnsi="Century Gothic" w:cs="Courier New"/>
          <w:sz w:val="22"/>
          <w:szCs w:val="22"/>
          <w:lang w:val="es-MX"/>
        </w:rPr>
        <w:t>es</w:t>
      </w:r>
      <w:r w:rsidR="007C4033" w:rsidRPr="00D449DF">
        <w:rPr>
          <w:rFonts w:ascii="Century Gothic" w:hAnsi="Century Gothic" w:cs="Courier New"/>
          <w:sz w:val="22"/>
          <w:szCs w:val="22"/>
          <w:lang w:val="es-MX"/>
        </w:rPr>
        <w:t xml:space="preserve"> </w:t>
      </w:r>
      <w:r w:rsidR="006B3525" w:rsidRPr="00D449DF">
        <w:rPr>
          <w:rFonts w:ascii="Century Gothic" w:hAnsi="Century Gothic" w:cs="Courier New"/>
          <w:sz w:val="22"/>
          <w:szCs w:val="22"/>
          <w:lang w:val="es-MX"/>
        </w:rPr>
        <w:t>4</w:t>
      </w:r>
      <w:r w:rsidR="00934711" w:rsidRPr="00D449DF">
        <w:rPr>
          <w:rFonts w:ascii="Century Gothic" w:hAnsi="Century Gothic" w:cs="Courier New"/>
          <w:sz w:val="22"/>
          <w:szCs w:val="22"/>
          <w:lang w:val="es-MX"/>
        </w:rPr>
        <w:t>7</w:t>
      </w:r>
      <w:r w:rsidR="006B3525" w:rsidRPr="00D449DF">
        <w:rPr>
          <w:rFonts w:ascii="Century Gothic" w:hAnsi="Century Gothic" w:cs="Courier New"/>
          <w:sz w:val="22"/>
          <w:szCs w:val="22"/>
          <w:lang w:val="es-MX"/>
        </w:rPr>
        <w:t xml:space="preserve"> ordinaria</w:t>
      </w:r>
      <w:r w:rsidR="00EB78B8" w:rsidRPr="00D449DF">
        <w:rPr>
          <w:rFonts w:ascii="Century Gothic" w:hAnsi="Century Gothic" w:cs="Courier New"/>
          <w:sz w:val="22"/>
          <w:szCs w:val="22"/>
          <w:lang w:val="es-MX"/>
        </w:rPr>
        <w:t xml:space="preserve"> </w:t>
      </w:r>
      <w:r w:rsidR="00934711" w:rsidRPr="00D449DF">
        <w:rPr>
          <w:rFonts w:ascii="Century Gothic" w:hAnsi="Century Gothic" w:cs="Courier New"/>
          <w:sz w:val="22"/>
          <w:szCs w:val="22"/>
          <w:lang w:val="es-MX"/>
        </w:rPr>
        <w:t xml:space="preserve">y 48 extraordinaria </w:t>
      </w:r>
      <w:r w:rsidR="00D0105D" w:rsidRPr="00D449DF">
        <w:rPr>
          <w:rFonts w:ascii="Century Gothic" w:hAnsi="Century Gothic" w:cs="Tahoma"/>
          <w:sz w:val="22"/>
          <w:szCs w:val="22"/>
          <w:lang w:val="es-MX"/>
        </w:rPr>
        <w:t>del Honorable Ayuntamiento</w:t>
      </w:r>
      <w:r w:rsidR="00D0105D" w:rsidRPr="00D449DF">
        <w:rPr>
          <w:rFonts w:ascii="Century Gothic" w:hAnsi="Century Gothic" w:cs="Arial"/>
          <w:sz w:val="22"/>
          <w:szCs w:val="22"/>
          <w:lang w:val="es-MX"/>
        </w:rPr>
        <w:t xml:space="preserve">, </w:t>
      </w:r>
      <w:r w:rsidR="00D0105D" w:rsidRPr="00D449DF">
        <w:rPr>
          <w:rFonts w:ascii="Century Gothic" w:eastAsia="MS Mincho" w:hAnsi="Century Gothic" w:cs="Arial"/>
          <w:sz w:val="22"/>
          <w:szCs w:val="22"/>
          <w:lang w:val="es-MX"/>
        </w:rPr>
        <w:t>fue</w:t>
      </w:r>
      <w:r w:rsidR="00934711" w:rsidRPr="00D449DF">
        <w:rPr>
          <w:rFonts w:ascii="Century Gothic" w:eastAsia="MS Mincho" w:hAnsi="Century Gothic" w:cs="Arial"/>
          <w:sz w:val="22"/>
          <w:szCs w:val="22"/>
          <w:lang w:val="es-MX"/>
        </w:rPr>
        <w:t>ron</w:t>
      </w:r>
      <w:r w:rsidR="00EB78B8" w:rsidRPr="00D449DF">
        <w:rPr>
          <w:rFonts w:ascii="Century Gothic" w:eastAsia="MS Mincho" w:hAnsi="Century Gothic" w:cs="Arial"/>
          <w:sz w:val="22"/>
          <w:szCs w:val="22"/>
          <w:lang w:val="es-MX"/>
        </w:rPr>
        <w:t xml:space="preserve"> </w:t>
      </w:r>
      <w:r w:rsidR="00D0105D" w:rsidRPr="00D449DF">
        <w:rPr>
          <w:rFonts w:ascii="Century Gothic" w:eastAsia="MS Mincho" w:hAnsi="Century Gothic" w:cs="Arial"/>
          <w:sz w:val="22"/>
          <w:szCs w:val="22"/>
          <w:lang w:val="es-MX"/>
        </w:rPr>
        <w:t>entregada</w:t>
      </w:r>
      <w:r w:rsidR="00934711" w:rsidRPr="00D449DF">
        <w:rPr>
          <w:rFonts w:ascii="Century Gothic" w:eastAsia="MS Mincho" w:hAnsi="Century Gothic" w:cs="Arial"/>
          <w:sz w:val="22"/>
          <w:szCs w:val="22"/>
          <w:lang w:val="es-MX"/>
        </w:rPr>
        <w:t>s</w:t>
      </w:r>
      <w:r w:rsidR="00D0105D" w:rsidRPr="00D449DF">
        <w:rPr>
          <w:rFonts w:ascii="Century Gothic" w:eastAsia="MS Mincho" w:hAnsi="Century Gothic" w:cs="Arial"/>
          <w:sz w:val="22"/>
          <w:szCs w:val="22"/>
          <w:lang w:val="es-MX"/>
        </w:rPr>
        <w:t xml:space="preserve"> con anterioridad a los </w:t>
      </w:r>
      <w:r w:rsidR="00D0105D" w:rsidRPr="00D449DF">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w:t>
      </w:r>
      <w:r w:rsidR="009E1AB7" w:rsidRPr="00D449DF">
        <w:rPr>
          <w:rFonts w:ascii="Century Gothic" w:eastAsia="MS Mincho" w:hAnsi="Century Gothic" w:cs="Arial"/>
          <w:bCs/>
          <w:sz w:val="22"/>
          <w:szCs w:val="22"/>
          <w:lang w:val="es-MX"/>
        </w:rPr>
        <w:t>Acto seguido se sometió a votación la aprobación de</w:t>
      </w:r>
      <w:r w:rsidR="00934711" w:rsidRPr="00D449DF">
        <w:rPr>
          <w:rFonts w:ascii="Century Gothic" w:eastAsia="MS Mincho" w:hAnsi="Century Gothic" w:cs="Arial"/>
          <w:bCs/>
          <w:sz w:val="22"/>
          <w:szCs w:val="22"/>
          <w:lang w:val="es-MX"/>
        </w:rPr>
        <w:t xml:space="preserve"> </w:t>
      </w:r>
      <w:r w:rsidR="009E1AB7" w:rsidRPr="00D449DF">
        <w:rPr>
          <w:rFonts w:ascii="Century Gothic" w:eastAsia="MS Mincho" w:hAnsi="Century Gothic" w:cs="Arial"/>
          <w:bCs/>
          <w:sz w:val="22"/>
          <w:szCs w:val="22"/>
          <w:lang w:val="es-MX"/>
        </w:rPr>
        <w:t>l</w:t>
      </w:r>
      <w:r w:rsidR="00934711" w:rsidRPr="00D449DF">
        <w:rPr>
          <w:rFonts w:ascii="Century Gothic" w:eastAsia="MS Mincho" w:hAnsi="Century Gothic" w:cs="Arial"/>
          <w:bCs/>
          <w:sz w:val="22"/>
          <w:szCs w:val="22"/>
          <w:lang w:val="es-MX"/>
        </w:rPr>
        <w:t>as</w:t>
      </w:r>
      <w:r w:rsidR="007C4033" w:rsidRPr="00D449DF">
        <w:rPr>
          <w:rFonts w:ascii="Century Gothic" w:eastAsia="MS Mincho" w:hAnsi="Century Gothic" w:cs="Arial"/>
          <w:bCs/>
          <w:sz w:val="22"/>
          <w:szCs w:val="22"/>
          <w:lang w:val="es-MX"/>
        </w:rPr>
        <w:t xml:space="preserve"> acta</w:t>
      </w:r>
      <w:r w:rsidR="00934711" w:rsidRPr="00D449DF">
        <w:rPr>
          <w:rFonts w:ascii="Century Gothic" w:eastAsia="MS Mincho" w:hAnsi="Century Gothic" w:cs="Arial"/>
          <w:bCs/>
          <w:sz w:val="22"/>
          <w:szCs w:val="22"/>
          <w:lang w:val="es-MX"/>
        </w:rPr>
        <w:t>s</w:t>
      </w:r>
      <w:r w:rsidR="009E1AB7" w:rsidRPr="00D449DF">
        <w:rPr>
          <w:rFonts w:ascii="Century Gothic" w:eastAsia="MS Mincho" w:hAnsi="Century Gothic" w:cs="Arial"/>
          <w:bCs/>
          <w:sz w:val="22"/>
          <w:szCs w:val="22"/>
          <w:lang w:val="es-MX"/>
        </w:rPr>
        <w:t xml:space="preserve"> respectiva</w:t>
      </w:r>
      <w:r w:rsidR="00934711" w:rsidRPr="00D449DF">
        <w:rPr>
          <w:rFonts w:ascii="Century Gothic" w:eastAsia="MS Mincho" w:hAnsi="Century Gothic" w:cs="Arial"/>
          <w:bCs/>
          <w:sz w:val="22"/>
          <w:szCs w:val="22"/>
          <w:lang w:val="es-MX"/>
        </w:rPr>
        <w:t>s</w:t>
      </w:r>
      <w:r w:rsidR="009E1AB7" w:rsidRPr="00D449DF">
        <w:rPr>
          <w:rFonts w:ascii="Century Gothic" w:eastAsia="MS Mincho" w:hAnsi="Century Gothic" w:cs="Arial"/>
          <w:bCs/>
          <w:sz w:val="22"/>
          <w:szCs w:val="22"/>
          <w:lang w:val="es-MX"/>
        </w:rPr>
        <w:t>, las cual</w:t>
      </w:r>
      <w:r w:rsidR="00934711" w:rsidRPr="00D449DF">
        <w:rPr>
          <w:rFonts w:ascii="Century Gothic" w:eastAsia="MS Mincho" w:hAnsi="Century Gothic" w:cs="Arial"/>
          <w:bCs/>
          <w:sz w:val="22"/>
          <w:szCs w:val="22"/>
          <w:lang w:val="es-MX"/>
        </w:rPr>
        <w:t>es</w:t>
      </w:r>
      <w:r w:rsidR="009E1AB7" w:rsidRPr="00D449DF">
        <w:rPr>
          <w:rFonts w:ascii="Century Gothic" w:eastAsia="MS Mincho" w:hAnsi="Century Gothic" w:cs="Arial"/>
          <w:bCs/>
          <w:sz w:val="22"/>
          <w:szCs w:val="22"/>
          <w:lang w:val="es-MX"/>
        </w:rPr>
        <w:t xml:space="preserve"> fue</w:t>
      </w:r>
      <w:r w:rsidR="00934711" w:rsidRPr="00D449DF">
        <w:rPr>
          <w:rFonts w:ascii="Century Gothic" w:eastAsia="MS Mincho" w:hAnsi="Century Gothic" w:cs="Arial"/>
          <w:bCs/>
          <w:sz w:val="22"/>
          <w:szCs w:val="22"/>
          <w:lang w:val="es-MX"/>
        </w:rPr>
        <w:t>ron</w:t>
      </w:r>
      <w:r w:rsidR="009E1AB7" w:rsidRPr="00D449DF">
        <w:rPr>
          <w:rFonts w:ascii="Century Gothic" w:eastAsia="MS Mincho" w:hAnsi="Century Gothic" w:cs="Arial"/>
          <w:bCs/>
          <w:sz w:val="22"/>
          <w:szCs w:val="22"/>
          <w:lang w:val="es-MX"/>
        </w:rPr>
        <w:t xml:space="preserve"> aprobada</w:t>
      </w:r>
      <w:r w:rsidR="00934711" w:rsidRPr="00D449DF">
        <w:rPr>
          <w:rFonts w:ascii="Century Gothic" w:eastAsia="MS Mincho" w:hAnsi="Century Gothic" w:cs="Arial"/>
          <w:bCs/>
          <w:sz w:val="22"/>
          <w:szCs w:val="22"/>
          <w:lang w:val="es-MX"/>
        </w:rPr>
        <w:t>s</w:t>
      </w:r>
      <w:r w:rsidR="009E1AB7" w:rsidRPr="00D449DF">
        <w:rPr>
          <w:rFonts w:ascii="Century Gothic" w:eastAsia="MS Mincho" w:hAnsi="Century Gothic" w:cs="Arial"/>
          <w:bCs/>
          <w:sz w:val="22"/>
          <w:szCs w:val="22"/>
          <w:lang w:val="es-MX"/>
        </w:rPr>
        <w:t xml:space="preserve"> por unanimidad de votos.</w:t>
      </w:r>
    </w:p>
    <w:p w:rsidR="009E1AB7" w:rsidRPr="00D449DF" w:rsidRDefault="009E1AB7" w:rsidP="00D449DF">
      <w:pPr>
        <w:pStyle w:val="Sinespaciado"/>
        <w:tabs>
          <w:tab w:val="left" w:pos="851"/>
        </w:tabs>
        <w:jc w:val="both"/>
        <w:rPr>
          <w:rFonts w:ascii="Century Gothic" w:hAnsi="Century Gothic" w:cs="Arial"/>
          <w:b/>
          <w:sz w:val="22"/>
          <w:szCs w:val="22"/>
          <w:lang w:val="es-MX"/>
        </w:rPr>
      </w:pPr>
    </w:p>
    <w:p w:rsidR="00286518" w:rsidRPr="00D449DF" w:rsidRDefault="00286518" w:rsidP="00D449DF">
      <w:pPr>
        <w:pStyle w:val="Sinespaciado"/>
        <w:tabs>
          <w:tab w:val="left" w:pos="851"/>
        </w:tabs>
        <w:jc w:val="both"/>
        <w:rPr>
          <w:rFonts w:ascii="Century Gothic" w:hAnsi="Century Gothic" w:cs="Arial"/>
          <w:b/>
          <w:bCs/>
          <w:spacing w:val="-3"/>
          <w:sz w:val="22"/>
          <w:szCs w:val="22"/>
          <w:lang w:val="es-MX"/>
        </w:rPr>
      </w:pPr>
    </w:p>
    <w:p w:rsidR="000E3C5A" w:rsidRPr="00D449DF" w:rsidRDefault="00BE37E6" w:rsidP="00D449DF">
      <w:pPr>
        <w:tabs>
          <w:tab w:val="left" w:pos="1440"/>
        </w:tabs>
        <w:jc w:val="both"/>
        <w:rPr>
          <w:rFonts w:ascii="Century Gothic" w:hAnsi="Century Gothic"/>
          <w:bCs/>
          <w:spacing w:val="-3"/>
          <w:sz w:val="22"/>
          <w:szCs w:val="22"/>
        </w:rPr>
      </w:pPr>
      <w:r w:rsidRPr="00D449DF">
        <w:rPr>
          <w:rFonts w:ascii="Century Gothic" w:hAnsi="Century Gothic" w:cs="Arial"/>
          <w:b/>
          <w:bCs/>
          <w:spacing w:val="-3"/>
          <w:sz w:val="22"/>
          <w:szCs w:val="22"/>
        </w:rPr>
        <w:t>ASUNTO NÚMERO TRES</w:t>
      </w:r>
      <w:r w:rsidR="00B80BEA" w:rsidRPr="00D449DF">
        <w:rPr>
          <w:rFonts w:ascii="Century Gothic" w:hAnsi="Century Gothic" w:cs="Arial"/>
          <w:b/>
          <w:bCs/>
          <w:spacing w:val="-3"/>
          <w:sz w:val="22"/>
          <w:szCs w:val="22"/>
        </w:rPr>
        <w:t>.-</w:t>
      </w:r>
      <w:r w:rsidR="00B80BEA" w:rsidRPr="00D449DF">
        <w:rPr>
          <w:rFonts w:ascii="Century Gothic" w:hAnsi="Century Gothic" w:cs="Arial"/>
          <w:bCs/>
          <w:spacing w:val="-3"/>
          <w:sz w:val="22"/>
          <w:szCs w:val="22"/>
        </w:rPr>
        <w:t xml:space="preserve"> </w:t>
      </w:r>
      <w:r w:rsidR="000E3C5A" w:rsidRPr="00D449DF">
        <w:rPr>
          <w:rFonts w:ascii="Century Gothic" w:hAnsi="Century Gothic" w:cs="Arial"/>
          <w:bCs/>
          <w:spacing w:val="-3"/>
          <w:sz w:val="22"/>
          <w:szCs w:val="22"/>
        </w:rPr>
        <w:t xml:space="preserve">Relativo a la presentación del quinto informe trimestral de la Síndica Municipal, el Secretario de la Presidencia Municipal y del Honorable Ayuntamiento </w:t>
      </w:r>
      <w:r w:rsidR="000E3C5A" w:rsidRPr="00D449DF">
        <w:rPr>
          <w:rFonts w:ascii="Century Gothic" w:hAnsi="Century Gothic"/>
          <w:bCs/>
          <w:spacing w:val="-3"/>
          <w:sz w:val="22"/>
          <w:szCs w:val="22"/>
        </w:rPr>
        <w:t>informó que se tenía por recibido y se agregaría al apéndice de la presente acta.  Acto seguido se le concedió el uso de la palabra a la Síndica Municipal, Leticia Ortega Máynez, donde expuso una breve descripción del informe presentado.</w:t>
      </w:r>
    </w:p>
    <w:p w:rsidR="00230405" w:rsidRPr="00D449DF" w:rsidRDefault="00230405" w:rsidP="00D449DF">
      <w:pPr>
        <w:pStyle w:val="Sinespaciado"/>
        <w:tabs>
          <w:tab w:val="left" w:pos="851"/>
        </w:tabs>
        <w:jc w:val="both"/>
        <w:rPr>
          <w:rFonts w:ascii="Century Gothic" w:hAnsi="Century Gothic" w:cs="Arial"/>
          <w:b/>
          <w:bCs/>
          <w:spacing w:val="-3"/>
          <w:sz w:val="22"/>
          <w:szCs w:val="22"/>
          <w:lang w:val="es-MX"/>
        </w:rPr>
      </w:pPr>
    </w:p>
    <w:p w:rsidR="00481D92" w:rsidRPr="00D449DF" w:rsidRDefault="00481D92" w:rsidP="00D449DF">
      <w:pPr>
        <w:pStyle w:val="Sinespaciado"/>
        <w:tabs>
          <w:tab w:val="left" w:pos="851"/>
        </w:tabs>
        <w:jc w:val="both"/>
        <w:rPr>
          <w:rFonts w:ascii="Century Gothic" w:hAnsi="Century Gothic" w:cs="Arial"/>
          <w:b/>
          <w:bCs/>
          <w:spacing w:val="-3"/>
          <w:sz w:val="22"/>
          <w:szCs w:val="22"/>
          <w:lang w:val="es-MX"/>
        </w:rPr>
      </w:pPr>
    </w:p>
    <w:p w:rsidR="003F0853" w:rsidRPr="00D449DF" w:rsidRDefault="003F0853"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bCs/>
          <w:spacing w:val="-3"/>
          <w:sz w:val="22"/>
          <w:szCs w:val="22"/>
          <w:lang w:val="es-MX"/>
        </w:rPr>
        <w:lastRenderedPageBreak/>
        <w:t>ASUNTO NÚMERO CUATRO.-</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w:t>
      </w:r>
      <w:r w:rsidRPr="00D449DF">
        <w:rPr>
          <w:rFonts w:ascii="Century Gothic" w:eastAsia="Calibri" w:hAnsi="Century Gothic" w:cs="Arial"/>
          <w:sz w:val="22"/>
          <w:szCs w:val="22"/>
          <w:lang w:val="es-MX"/>
        </w:rPr>
        <w:t>autorización para la desincorporación y enajenación a título oneroso de un terreno municipal con superficie de 80.465 m², a favor de la ciudadana Ma. de Lourdes Gallegos Regalado</w:t>
      </w:r>
      <w:r w:rsidRPr="00D449DF">
        <w:rPr>
          <w:rFonts w:ascii="Century Gothic" w:hAnsi="Century Gothic" w:cs="Arial"/>
          <w:sz w:val="22"/>
          <w:szCs w:val="22"/>
          <w:lang w:val="es-MX"/>
        </w:rPr>
        <w:t>. Una vez analizado el presente asunto fue aprobado por unanimidad de votos, por lo que se acordó lo siguiente:</w:t>
      </w:r>
    </w:p>
    <w:p w:rsidR="003F0853" w:rsidRPr="00D449DF" w:rsidRDefault="003F0853" w:rsidP="00D449DF">
      <w:pPr>
        <w:jc w:val="both"/>
        <w:rPr>
          <w:rFonts w:ascii="Century Gothic" w:hAnsi="Century Gothic" w:cs="Arial"/>
          <w:sz w:val="22"/>
          <w:szCs w:val="22"/>
        </w:rPr>
      </w:pPr>
      <w:r w:rsidRPr="00D449DF">
        <w:rPr>
          <w:rFonts w:ascii="Century Gothic" w:hAnsi="Century Gothic" w:cs="Arial"/>
          <w:b/>
          <w:spacing w:val="-3"/>
          <w:sz w:val="22"/>
          <w:szCs w:val="22"/>
        </w:rPr>
        <w:t xml:space="preserve">ACUERDO: </w:t>
      </w:r>
      <w:r w:rsidRPr="00D449DF">
        <w:rPr>
          <w:rFonts w:ascii="Century Gothic" w:hAnsi="Century Gothic" w:cs="Arial"/>
          <w:b/>
          <w:spacing w:val="-3"/>
          <w:sz w:val="22"/>
          <w:szCs w:val="22"/>
          <w:u w:val="single"/>
        </w:rPr>
        <w:t>PRIMERO</w:t>
      </w:r>
      <w:r w:rsidRPr="00D449DF">
        <w:rPr>
          <w:rFonts w:ascii="Century Gothic" w:hAnsi="Century Gothic" w:cs="Arial"/>
          <w:b/>
          <w:spacing w:val="-3"/>
          <w:sz w:val="22"/>
          <w:szCs w:val="22"/>
        </w:rPr>
        <w:t xml:space="preserve">.- </w:t>
      </w:r>
      <w:r w:rsidRPr="00D449DF">
        <w:rPr>
          <w:rFonts w:ascii="Century Gothic" w:hAnsi="Century Gothic" w:cs="Arial"/>
          <w:sz w:val="22"/>
          <w:szCs w:val="22"/>
        </w:rPr>
        <w:t xml:space="preserve">Se autoriza la desincorporación y enajenación a título oneroso mediante el trámite administrativo de compraventa, a favor de la ciudadana </w:t>
      </w:r>
      <w:r w:rsidRPr="00D449DF">
        <w:rPr>
          <w:rFonts w:ascii="Century Gothic" w:hAnsi="Century Gothic" w:cs="Arial"/>
          <w:b/>
          <w:sz w:val="22"/>
          <w:szCs w:val="22"/>
        </w:rPr>
        <w:t>MA. DE LOURDES GALLEGOS REGALADO</w:t>
      </w:r>
      <w:r w:rsidRPr="00D449DF">
        <w:rPr>
          <w:rFonts w:ascii="Century Gothic" w:hAnsi="Century Gothic" w:cs="Arial"/>
          <w:sz w:val="22"/>
          <w:szCs w:val="22"/>
        </w:rPr>
        <w:t>, de un terreno municipal que se describe como bien de "dominio público", identificado como parte de la calle Año 1970, de la colonia Lázaro Cárdenas Aeropuerto, de esta ciudad, con superficie de 80.465 m², ubicado en la esquina con calle Año 1939, el cual se destinaría para "uso habitacional", con los siguientes lados, rumbos, medidas y colindancias:</w:t>
      </w:r>
    </w:p>
    <w:p w:rsidR="003F0853" w:rsidRPr="00D449DF" w:rsidRDefault="003F0853" w:rsidP="00D449DF">
      <w:pPr>
        <w:jc w:val="both"/>
        <w:rPr>
          <w:rFonts w:ascii="Century Gothic" w:hAnsi="Century Gothic"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985"/>
        <w:gridCol w:w="4357"/>
      </w:tblGrid>
      <w:tr w:rsidR="003F0853" w:rsidRPr="00D449DF" w:rsidTr="00D449DF">
        <w:trPr>
          <w:jc w:val="center"/>
        </w:trPr>
        <w:tc>
          <w:tcPr>
            <w:tcW w:w="8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0853" w:rsidRPr="00D449DF" w:rsidRDefault="003F0853" w:rsidP="00D449DF">
            <w:pPr>
              <w:jc w:val="center"/>
              <w:rPr>
                <w:rFonts w:ascii="Century Gothic" w:hAnsi="Century Gothic" w:cs="Arial"/>
                <w:b/>
                <w:sz w:val="22"/>
                <w:szCs w:val="22"/>
              </w:rPr>
            </w:pPr>
            <w:r w:rsidRPr="00D449DF">
              <w:rPr>
                <w:rFonts w:ascii="Century Gothic" w:hAnsi="Century Gothic" w:cs="Arial"/>
                <w:b/>
                <w:sz w:val="22"/>
                <w:szCs w:val="22"/>
              </w:rPr>
              <w:t>Lados</w:t>
            </w: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0853" w:rsidRPr="00D449DF" w:rsidRDefault="003F0853" w:rsidP="00D449DF">
            <w:pPr>
              <w:jc w:val="center"/>
              <w:rPr>
                <w:rFonts w:ascii="Century Gothic" w:hAnsi="Century Gothic" w:cs="Arial"/>
                <w:b/>
                <w:sz w:val="22"/>
                <w:szCs w:val="22"/>
              </w:rPr>
            </w:pPr>
            <w:r w:rsidRPr="00D449DF">
              <w:rPr>
                <w:rFonts w:ascii="Century Gothic" w:hAnsi="Century Gothic" w:cs="Arial"/>
                <w:b/>
                <w:sz w:val="22"/>
                <w:szCs w:val="22"/>
              </w:rPr>
              <w:t>Rumbos</w:t>
            </w: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0853" w:rsidRPr="00D449DF" w:rsidRDefault="003F0853" w:rsidP="00D449DF">
            <w:pPr>
              <w:jc w:val="center"/>
              <w:rPr>
                <w:rFonts w:ascii="Century Gothic" w:hAnsi="Century Gothic" w:cs="Arial"/>
                <w:b/>
                <w:sz w:val="22"/>
                <w:szCs w:val="22"/>
              </w:rPr>
            </w:pPr>
            <w:r w:rsidRPr="00D449DF">
              <w:rPr>
                <w:rFonts w:ascii="Century Gothic" w:hAnsi="Century Gothic" w:cs="Arial"/>
                <w:b/>
                <w:sz w:val="22"/>
                <w:szCs w:val="22"/>
              </w:rPr>
              <w:t>Medidas</w:t>
            </w:r>
          </w:p>
        </w:tc>
        <w:tc>
          <w:tcPr>
            <w:tcW w:w="435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0853" w:rsidRPr="00D449DF" w:rsidRDefault="003F0853" w:rsidP="00D449DF">
            <w:pPr>
              <w:jc w:val="center"/>
              <w:rPr>
                <w:rFonts w:ascii="Century Gothic" w:hAnsi="Century Gothic" w:cs="Arial"/>
                <w:b/>
                <w:sz w:val="22"/>
                <w:szCs w:val="22"/>
              </w:rPr>
            </w:pPr>
            <w:r w:rsidRPr="00D449DF">
              <w:rPr>
                <w:rFonts w:ascii="Century Gothic" w:hAnsi="Century Gothic" w:cs="Arial"/>
                <w:b/>
                <w:sz w:val="22"/>
                <w:szCs w:val="22"/>
              </w:rPr>
              <w:t>Colindancias</w:t>
            </w:r>
          </w:p>
        </w:tc>
      </w:tr>
      <w:tr w:rsidR="003F0853" w:rsidRPr="00D449DF" w:rsidTr="00D449DF">
        <w:trPr>
          <w:trHeight w:val="299"/>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SW 38°53’00”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8.500 metros</w:t>
            </w:r>
          </w:p>
        </w:tc>
        <w:tc>
          <w:tcPr>
            <w:tcW w:w="4357"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Pozo de la Junta Municipal de Agua y</w:t>
            </w:r>
          </w:p>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 xml:space="preserve"> Saneamiento de Juárez (JMAS)</w:t>
            </w:r>
          </w:p>
        </w:tc>
      </w:tr>
      <w:tr w:rsidR="003F0853" w:rsidRPr="00D449DF" w:rsidTr="00D449DF">
        <w:trPr>
          <w:trHeight w:val="58"/>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2-3</w:t>
            </w:r>
          </w:p>
        </w:tc>
        <w:tc>
          <w:tcPr>
            <w:tcW w:w="1701" w:type="dxa"/>
            <w:tcBorders>
              <w:top w:val="single" w:sz="4" w:space="0" w:color="auto"/>
              <w:left w:val="single" w:sz="4" w:space="0" w:color="auto"/>
              <w:bottom w:val="single" w:sz="4" w:space="0" w:color="auto"/>
              <w:right w:val="single" w:sz="4" w:space="0" w:color="auto"/>
            </w:tcBorders>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SE 50°45’00”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9.400 metros</w:t>
            </w:r>
          </w:p>
        </w:tc>
        <w:tc>
          <w:tcPr>
            <w:tcW w:w="4357"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 xml:space="preserve">Lote 1 Fracción Norte </w:t>
            </w:r>
          </w:p>
        </w:tc>
      </w:tr>
      <w:tr w:rsidR="003F0853" w:rsidRPr="00D449DF" w:rsidTr="00D449DF">
        <w:trPr>
          <w:trHeight w:val="58"/>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NE 39°47’00”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8.500 metros</w:t>
            </w:r>
          </w:p>
        </w:tc>
        <w:tc>
          <w:tcPr>
            <w:tcW w:w="4357"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Calle Año 1970</w:t>
            </w:r>
          </w:p>
        </w:tc>
      </w:tr>
      <w:tr w:rsidR="003F0853" w:rsidRPr="00D449DF" w:rsidTr="00D449DF">
        <w:trPr>
          <w:trHeight w:val="58"/>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NW 50°44’56”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9.534 metros</w:t>
            </w:r>
          </w:p>
        </w:tc>
        <w:tc>
          <w:tcPr>
            <w:tcW w:w="4357" w:type="dxa"/>
            <w:tcBorders>
              <w:top w:val="single" w:sz="4" w:space="0" w:color="auto"/>
              <w:left w:val="single" w:sz="4" w:space="0" w:color="auto"/>
              <w:bottom w:val="single" w:sz="4" w:space="0" w:color="auto"/>
              <w:right w:val="single" w:sz="4" w:space="0" w:color="auto"/>
            </w:tcBorders>
            <w:vAlign w:val="center"/>
            <w:hideMark/>
          </w:tcPr>
          <w:p w:rsidR="003F0853" w:rsidRPr="00D449DF" w:rsidRDefault="003F0853" w:rsidP="00D449DF">
            <w:pPr>
              <w:jc w:val="center"/>
              <w:rPr>
                <w:rFonts w:ascii="Century Gothic" w:hAnsi="Century Gothic" w:cs="Arial"/>
                <w:sz w:val="22"/>
                <w:szCs w:val="22"/>
              </w:rPr>
            </w:pPr>
            <w:r w:rsidRPr="00D449DF">
              <w:rPr>
                <w:rFonts w:ascii="Century Gothic" w:hAnsi="Century Gothic" w:cs="Arial"/>
                <w:sz w:val="22"/>
                <w:szCs w:val="22"/>
              </w:rPr>
              <w:t>Propiedad particular</w:t>
            </w:r>
          </w:p>
        </w:tc>
      </w:tr>
    </w:tbl>
    <w:p w:rsidR="003F0853" w:rsidRPr="00D449DF" w:rsidRDefault="003F0853" w:rsidP="00D449DF">
      <w:pPr>
        <w:jc w:val="both"/>
        <w:rPr>
          <w:rFonts w:ascii="Century Gothic" w:hAnsi="Century Gothic" w:cs="Arial"/>
          <w:b/>
          <w:sz w:val="22"/>
          <w:szCs w:val="22"/>
          <w:u w:val="single"/>
        </w:rPr>
      </w:pPr>
    </w:p>
    <w:p w:rsidR="003F0853" w:rsidRPr="00D449DF" w:rsidRDefault="003F0853" w:rsidP="00D449DF">
      <w:pPr>
        <w:jc w:val="both"/>
        <w:rPr>
          <w:rFonts w:ascii="Century Gothic" w:hAnsi="Century Gothic" w:cs="Arial"/>
          <w:sz w:val="22"/>
          <w:szCs w:val="22"/>
        </w:rPr>
      </w:pPr>
      <w:r w:rsidRPr="00D449DF">
        <w:rPr>
          <w:rFonts w:ascii="Century Gothic" w:hAnsi="Century Gothic" w:cs="Arial"/>
          <w:b/>
          <w:sz w:val="22"/>
          <w:szCs w:val="22"/>
          <w:u w:val="single"/>
        </w:rPr>
        <w:t>SEGUNDO</w:t>
      </w:r>
      <w:r w:rsidRPr="00D449DF">
        <w:rPr>
          <w:rFonts w:ascii="Century Gothic" w:hAnsi="Century Gothic" w:cs="Arial"/>
          <w:b/>
          <w:sz w:val="22"/>
          <w:szCs w:val="22"/>
        </w:rPr>
        <w:t>.-</w:t>
      </w:r>
      <w:r w:rsidRPr="00D449DF">
        <w:rPr>
          <w:rFonts w:ascii="Century Gothic" w:hAnsi="Century Gothic" w:cs="Arial"/>
          <w:sz w:val="22"/>
          <w:szCs w:val="22"/>
        </w:rPr>
        <w:t xml:space="preserve"> De conformidad con el oficio número </w:t>
      </w:r>
      <w:r w:rsidRPr="00D449DF">
        <w:rPr>
          <w:rFonts w:ascii="Century Gothic" w:hAnsi="Century Gothic" w:cs="Arial"/>
          <w:b/>
          <w:sz w:val="22"/>
          <w:szCs w:val="22"/>
        </w:rPr>
        <w:t>DCM/1417/2019</w:t>
      </w:r>
      <w:r w:rsidRPr="00D449DF">
        <w:rPr>
          <w:rFonts w:ascii="Century Gothic" w:hAnsi="Century Gothic" w:cs="Arial"/>
          <w:sz w:val="22"/>
          <w:szCs w:val="22"/>
        </w:rPr>
        <w:t xml:space="preserve">, expedido por el Tesorero Municipal, mediante el cual se fija el precio de venta del terreno municipal solicitado, éste será por la cantidad de </w:t>
      </w:r>
      <w:r w:rsidRPr="00D449DF">
        <w:rPr>
          <w:rFonts w:ascii="Century Gothic" w:hAnsi="Century Gothic" w:cs="Arial"/>
          <w:b/>
          <w:sz w:val="22"/>
          <w:szCs w:val="22"/>
        </w:rPr>
        <w:t xml:space="preserve">$27,760.42 </w:t>
      </w:r>
      <w:r w:rsidRPr="00D449DF">
        <w:rPr>
          <w:rFonts w:ascii="Century Gothic" w:hAnsi="Century Gothic" w:cs="Arial"/>
          <w:sz w:val="22"/>
          <w:szCs w:val="22"/>
        </w:rPr>
        <w:t xml:space="preserve">(Veintisiete mil setecientos sesenta pesos 42/100 moneda nacional), misma que la solicitante se obliga a pagar de la siguiente manera: </w:t>
      </w:r>
    </w:p>
    <w:p w:rsidR="003F0853" w:rsidRPr="00D449DF" w:rsidRDefault="003F0853" w:rsidP="00D449DF">
      <w:pPr>
        <w:numPr>
          <w:ilvl w:val="0"/>
          <w:numId w:val="1"/>
        </w:numPr>
        <w:ind w:left="567" w:hanging="283"/>
        <w:jc w:val="both"/>
        <w:rPr>
          <w:rFonts w:ascii="Century Gothic" w:hAnsi="Century Gothic" w:cs="Arial"/>
          <w:sz w:val="22"/>
          <w:szCs w:val="22"/>
        </w:rPr>
      </w:pPr>
      <w:r w:rsidRPr="00D449DF">
        <w:rPr>
          <w:rFonts w:ascii="Century Gothic" w:hAnsi="Century Gothic" w:cs="Arial"/>
          <w:sz w:val="22"/>
          <w:szCs w:val="22"/>
        </w:rPr>
        <w:t>Un pago inicial por la cantidad de $3,760.42 (Tres mil setecientos sesenta pesos 42/100 moneda nacional), a manera de enganche dentro de un plazo de cinco días, contados a partir del día siguiente en que surta efectos la notificación del acuerdo emitido por el Honorable Ayuntamiento en la Sesión correspondiente.</w:t>
      </w:r>
    </w:p>
    <w:p w:rsidR="003F0853" w:rsidRPr="00D449DF" w:rsidRDefault="003F0853" w:rsidP="00D449DF">
      <w:pPr>
        <w:numPr>
          <w:ilvl w:val="0"/>
          <w:numId w:val="1"/>
        </w:numPr>
        <w:ind w:left="567" w:hanging="283"/>
        <w:jc w:val="both"/>
        <w:rPr>
          <w:rFonts w:ascii="Century Gothic" w:hAnsi="Century Gothic" w:cs="Arial"/>
          <w:sz w:val="22"/>
          <w:szCs w:val="22"/>
        </w:rPr>
      </w:pPr>
      <w:r w:rsidRPr="00D449DF">
        <w:rPr>
          <w:rFonts w:ascii="Century Gothic" w:hAnsi="Century Gothic" w:cs="Arial"/>
          <w:sz w:val="22"/>
          <w:szCs w:val="22"/>
        </w:rPr>
        <w:t>La cantidad restante de $24,000.00 (Veinticuatro mil pesos 00/100 moneda nacional), se realizará mediante 12 pagos mensuales cada uno, por la cantidad de $2,000.00 (Dos mil pesos 00/100 moneda nacional), mismos que deberán efectuarse a partir del mes siguiente al que se realizó el pago inicial de enganche, de forma continua y consecutiva, dentro de los primeros diez días de cada mes.</w:t>
      </w:r>
    </w:p>
    <w:p w:rsidR="003F0853" w:rsidRPr="00D449DF" w:rsidRDefault="003F0853" w:rsidP="00D449DF">
      <w:pPr>
        <w:jc w:val="both"/>
        <w:rPr>
          <w:rFonts w:ascii="Century Gothic" w:hAnsi="Century Gothic" w:cs="Arial"/>
          <w:sz w:val="22"/>
          <w:szCs w:val="22"/>
        </w:rPr>
      </w:pPr>
      <w:r w:rsidRPr="00D449DF">
        <w:rPr>
          <w:rFonts w:ascii="Century Gothic" w:hAnsi="Century Gothic" w:cs="Arial"/>
          <w:b/>
          <w:sz w:val="22"/>
          <w:szCs w:val="22"/>
          <w:u w:val="single"/>
        </w:rPr>
        <w:t>TERCERO</w:t>
      </w:r>
      <w:r w:rsidRPr="00D449DF">
        <w:rPr>
          <w:rFonts w:ascii="Century Gothic" w:hAnsi="Century Gothic" w:cs="Arial"/>
          <w:b/>
          <w:sz w:val="22"/>
          <w:szCs w:val="22"/>
        </w:rPr>
        <w:t xml:space="preserve">.- </w:t>
      </w:r>
      <w:r w:rsidRPr="00D449DF">
        <w:rPr>
          <w:rFonts w:ascii="Century Gothic" w:hAnsi="Century Gothic" w:cs="Arial"/>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enajenación, mediante el documento legal que corresponda con cargo al promovente, dentro de un plazo máximo de seis meses, contados a partir del mes en que se haya liquidado el precio, mismo que deberá incluir las condicionantes señaladas en el dictamen de factibilidad emitido mediante el oficio DGDU/DCP/APDU/2323/2019 por la Dirección General de Desarrollo Urbano, así como el oficio SM/DAJOP/946/2019 emitido por la Sindicatura Municipal, en el entendido de que hasta en tanto no se liquide el precio aquí autorizado, deberá celebrarse un contrato administrativo de compraventa con reserva de dominio, bajo los conceptos previstos en el presente acuerdo.</w:t>
      </w:r>
    </w:p>
    <w:p w:rsidR="003F0853" w:rsidRPr="00D449DF" w:rsidRDefault="003F0853" w:rsidP="00D449DF">
      <w:pPr>
        <w:jc w:val="both"/>
        <w:rPr>
          <w:rFonts w:ascii="Century Gothic" w:hAnsi="Century Gothic" w:cs="Arial"/>
          <w:sz w:val="22"/>
          <w:szCs w:val="22"/>
        </w:rPr>
      </w:pPr>
      <w:r w:rsidRPr="00D449DF">
        <w:rPr>
          <w:rFonts w:ascii="Century Gothic" w:hAnsi="Century Gothic" w:cs="Arial"/>
          <w:b/>
          <w:sz w:val="22"/>
          <w:szCs w:val="22"/>
          <w:u w:val="single"/>
        </w:rPr>
        <w:t>CUARTO</w:t>
      </w:r>
      <w:r w:rsidRPr="00D449DF">
        <w:rPr>
          <w:rFonts w:ascii="Century Gothic" w:hAnsi="Century Gothic" w:cs="Arial"/>
          <w:b/>
          <w:sz w:val="22"/>
          <w:szCs w:val="22"/>
        </w:rPr>
        <w:t>.-</w:t>
      </w:r>
      <w:r w:rsidRPr="00D449DF">
        <w:rPr>
          <w:rFonts w:ascii="Century Gothic" w:hAnsi="Century Gothic" w:cs="Arial"/>
          <w:sz w:val="22"/>
          <w:szCs w:val="22"/>
        </w:rPr>
        <w:t xml:space="preserve"> En caso de que la promovente incumpla con alguna de las condicionantes descritas en los puntos del presente acuerdo, la propiedad será revertida a favor del Municipio de Juárez, Estado de Chihuahua, de acuerdo a lo establecido en el artículo 29, </w:t>
      </w:r>
      <w:r w:rsidRPr="00D449DF">
        <w:rPr>
          <w:rFonts w:ascii="Century Gothic" w:hAnsi="Century Gothic" w:cs="Arial"/>
          <w:sz w:val="22"/>
          <w:szCs w:val="22"/>
        </w:rPr>
        <w:lastRenderedPageBreak/>
        <w:t>fracción XXVII del Código Municipal para el Estado de Chihuahua, sin más trámite que el de notificar el auto por el que se revoca la presente autorización.</w:t>
      </w:r>
    </w:p>
    <w:p w:rsidR="003F0853" w:rsidRPr="00D449DF" w:rsidRDefault="003F0853" w:rsidP="00D449DF">
      <w:pPr>
        <w:jc w:val="both"/>
        <w:rPr>
          <w:rFonts w:ascii="Century Gothic" w:hAnsi="Century Gothic" w:cs="Arial"/>
          <w:sz w:val="22"/>
          <w:szCs w:val="22"/>
        </w:rPr>
      </w:pPr>
      <w:r w:rsidRPr="00D449DF">
        <w:rPr>
          <w:rFonts w:ascii="Century Gothic" w:hAnsi="Century Gothic" w:cs="Arial"/>
          <w:b/>
          <w:sz w:val="22"/>
          <w:szCs w:val="22"/>
          <w:u w:val="single"/>
        </w:rPr>
        <w:t>QUINTO</w:t>
      </w:r>
      <w:r w:rsidRPr="00D449DF">
        <w:rPr>
          <w:rFonts w:ascii="Century Gothic" w:hAnsi="Century Gothic" w:cs="Arial"/>
          <w:b/>
          <w:sz w:val="22"/>
          <w:szCs w:val="22"/>
        </w:rPr>
        <w:t xml:space="preserve">.- </w:t>
      </w:r>
      <w:r w:rsidRPr="00D449DF">
        <w:rPr>
          <w:rFonts w:ascii="Century Gothic" w:hAnsi="Century Gothic" w:cs="Arial"/>
          <w:sz w:val="22"/>
          <w:szCs w:val="22"/>
        </w:rPr>
        <w:t>Notifíquese el presente acuerdo para todos los efectos legales a que haya lugar.</w:t>
      </w:r>
    </w:p>
    <w:p w:rsidR="00481D92" w:rsidRPr="00D449DF" w:rsidRDefault="00481D92" w:rsidP="00D449DF">
      <w:pPr>
        <w:pStyle w:val="Sinespaciado"/>
        <w:tabs>
          <w:tab w:val="left" w:pos="851"/>
        </w:tabs>
        <w:jc w:val="both"/>
        <w:rPr>
          <w:rFonts w:ascii="Century Gothic" w:hAnsi="Century Gothic" w:cs="Arial"/>
          <w:sz w:val="22"/>
          <w:szCs w:val="22"/>
          <w:lang w:val="es-MX"/>
        </w:rPr>
      </w:pPr>
    </w:p>
    <w:p w:rsidR="00FF7510" w:rsidRPr="00D449DF" w:rsidRDefault="00FF7510" w:rsidP="00D449DF">
      <w:pPr>
        <w:pStyle w:val="Sinespaciado"/>
        <w:tabs>
          <w:tab w:val="left" w:pos="851"/>
        </w:tabs>
        <w:jc w:val="both"/>
        <w:rPr>
          <w:rFonts w:ascii="Century Gothic" w:hAnsi="Century Gothic" w:cs="Arial"/>
          <w:sz w:val="22"/>
          <w:szCs w:val="22"/>
          <w:lang w:val="es-MX"/>
        </w:rPr>
      </w:pPr>
    </w:p>
    <w:p w:rsidR="00197EEF" w:rsidRPr="00D449DF" w:rsidRDefault="00197EEF"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bCs/>
          <w:spacing w:val="-3"/>
          <w:sz w:val="22"/>
          <w:szCs w:val="22"/>
          <w:lang w:val="es-MX"/>
        </w:rPr>
        <w:t>ASUNTO NÚMERO CINCO.-</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w:t>
      </w:r>
      <w:r w:rsidRPr="00D449DF">
        <w:rPr>
          <w:rFonts w:ascii="Century Gothic" w:eastAsia="Calibri" w:hAnsi="Century Gothic" w:cs="Arial"/>
          <w:sz w:val="22"/>
          <w:szCs w:val="22"/>
          <w:lang w:val="es-MX"/>
        </w:rPr>
        <w:t>autorización para la desincorporación y enajenación a título oneroso de un terreno municipal con superficie de 66.50 m², a favor del ciudadano Víctor Carrete Martínez</w:t>
      </w:r>
      <w:r w:rsidRPr="00D449DF">
        <w:rPr>
          <w:rFonts w:ascii="Century Gothic" w:hAnsi="Century Gothic" w:cs="Arial"/>
          <w:sz w:val="22"/>
          <w:szCs w:val="22"/>
          <w:lang w:val="es-MX"/>
        </w:rPr>
        <w:t>. Una vez analizado el presente asunto fue aprobado por unanimidad de votos, por lo que se acordó lo siguiente:</w:t>
      </w:r>
    </w:p>
    <w:p w:rsidR="00197EEF" w:rsidRPr="00D449DF" w:rsidRDefault="00197EEF" w:rsidP="00D449DF">
      <w:pPr>
        <w:jc w:val="both"/>
        <w:rPr>
          <w:rFonts w:ascii="Century Gothic" w:hAnsi="Century Gothic" w:cs="Arial"/>
          <w:sz w:val="22"/>
          <w:szCs w:val="22"/>
        </w:rPr>
      </w:pPr>
      <w:r w:rsidRPr="00D449DF">
        <w:rPr>
          <w:rFonts w:ascii="Century Gothic" w:hAnsi="Century Gothic" w:cs="Arial"/>
          <w:b/>
          <w:spacing w:val="-3"/>
          <w:sz w:val="22"/>
          <w:szCs w:val="22"/>
        </w:rPr>
        <w:t xml:space="preserve">ACUERDO: </w:t>
      </w:r>
      <w:r w:rsidRPr="00D449DF">
        <w:rPr>
          <w:rFonts w:ascii="Century Gothic" w:hAnsi="Century Gothic" w:cs="Arial"/>
          <w:b/>
          <w:spacing w:val="-3"/>
          <w:sz w:val="22"/>
          <w:szCs w:val="22"/>
          <w:u w:val="single"/>
        </w:rPr>
        <w:t>PRIMERO</w:t>
      </w:r>
      <w:r w:rsidRPr="00D449DF">
        <w:rPr>
          <w:rFonts w:ascii="Century Gothic" w:hAnsi="Century Gothic" w:cs="Arial"/>
          <w:b/>
          <w:spacing w:val="-3"/>
          <w:sz w:val="22"/>
          <w:szCs w:val="22"/>
        </w:rPr>
        <w:t xml:space="preserve">.- </w:t>
      </w:r>
      <w:r w:rsidRPr="00D449DF">
        <w:rPr>
          <w:rFonts w:ascii="Century Gothic" w:hAnsi="Century Gothic" w:cs="Arial"/>
          <w:sz w:val="22"/>
          <w:szCs w:val="22"/>
        </w:rPr>
        <w:t xml:space="preserve">Se autoriza la desincorporación y enajenación a título oneroso mediante el trámite administrativo de compraventa, a favor del ciudadano </w:t>
      </w:r>
      <w:r w:rsidRPr="00D449DF">
        <w:rPr>
          <w:rFonts w:ascii="Century Gothic" w:hAnsi="Century Gothic" w:cs="Arial"/>
          <w:b/>
          <w:sz w:val="22"/>
          <w:szCs w:val="22"/>
        </w:rPr>
        <w:t>VÍCTOR CARRETE MARTÍNEZ</w:t>
      </w:r>
      <w:r w:rsidRPr="00D449DF">
        <w:rPr>
          <w:rFonts w:ascii="Century Gothic" w:hAnsi="Century Gothic" w:cs="Arial"/>
          <w:sz w:val="22"/>
          <w:szCs w:val="22"/>
        </w:rPr>
        <w:t>, de un terreno municipal que se describe como bien de "dominio público", identificado como derecho de vía del boulevard Zaragoza, del fraccionamiento Oasis Revolución de esta ciudad, con superficie de 66.50 m², ubicado a 105.20 metros de la calle Ricardo Peña, el cual se destinaría para "uso comercial”, con los siguientes lados, rumbos, medidas y colindancias:</w:t>
      </w:r>
    </w:p>
    <w:p w:rsidR="00197EEF" w:rsidRDefault="00197EEF" w:rsidP="00D449DF">
      <w:pPr>
        <w:jc w:val="both"/>
        <w:rPr>
          <w:rFonts w:ascii="Century Gothic" w:hAnsi="Century Gothic" w:cs="Arial"/>
          <w:sz w:val="22"/>
          <w:szCs w:val="22"/>
        </w:rPr>
      </w:pPr>
    </w:p>
    <w:tbl>
      <w:tblPr>
        <w:tblpPr w:leftFromText="141" w:rightFromText="141"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1984"/>
        <w:gridCol w:w="2949"/>
      </w:tblGrid>
      <w:tr w:rsidR="00D449DF" w:rsidRPr="00D449DF" w:rsidTr="00D449DF">
        <w:tc>
          <w:tcPr>
            <w:tcW w:w="95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D449DF" w:rsidRPr="00D449DF" w:rsidRDefault="00D449DF" w:rsidP="00D449DF">
            <w:pPr>
              <w:jc w:val="center"/>
              <w:rPr>
                <w:rFonts w:ascii="Century Gothic" w:hAnsi="Century Gothic" w:cs="Arial"/>
                <w:b/>
                <w:sz w:val="22"/>
                <w:szCs w:val="22"/>
              </w:rPr>
            </w:pPr>
            <w:r w:rsidRPr="00D449DF">
              <w:rPr>
                <w:rFonts w:ascii="Century Gothic" w:hAnsi="Century Gothic" w:cs="Arial"/>
                <w:b/>
                <w:sz w:val="22"/>
                <w:szCs w:val="22"/>
              </w:rPr>
              <w:t>Lados</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D449DF" w:rsidRPr="00D449DF" w:rsidRDefault="00D449DF" w:rsidP="00D449DF">
            <w:pPr>
              <w:jc w:val="center"/>
              <w:rPr>
                <w:rFonts w:ascii="Century Gothic" w:hAnsi="Century Gothic" w:cs="Arial"/>
                <w:b/>
                <w:sz w:val="22"/>
                <w:szCs w:val="22"/>
              </w:rPr>
            </w:pPr>
            <w:r w:rsidRPr="00D449DF">
              <w:rPr>
                <w:rFonts w:ascii="Century Gothic" w:hAnsi="Century Gothic" w:cs="Arial"/>
                <w:b/>
                <w:sz w:val="22"/>
                <w:szCs w:val="22"/>
              </w:rPr>
              <w:t>Rumbos</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D449DF" w:rsidRPr="00D449DF" w:rsidRDefault="00D449DF" w:rsidP="00D449DF">
            <w:pPr>
              <w:jc w:val="center"/>
              <w:rPr>
                <w:rFonts w:ascii="Century Gothic" w:hAnsi="Century Gothic" w:cs="Arial"/>
                <w:b/>
                <w:sz w:val="22"/>
                <w:szCs w:val="22"/>
              </w:rPr>
            </w:pPr>
            <w:r w:rsidRPr="00D449DF">
              <w:rPr>
                <w:rFonts w:ascii="Century Gothic" w:hAnsi="Century Gothic" w:cs="Arial"/>
                <w:b/>
                <w:sz w:val="22"/>
                <w:szCs w:val="22"/>
              </w:rPr>
              <w:t>Medidas</w:t>
            </w:r>
          </w:p>
        </w:tc>
        <w:tc>
          <w:tcPr>
            <w:tcW w:w="294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D449DF" w:rsidRPr="00D449DF" w:rsidRDefault="00D449DF" w:rsidP="00D449DF">
            <w:pPr>
              <w:jc w:val="center"/>
              <w:rPr>
                <w:rFonts w:ascii="Century Gothic" w:hAnsi="Century Gothic" w:cs="Arial"/>
                <w:b/>
                <w:sz w:val="22"/>
                <w:szCs w:val="22"/>
              </w:rPr>
            </w:pPr>
            <w:r w:rsidRPr="00D449DF">
              <w:rPr>
                <w:rFonts w:ascii="Century Gothic" w:hAnsi="Century Gothic" w:cs="Arial"/>
                <w:b/>
                <w:sz w:val="22"/>
                <w:szCs w:val="22"/>
              </w:rPr>
              <w:t>Colindancias</w:t>
            </w:r>
          </w:p>
        </w:tc>
      </w:tr>
      <w:tr w:rsidR="00D449DF" w:rsidRPr="00D449DF" w:rsidTr="00D449DF">
        <w:trPr>
          <w:trHeight w:val="323"/>
        </w:trPr>
        <w:tc>
          <w:tcPr>
            <w:tcW w:w="959" w:type="dxa"/>
            <w:tcBorders>
              <w:top w:val="single" w:sz="4" w:space="0" w:color="auto"/>
              <w:left w:val="single" w:sz="4" w:space="0" w:color="auto"/>
              <w:bottom w:val="single" w:sz="4" w:space="0" w:color="auto"/>
              <w:right w:val="single" w:sz="4" w:space="0" w:color="auto"/>
            </w:tcBorders>
            <w:vAlign w:val="center"/>
            <w:hideMark/>
          </w:tcPr>
          <w:p w:rsidR="00D449DF" w:rsidRPr="00D449DF" w:rsidRDefault="00D449DF" w:rsidP="00D449DF">
            <w:pPr>
              <w:jc w:val="center"/>
              <w:rPr>
                <w:rFonts w:ascii="Century Gothic" w:hAnsi="Century Gothic" w:cs="Arial"/>
                <w:sz w:val="22"/>
                <w:szCs w:val="22"/>
              </w:rPr>
            </w:pPr>
            <w:r w:rsidRPr="00D449DF">
              <w:rPr>
                <w:rFonts w:ascii="Century Gothic" w:hAnsi="Century Gothic" w:cs="Arial"/>
                <w:sz w:val="22"/>
                <w:szCs w:val="22"/>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49DF" w:rsidRPr="00D449DF" w:rsidRDefault="00D449DF" w:rsidP="00D449DF">
            <w:pPr>
              <w:jc w:val="center"/>
              <w:rPr>
                <w:rFonts w:ascii="Century Gothic" w:hAnsi="Century Gothic" w:cs="Arial"/>
                <w:sz w:val="22"/>
                <w:szCs w:val="22"/>
              </w:rPr>
            </w:pPr>
            <w:r w:rsidRPr="00D449DF">
              <w:rPr>
                <w:rFonts w:ascii="Century Gothic" w:hAnsi="Century Gothic" w:cs="Arial"/>
                <w:sz w:val="22"/>
                <w:szCs w:val="22"/>
              </w:rPr>
              <w:t>NW 84°20´00”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449DF" w:rsidRPr="00D449DF" w:rsidRDefault="00D449DF" w:rsidP="00D449DF">
            <w:pPr>
              <w:jc w:val="center"/>
              <w:rPr>
                <w:rFonts w:ascii="Century Gothic" w:hAnsi="Century Gothic" w:cs="Arial"/>
                <w:sz w:val="22"/>
                <w:szCs w:val="22"/>
              </w:rPr>
            </w:pPr>
            <w:r w:rsidRPr="00D449DF">
              <w:rPr>
                <w:rFonts w:ascii="Century Gothic" w:hAnsi="Century Gothic" w:cs="Arial"/>
                <w:sz w:val="22"/>
                <w:szCs w:val="22"/>
              </w:rPr>
              <w:t xml:space="preserve">7.00 metros </w:t>
            </w:r>
          </w:p>
        </w:tc>
        <w:tc>
          <w:tcPr>
            <w:tcW w:w="2949" w:type="dxa"/>
            <w:tcBorders>
              <w:top w:val="single" w:sz="4" w:space="0" w:color="auto"/>
              <w:left w:val="single" w:sz="4" w:space="0" w:color="auto"/>
              <w:bottom w:val="single" w:sz="4" w:space="0" w:color="auto"/>
              <w:right w:val="single" w:sz="4" w:space="0" w:color="auto"/>
            </w:tcBorders>
            <w:vAlign w:val="center"/>
            <w:hideMark/>
          </w:tcPr>
          <w:p w:rsidR="00D449DF" w:rsidRPr="00D449DF" w:rsidRDefault="00D449DF" w:rsidP="00D449DF">
            <w:pPr>
              <w:jc w:val="center"/>
              <w:rPr>
                <w:rFonts w:ascii="Century Gothic" w:hAnsi="Century Gothic" w:cs="Arial"/>
                <w:sz w:val="22"/>
                <w:szCs w:val="22"/>
              </w:rPr>
            </w:pPr>
            <w:r w:rsidRPr="00D449DF">
              <w:rPr>
                <w:rFonts w:ascii="Century Gothic" w:hAnsi="Century Gothic" w:cs="Arial"/>
                <w:sz w:val="22"/>
                <w:szCs w:val="22"/>
              </w:rPr>
              <w:t>Boulevard Zaragoza</w:t>
            </w:r>
          </w:p>
        </w:tc>
      </w:tr>
      <w:tr w:rsidR="00D449DF" w:rsidRPr="00D449DF" w:rsidTr="00D449DF">
        <w:tc>
          <w:tcPr>
            <w:tcW w:w="959" w:type="dxa"/>
            <w:tcBorders>
              <w:top w:val="single" w:sz="4" w:space="0" w:color="auto"/>
              <w:left w:val="single" w:sz="4" w:space="0" w:color="auto"/>
              <w:bottom w:val="single" w:sz="4" w:space="0" w:color="auto"/>
              <w:right w:val="single" w:sz="4" w:space="0" w:color="auto"/>
            </w:tcBorders>
            <w:vAlign w:val="center"/>
            <w:hideMark/>
          </w:tcPr>
          <w:p w:rsidR="00D449DF" w:rsidRPr="00D449DF" w:rsidRDefault="00D449DF" w:rsidP="00D449DF">
            <w:pPr>
              <w:jc w:val="center"/>
              <w:rPr>
                <w:rFonts w:ascii="Century Gothic" w:hAnsi="Century Gothic" w:cs="Arial"/>
                <w:sz w:val="22"/>
                <w:szCs w:val="22"/>
              </w:rPr>
            </w:pPr>
            <w:r w:rsidRPr="00D449DF">
              <w:rPr>
                <w:rFonts w:ascii="Century Gothic" w:hAnsi="Century Gothic" w:cs="Arial"/>
                <w:sz w:val="22"/>
                <w:szCs w:val="22"/>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49DF" w:rsidRPr="00D449DF" w:rsidRDefault="00D449DF" w:rsidP="00D449DF">
            <w:pPr>
              <w:jc w:val="center"/>
              <w:rPr>
                <w:rFonts w:ascii="Century Gothic" w:hAnsi="Century Gothic" w:cs="Arial"/>
                <w:sz w:val="22"/>
                <w:szCs w:val="22"/>
              </w:rPr>
            </w:pPr>
            <w:r w:rsidRPr="00D449DF">
              <w:rPr>
                <w:rFonts w:ascii="Century Gothic" w:hAnsi="Century Gothic" w:cs="Arial"/>
                <w:sz w:val="22"/>
                <w:szCs w:val="22"/>
              </w:rPr>
              <w:t>SW 05°40´00”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449DF" w:rsidRPr="00D449DF" w:rsidRDefault="00D449DF" w:rsidP="00D449DF">
            <w:pPr>
              <w:jc w:val="center"/>
              <w:rPr>
                <w:rFonts w:ascii="Century Gothic" w:hAnsi="Century Gothic" w:cs="Arial"/>
                <w:sz w:val="22"/>
                <w:szCs w:val="22"/>
              </w:rPr>
            </w:pPr>
            <w:r w:rsidRPr="00D449DF">
              <w:rPr>
                <w:rFonts w:ascii="Century Gothic" w:hAnsi="Century Gothic" w:cs="Arial"/>
                <w:sz w:val="22"/>
                <w:szCs w:val="22"/>
              </w:rPr>
              <w:t xml:space="preserve">9.50 metros </w:t>
            </w:r>
          </w:p>
        </w:tc>
        <w:tc>
          <w:tcPr>
            <w:tcW w:w="2949" w:type="dxa"/>
            <w:tcBorders>
              <w:top w:val="single" w:sz="4" w:space="0" w:color="auto"/>
              <w:left w:val="single" w:sz="4" w:space="0" w:color="auto"/>
              <w:bottom w:val="single" w:sz="4" w:space="0" w:color="auto"/>
              <w:right w:val="single" w:sz="4" w:space="0" w:color="auto"/>
            </w:tcBorders>
            <w:vAlign w:val="center"/>
            <w:hideMark/>
          </w:tcPr>
          <w:p w:rsidR="00D449DF" w:rsidRPr="00D449DF" w:rsidRDefault="00D449DF" w:rsidP="00D449DF">
            <w:pPr>
              <w:jc w:val="center"/>
              <w:rPr>
                <w:rFonts w:ascii="Century Gothic" w:hAnsi="Century Gothic" w:cs="Arial"/>
                <w:sz w:val="22"/>
                <w:szCs w:val="22"/>
              </w:rPr>
            </w:pPr>
            <w:r w:rsidRPr="00D449DF">
              <w:rPr>
                <w:rFonts w:ascii="Century Gothic" w:hAnsi="Century Gothic" w:cs="Arial"/>
                <w:sz w:val="22"/>
                <w:szCs w:val="22"/>
              </w:rPr>
              <w:t xml:space="preserve">Terreno Municipal </w:t>
            </w:r>
          </w:p>
        </w:tc>
      </w:tr>
      <w:tr w:rsidR="00D449DF" w:rsidRPr="00D449DF" w:rsidTr="00D449DF">
        <w:tc>
          <w:tcPr>
            <w:tcW w:w="959" w:type="dxa"/>
            <w:tcBorders>
              <w:top w:val="single" w:sz="4" w:space="0" w:color="auto"/>
              <w:left w:val="single" w:sz="4" w:space="0" w:color="auto"/>
              <w:bottom w:val="single" w:sz="4" w:space="0" w:color="auto"/>
              <w:right w:val="single" w:sz="4" w:space="0" w:color="auto"/>
            </w:tcBorders>
            <w:vAlign w:val="center"/>
            <w:hideMark/>
          </w:tcPr>
          <w:p w:rsidR="00D449DF" w:rsidRPr="00D449DF" w:rsidRDefault="00D449DF" w:rsidP="00D449DF">
            <w:pPr>
              <w:jc w:val="center"/>
              <w:rPr>
                <w:rFonts w:ascii="Century Gothic" w:hAnsi="Century Gothic" w:cs="Arial"/>
                <w:sz w:val="22"/>
                <w:szCs w:val="22"/>
              </w:rPr>
            </w:pPr>
            <w:r w:rsidRPr="00D449DF">
              <w:rPr>
                <w:rFonts w:ascii="Century Gothic" w:hAnsi="Century Gothic" w:cs="Arial"/>
                <w:sz w:val="22"/>
                <w:szCs w:val="22"/>
              </w:rPr>
              <w:t>3-4</w:t>
            </w:r>
          </w:p>
        </w:tc>
        <w:tc>
          <w:tcPr>
            <w:tcW w:w="2268" w:type="dxa"/>
            <w:tcBorders>
              <w:top w:val="single" w:sz="4" w:space="0" w:color="auto"/>
              <w:left w:val="single" w:sz="4" w:space="0" w:color="auto"/>
              <w:bottom w:val="single" w:sz="4" w:space="0" w:color="auto"/>
              <w:right w:val="single" w:sz="4" w:space="0" w:color="auto"/>
            </w:tcBorders>
            <w:hideMark/>
          </w:tcPr>
          <w:p w:rsidR="00D449DF" w:rsidRPr="00D449DF" w:rsidRDefault="00D449DF" w:rsidP="00D449DF">
            <w:pPr>
              <w:jc w:val="center"/>
              <w:rPr>
                <w:rFonts w:ascii="Century Gothic" w:hAnsi="Century Gothic" w:cs="Arial"/>
                <w:sz w:val="22"/>
                <w:szCs w:val="22"/>
              </w:rPr>
            </w:pPr>
            <w:r w:rsidRPr="00D449DF">
              <w:rPr>
                <w:rFonts w:ascii="Century Gothic" w:hAnsi="Century Gothic" w:cs="Arial"/>
                <w:sz w:val="22"/>
                <w:szCs w:val="22"/>
              </w:rPr>
              <w:t>SE 84°20´00”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449DF" w:rsidRPr="00D449DF" w:rsidRDefault="00D449DF" w:rsidP="00D449DF">
            <w:pPr>
              <w:jc w:val="center"/>
              <w:rPr>
                <w:rFonts w:ascii="Century Gothic" w:hAnsi="Century Gothic" w:cs="Arial"/>
                <w:sz w:val="22"/>
                <w:szCs w:val="22"/>
              </w:rPr>
            </w:pPr>
            <w:r w:rsidRPr="00D449DF">
              <w:rPr>
                <w:rFonts w:ascii="Century Gothic" w:hAnsi="Century Gothic" w:cs="Arial"/>
                <w:sz w:val="22"/>
                <w:szCs w:val="22"/>
              </w:rPr>
              <w:t xml:space="preserve">7.00 metros </w:t>
            </w:r>
          </w:p>
        </w:tc>
        <w:tc>
          <w:tcPr>
            <w:tcW w:w="2949" w:type="dxa"/>
            <w:tcBorders>
              <w:top w:val="single" w:sz="4" w:space="0" w:color="auto"/>
              <w:left w:val="single" w:sz="4" w:space="0" w:color="auto"/>
              <w:bottom w:val="single" w:sz="4" w:space="0" w:color="auto"/>
              <w:right w:val="single" w:sz="4" w:space="0" w:color="auto"/>
            </w:tcBorders>
            <w:vAlign w:val="center"/>
            <w:hideMark/>
          </w:tcPr>
          <w:p w:rsidR="00D449DF" w:rsidRPr="00D449DF" w:rsidRDefault="00D449DF" w:rsidP="00D449DF">
            <w:pPr>
              <w:jc w:val="center"/>
              <w:rPr>
                <w:rFonts w:ascii="Century Gothic" w:hAnsi="Century Gothic" w:cs="Arial"/>
                <w:sz w:val="22"/>
                <w:szCs w:val="22"/>
              </w:rPr>
            </w:pPr>
            <w:r>
              <w:rPr>
                <w:rFonts w:ascii="Century Gothic" w:hAnsi="Century Gothic" w:cs="Arial"/>
                <w:sz w:val="22"/>
                <w:szCs w:val="22"/>
              </w:rPr>
              <w:t>P</w:t>
            </w:r>
            <w:r w:rsidRPr="00D449DF">
              <w:rPr>
                <w:rFonts w:ascii="Century Gothic" w:hAnsi="Century Gothic" w:cs="Arial"/>
                <w:sz w:val="22"/>
                <w:szCs w:val="22"/>
              </w:rPr>
              <w:t>ropiedad privada</w:t>
            </w:r>
          </w:p>
        </w:tc>
      </w:tr>
      <w:tr w:rsidR="00D449DF" w:rsidRPr="00D449DF" w:rsidTr="00D449DF">
        <w:tc>
          <w:tcPr>
            <w:tcW w:w="959" w:type="dxa"/>
            <w:tcBorders>
              <w:top w:val="single" w:sz="4" w:space="0" w:color="auto"/>
              <w:left w:val="single" w:sz="4" w:space="0" w:color="auto"/>
              <w:bottom w:val="single" w:sz="4" w:space="0" w:color="auto"/>
              <w:right w:val="single" w:sz="4" w:space="0" w:color="auto"/>
            </w:tcBorders>
            <w:vAlign w:val="center"/>
            <w:hideMark/>
          </w:tcPr>
          <w:p w:rsidR="00D449DF" w:rsidRPr="00D449DF" w:rsidRDefault="00D449DF" w:rsidP="00D449DF">
            <w:pPr>
              <w:jc w:val="center"/>
              <w:rPr>
                <w:rFonts w:ascii="Century Gothic" w:hAnsi="Century Gothic" w:cs="Arial"/>
                <w:sz w:val="22"/>
                <w:szCs w:val="22"/>
              </w:rPr>
            </w:pPr>
            <w:r w:rsidRPr="00D449DF">
              <w:rPr>
                <w:rFonts w:ascii="Century Gothic" w:hAnsi="Century Gothic" w:cs="Arial"/>
                <w:sz w:val="22"/>
                <w:szCs w:val="22"/>
              </w:rPr>
              <w:t>4-1</w:t>
            </w:r>
          </w:p>
        </w:tc>
        <w:tc>
          <w:tcPr>
            <w:tcW w:w="2268" w:type="dxa"/>
            <w:tcBorders>
              <w:top w:val="single" w:sz="4" w:space="0" w:color="auto"/>
              <w:left w:val="single" w:sz="4" w:space="0" w:color="auto"/>
              <w:bottom w:val="single" w:sz="4" w:space="0" w:color="auto"/>
              <w:right w:val="single" w:sz="4" w:space="0" w:color="auto"/>
            </w:tcBorders>
            <w:hideMark/>
          </w:tcPr>
          <w:p w:rsidR="00D449DF" w:rsidRPr="00D449DF" w:rsidRDefault="00D449DF" w:rsidP="00D449DF">
            <w:pPr>
              <w:jc w:val="center"/>
              <w:rPr>
                <w:rFonts w:ascii="Century Gothic" w:hAnsi="Century Gothic" w:cs="Arial"/>
                <w:sz w:val="22"/>
                <w:szCs w:val="22"/>
              </w:rPr>
            </w:pPr>
            <w:r w:rsidRPr="00D449DF">
              <w:rPr>
                <w:rFonts w:ascii="Century Gothic" w:hAnsi="Century Gothic" w:cs="Arial"/>
                <w:sz w:val="22"/>
                <w:szCs w:val="22"/>
              </w:rPr>
              <w:t>NE05°40´00”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449DF" w:rsidRPr="00D449DF" w:rsidRDefault="00D449DF" w:rsidP="00D449DF">
            <w:pPr>
              <w:jc w:val="center"/>
              <w:rPr>
                <w:rFonts w:ascii="Century Gothic" w:hAnsi="Century Gothic" w:cs="Arial"/>
                <w:sz w:val="22"/>
                <w:szCs w:val="22"/>
              </w:rPr>
            </w:pPr>
            <w:r w:rsidRPr="00D449DF">
              <w:rPr>
                <w:rFonts w:ascii="Century Gothic" w:hAnsi="Century Gothic" w:cs="Arial"/>
                <w:sz w:val="22"/>
                <w:szCs w:val="22"/>
              </w:rPr>
              <w:t>9.50 metros</w:t>
            </w:r>
          </w:p>
        </w:tc>
        <w:tc>
          <w:tcPr>
            <w:tcW w:w="2949" w:type="dxa"/>
            <w:tcBorders>
              <w:top w:val="single" w:sz="4" w:space="0" w:color="auto"/>
              <w:left w:val="single" w:sz="4" w:space="0" w:color="auto"/>
              <w:bottom w:val="single" w:sz="4" w:space="0" w:color="auto"/>
              <w:right w:val="single" w:sz="4" w:space="0" w:color="auto"/>
            </w:tcBorders>
            <w:vAlign w:val="center"/>
            <w:hideMark/>
          </w:tcPr>
          <w:p w:rsidR="00D449DF" w:rsidRPr="00D449DF" w:rsidRDefault="00D449DF" w:rsidP="00D449DF">
            <w:pPr>
              <w:jc w:val="center"/>
              <w:rPr>
                <w:rFonts w:ascii="Century Gothic" w:hAnsi="Century Gothic" w:cs="Arial"/>
                <w:sz w:val="22"/>
                <w:szCs w:val="22"/>
              </w:rPr>
            </w:pPr>
            <w:r>
              <w:rPr>
                <w:rFonts w:ascii="Century Gothic" w:hAnsi="Century Gothic" w:cs="Arial"/>
                <w:sz w:val="22"/>
                <w:szCs w:val="22"/>
              </w:rPr>
              <w:t>P</w:t>
            </w:r>
            <w:r w:rsidRPr="00D449DF">
              <w:rPr>
                <w:rFonts w:ascii="Century Gothic" w:hAnsi="Century Gothic" w:cs="Arial"/>
                <w:sz w:val="22"/>
                <w:szCs w:val="22"/>
              </w:rPr>
              <w:t>ropiedad privada</w:t>
            </w:r>
          </w:p>
        </w:tc>
      </w:tr>
    </w:tbl>
    <w:p w:rsidR="00D449DF" w:rsidRDefault="00D449DF" w:rsidP="00D449DF">
      <w:pPr>
        <w:jc w:val="both"/>
        <w:rPr>
          <w:rFonts w:ascii="Century Gothic" w:hAnsi="Century Gothic" w:cs="Arial"/>
          <w:sz w:val="22"/>
          <w:szCs w:val="22"/>
        </w:rPr>
      </w:pPr>
    </w:p>
    <w:p w:rsidR="00D449DF" w:rsidRDefault="00D449DF" w:rsidP="00D449DF">
      <w:pPr>
        <w:jc w:val="both"/>
        <w:rPr>
          <w:rFonts w:ascii="Century Gothic" w:hAnsi="Century Gothic" w:cs="Arial"/>
          <w:sz w:val="22"/>
          <w:szCs w:val="22"/>
        </w:rPr>
      </w:pPr>
    </w:p>
    <w:p w:rsidR="00D449DF" w:rsidRDefault="00D449DF" w:rsidP="00D449DF">
      <w:pPr>
        <w:jc w:val="both"/>
        <w:rPr>
          <w:rFonts w:ascii="Century Gothic" w:hAnsi="Century Gothic" w:cs="Arial"/>
          <w:sz w:val="22"/>
          <w:szCs w:val="22"/>
        </w:rPr>
      </w:pPr>
    </w:p>
    <w:p w:rsidR="00D449DF" w:rsidRDefault="00D449DF" w:rsidP="00D449DF">
      <w:pPr>
        <w:jc w:val="both"/>
        <w:rPr>
          <w:rFonts w:ascii="Century Gothic" w:hAnsi="Century Gothic" w:cs="Arial"/>
          <w:sz w:val="22"/>
          <w:szCs w:val="22"/>
        </w:rPr>
      </w:pPr>
    </w:p>
    <w:p w:rsidR="00D449DF" w:rsidRPr="00D449DF" w:rsidRDefault="00D449DF" w:rsidP="00D449DF">
      <w:pPr>
        <w:jc w:val="both"/>
        <w:rPr>
          <w:rFonts w:ascii="Century Gothic" w:hAnsi="Century Gothic" w:cs="Arial"/>
          <w:sz w:val="22"/>
          <w:szCs w:val="22"/>
        </w:rPr>
      </w:pPr>
    </w:p>
    <w:p w:rsidR="00197EEF" w:rsidRPr="00D449DF" w:rsidRDefault="00197EEF" w:rsidP="00D449DF">
      <w:pPr>
        <w:jc w:val="both"/>
        <w:rPr>
          <w:rFonts w:ascii="Century Gothic" w:hAnsi="Century Gothic" w:cs="Arial"/>
          <w:sz w:val="22"/>
          <w:szCs w:val="22"/>
        </w:rPr>
      </w:pPr>
    </w:p>
    <w:p w:rsidR="00D449DF" w:rsidRDefault="00D449DF" w:rsidP="00D449DF">
      <w:pPr>
        <w:jc w:val="both"/>
        <w:rPr>
          <w:rFonts w:ascii="Century Gothic" w:hAnsi="Century Gothic" w:cs="Arial"/>
          <w:b/>
          <w:sz w:val="22"/>
          <w:szCs w:val="22"/>
          <w:u w:val="single"/>
        </w:rPr>
      </w:pPr>
    </w:p>
    <w:p w:rsidR="00197EEF" w:rsidRPr="00D449DF" w:rsidRDefault="00197EEF" w:rsidP="00D449DF">
      <w:pPr>
        <w:jc w:val="both"/>
        <w:rPr>
          <w:rFonts w:ascii="Century Gothic" w:hAnsi="Century Gothic" w:cs="Arial"/>
          <w:sz w:val="22"/>
          <w:szCs w:val="22"/>
        </w:rPr>
      </w:pPr>
      <w:r w:rsidRPr="00D449DF">
        <w:rPr>
          <w:rFonts w:ascii="Century Gothic" w:hAnsi="Century Gothic" w:cs="Arial"/>
          <w:b/>
          <w:sz w:val="22"/>
          <w:szCs w:val="22"/>
          <w:u w:val="single"/>
        </w:rPr>
        <w:t>SEGUNDO</w:t>
      </w:r>
      <w:r w:rsidRPr="00D449DF">
        <w:rPr>
          <w:rFonts w:ascii="Century Gothic" w:hAnsi="Century Gothic" w:cs="Arial"/>
          <w:sz w:val="22"/>
          <w:szCs w:val="22"/>
        </w:rPr>
        <w:t>.- De conformidad con el oficio número DCM/1371/2019, expedido por el Tesorero Municipal, mediante el cual se fija el precio de venta del terreno municipal solicitado, éste será por la cantidad de $86,782.50 (Ochenta y seis mil setecientos ochenta y dos pesos 50/100 moneda nacional), misma que el solicitante se obliga a liquidar en un solo pago dentro de un plazo de cinco días hábiles, contados a partir del día siguiente en que surta efectos la notificación del acuerdo emitido por el Honorable Ayuntamiento en la Sesión correspondiente.</w:t>
      </w:r>
    </w:p>
    <w:p w:rsidR="00197EEF" w:rsidRPr="00D449DF" w:rsidRDefault="00197EEF" w:rsidP="00D449DF">
      <w:pPr>
        <w:jc w:val="both"/>
        <w:rPr>
          <w:rFonts w:ascii="Century Gothic" w:hAnsi="Century Gothic" w:cs="Arial"/>
          <w:sz w:val="22"/>
          <w:szCs w:val="22"/>
        </w:rPr>
      </w:pPr>
      <w:r w:rsidRPr="00D449DF">
        <w:rPr>
          <w:rFonts w:ascii="Century Gothic" w:hAnsi="Century Gothic" w:cs="Arial"/>
          <w:b/>
          <w:sz w:val="22"/>
          <w:szCs w:val="22"/>
          <w:u w:val="single"/>
        </w:rPr>
        <w:t>TERCERO</w:t>
      </w:r>
      <w:r w:rsidRPr="00D449DF">
        <w:rPr>
          <w:rFonts w:ascii="Century Gothic" w:hAnsi="Century Gothic" w:cs="Arial"/>
          <w:b/>
          <w:sz w:val="22"/>
          <w:szCs w:val="22"/>
        </w:rPr>
        <w:t xml:space="preserve">.- </w:t>
      </w:r>
      <w:r w:rsidRPr="00D449DF">
        <w:rPr>
          <w:rFonts w:ascii="Century Gothic" w:hAnsi="Century Gothic" w:cs="Arial"/>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enajenación, mediante el documento legal que corresponda con cargo al promovente, dentro de un plazo máximo de seis meses, contados a partir del mes en que se haya liquidado el precio, mismo que deberá incluir las condicionantes señaladas en el dictamen de factibilidad emitido mediante el oficio número  DGDU/DCP/APDU/3222/2019 por la Dirección General de Desarrollo Urbano, así como el oficio número SM/DAJOP/885/2019 emitido por la Sindicatura Municipal, en el entendido de que hasta en tanto no se liquide el precio aquí autorizado, deberá celebrarse un contrato administrativo de compraventa con reserva de dominio, bajo los conceptos previstos en el presente acuerdo.</w:t>
      </w:r>
    </w:p>
    <w:p w:rsidR="00197EEF" w:rsidRPr="00D449DF" w:rsidRDefault="00197EEF" w:rsidP="00D449DF">
      <w:pPr>
        <w:jc w:val="both"/>
        <w:rPr>
          <w:rFonts w:ascii="Century Gothic" w:hAnsi="Century Gothic" w:cs="Arial"/>
          <w:sz w:val="22"/>
          <w:szCs w:val="22"/>
        </w:rPr>
      </w:pPr>
      <w:r w:rsidRPr="00D449DF">
        <w:rPr>
          <w:rFonts w:ascii="Century Gothic" w:hAnsi="Century Gothic" w:cs="Arial"/>
          <w:b/>
          <w:sz w:val="22"/>
          <w:szCs w:val="22"/>
          <w:u w:val="single"/>
        </w:rPr>
        <w:t>CUARTO</w:t>
      </w:r>
      <w:r w:rsidRPr="00D449DF">
        <w:rPr>
          <w:rFonts w:ascii="Century Gothic" w:hAnsi="Century Gothic" w:cs="Arial"/>
          <w:b/>
          <w:sz w:val="22"/>
          <w:szCs w:val="22"/>
        </w:rPr>
        <w:t>.-</w:t>
      </w:r>
      <w:r w:rsidRPr="00D449DF">
        <w:rPr>
          <w:rFonts w:ascii="Century Gothic" w:hAnsi="Century Gothic" w:cs="Arial"/>
          <w:sz w:val="22"/>
          <w:szCs w:val="22"/>
        </w:rPr>
        <w:t xml:space="preserve"> En caso de que el promovente incumpla con alguna de las condicionantes descritas en los puntos del presente acuerdo,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197EEF" w:rsidRPr="00D449DF" w:rsidRDefault="00197EEF"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sz w:val="22"/>
          <w:szCs w:val="22"/>
          <w:u w:val="single"/>
          <w:lang w:val="es-MX"/>
        </w:rPr>
        <w:t>QUINTO</w:t>
      </w:r>
      <w:r w:rsidRPr="00D449DF">
        <w:rPr>
          <w:rFonts w:ascii="Century Gothic" w:hAnsi="Century Gothic" w:cs="Arial"/>
          <w:b/>
          <w:sz w:val="22"/>
          <w:szCs w:val="22"/>
          <w:lang w:val="es-MX"/>
        </w:rPr>
        <w:t xml:space="preserve">.- </w:t>
      </w:r>
      <w:r w:rsidRPr="00D449DF">
        <w:rPr>
          <w:rFonts w:ascii="Century Gothic" w:hAnsi="Century Gothic" w:cs="Arial"/>
          <w:sz w:val="22"/>
          <w:szCs w:val="22"/>
          <w:lang w:val="es-MX"/>
        </w:rPr>
        <w:t>Notifíquese el presente acuerdo para todos los efectos legales a que haya lugar.</w:t>
      </w:r>
    </w:p>
    <w:p w:rsidR="00197EEF" w:rsidRPr="00D449DF" w:rsidRDefault="00197EEF" w:rsidP="00D449DF">
      <w:pPr>
        <w:pStyle w:val="Sinespaciado"/>
        <w:tabs>
          <w:tab w:val="left" w:pos="851"/>
        </w:tabs>
        <w:jc w:val="both"/>
        <w:rPr>
          <w:rFonts w:ascii="Century Gothic" w:hAnsi="Century Gothic" w:cs="Arial"/>
          <w:b/>
          <w:bCs/>
          <w:spacing w:val="-3"/>
          <w:sz w:val="22"/>
          <w:szCs w:val="22"/>
          <w:lang w:val="es-MX"/>
        </w:rPr>
      </w:pPr>
    </w:p>
    <w:p w:rsidR="00197EEF" w:rsidRPr="00D449DF" w:rsidRDefault="00197EEF" w:rsidP="00D449DF">
      <w:pPr>
        <w:pStyle w:val="Sinespaciado"/>
        <w:tabs>
          <w:tab w:val="left" w:pos="851"/>
        </w:tabs>
        <w:jc w:val="both"/>
        <w:rPr>
          <w:rFonts w:ascii="Century Gothic" w:hAnsi="Century Gothic" w:cs="Arial"/>
          <w:b/>
          <w:bCs/>
          <w:spacing w:val="-3"/>
          <w:sz w:val="22"/>
          <w:szCs w:val="22"/>
          <w:lang w:val="es-MX"/>
        </w:rPr>
      </w:pPr>
    </w:p>
    <w:p w:rsidR="00F55E02" w:rsidRPr="00D449DF" w:rsidRDefault="00FF7510"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bCs/>
          <w:spacing w:val="-3"/>
          <w:sz w:val="22"/>
          <w:szCs w:val="22"/>
          <w:lang w:val="es-MX"/>
        </w:rPr>
        <w:t xml:space="preserve">ASUNTO NÚMERO </w:t>
      </w:r>
      <w:r w:rsidR="00F55E02" w:rsidRPr="00D449DF">
        <w:rPr>
          <w:rFonts w:ascii="Century Gothic" w:hAnsi="Century Gothic" w:cs="Arial"/>
          <w:b/>
          <w:bCs/>
          <w:spacing w:val="-3"/>
          <w:sz w:val="22"/>
          <w:szCs w:val="22"/>
          <w:lang w:val="es-MX"/>
        </w:rPr>
        <w:t>SEIS</w:t>
      </w:r>
      <w:r w:rsidRPr="00D449DF">
        <w:rPr>
          <w:rFonts w:ascii="Century Gothic" w:hAnsi="Century Gothic" w:cs="Arial"/>
          <w:b/>
          <w:bCs/>
          <w:spacing w:val="-3"/>
          <w:sz w:val="22"/>
          <w:szCs w:val="22"/>
          <w:lang w:val="es-MX"/>
        </w:rPr>
        <w:t>.-</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w:t>
      </w:r>
      <w:r w:rsidR="00F55E02" w:rsidRPr="00D449DF">
        <w:rPr>
          <w:rFonts w:ascii="Century Gothic" w:eastAsia="Calibri" w:hAnsi="Century Gothic" w:cs="Calibri Light"/>
          <w:sz w:val="22"/>
          <w:szCs w:val="22"/>
          <w:lang w:val="es-MX"/>
        </w:rPr>
        <w:t xml:space="preserve">autorización para utilizar los saldos del pasivo generados por el Fondo para el Desarrollo Socioeconómico Municipal, del periodo 2017 y 2018.  </w:t>
      </w:r>
      <w:r w:rsidR="00F55E02" w:rsidRPr="00D449DF">
        <w:rPr>
          <w:rFonts w:ascii="Century Gothic" w:hAnsi="Century Gothic" w:cs="Arial"/>
          <w:sz w:val="22"/>
          <w:szCs w:val="22"/>
          <w:lang w:val="es-MX"/>
        </w:rPr>
        <w:t>Una vez analizado el presente asunto fue aprobado por unanimidad de votos, por lo que se acordó lo siguiente:</w:t>
      </w:r>
    </w:p>
    <w:p w:rsidR="00F55E02" w:rsidRPr="00D449DF" w:rsidRDefault="00F55E02"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spacing w:val="-3"/>
          <w:sz w:val="22"/>
          <w:szCs w:val="22"/>
          <w:lang w:val="es-MX"/>
        </w:rPr>
        <w:t xml:space="preserve">ACUERDO: </w:t>
      </w:r>
      <w:r w:rsidRPr="00D449DF">
        <w:rPr>
          <w:rFonts w:ascii="Century Gothic" w:hAnsi="Century Gothic" w:cs="Arial"/>
          <w:b/>
          <w:spacing w:val="-3"/>
          <w:sz w:val="22"/>
          <w:szCs w:val="22"/>
          <w:u w:val="single"/>
          <w:lang w:val="es-MX"/>
        </w:rPr>
        <w:t>PRIMERO</w:t>
      </w:r>
      <w:r w:rsidRPr="00D449DF">
        <w:rPr>
          <w:rFonts w:ascii="Century Gothic" w:hAnsi="Century Gothic" w:cs="Arial"/>
          <w:b/>
          <w:spacing w:val="-3"/>
          <w:sz w:val="22"/>
          <w:szCs w:val="22"/>
          <w:lang w:val="es-MX"/>
        </w:rPr>
        <w:t>.-</w:t>
      </w:r>
      <w:r w:rsidRPr="00D449DF">
        <w:rPr>
          <w:rFonts w:ascii="Century Gothic" w:hAnsi="Century Gothic" w:cs="Arial"/>
          <w:spacing w:val="-3"/>
          <w:sz w:val="22"/>
          <w:szCs w:val="22"/>
          <w:lang w:val="es-MX"/>
        </w:rPr>
        <w:t xml:space="preserve"> </w:t>
      </w:r>
      <w:r w:rsidRPr="00D449DF">
        <w:rPr>
          <w:rFonts w:ascii="Century Gothic" w:hAnsi="Century Gothic" w:cs="Arial"/>
          <w:sz w:val="22"/>
          <w:szCs w:val="22"/>
          <w:lang w:val="es-MX"/>
        </w:rPr>
        <w:t xml:space="preserve">Este Honorable Ayuntamiento autoriza, utilizar los saldos del pasivo generados por el Fondo de Desarrollo Socioeconómico Municipal, del periodo 2017 y 2018, en los términos que dispone la Ley de Coordinación Fiscal, la Ley de Coordinación Fiscal del Estado de Chihuahua y sus Municipios y los Lineamientos que del fondo emanan. </w:t>
      </w:r>
    </w:p>
    <w:p w:rsidR="00F55E02" w:rsidRPr="00D449DF" w:rsidRDefault="00F55E02" w:rsidP="00D449DF">
      <w:pPr>
        <w:widowControl w:val="0"/>
        <w:autoSpaceDE w:val="0"/>
        <w:autoSpaceDN w:val="0"/>
        <w:adjustRightInd w:val="0"/>
        <w:jc w:val="both"/>
        <w:rPr>
          <w:rFonts w:ascii="Century Gothic" w:hAnsi="Century Gothic" w:cs="Arial"/>
          <w:sz w:val="22"/>
          <w:szCs w:val="22"/>
        </w:rPr>
      </w:pPr>
      <w:r w:rsidRPr="00D449DF">
        <w:rPr>
          <w:rFonts w:ascii="Century Gothic" w:hAnsi="Century Gothic" w:cs="Arial"/>
          <w:b/>
          <w:sz w:val="22"/>
          <w:szCs w:val="22"/>
          <w:u w:val="single"/>
        </w:rPr>
        <w:t>SEGUNDO</w:t>
      </w:r>
      <w:r w:rsidRPr="00D449DF">
        <w:rPr>
          <w:rFonts w:ascii="Century Gothic" w:hAnsi="Century Gothic" w:cs="Arial"/>
          <w:b/>
          <w:sz w:val="22"/>
          <w:szCs w:val="22"/>
        </w:rPr>
        <w:t xml:space="preserve">.- </w:t>
      </w:r>
      <w:r w:rsidRPr="00D449DF">
        <w:rPr>
          <w:rFonts w:ascii="Century Gothic" w:hAnsi="Century Gothic" w:cs="Arial"/>
          <w:sz w:val="22"/>
          <w:szCs w:val="22"/>
        </w:rPr>
        <w:t>Se autoriza a los ciudadanos Presidente Municipal, Secretario de la Presidencia y del Honorable Ayuntamiento, Tesorero Municipal y Director General de Planeación y Evaluación, a fin de que realicen las gestiones administrativas necesarias.</w:t>
      </w:r>
    </w:p>
    <w:p w:rsidR="00FF7510" w:rsidRPr="00D449DF" w:rsidRDefault="00F55E02"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sz w:val="22"/>
          <w:szCs w:val="22"/>
          <w:u w:val="single"/>
          <w:lang w:val="es-MX"/>
        </w:rPr>
        <w:t>TERCERO</w:t>
      </w:r>
      <w:r w:rsidRPr="00D449DF">
        <w:rPr>
          <w:rFonts w:ascii="Century Gothic" w:hAnsi="Century Gothic" w:cs="Arial"/>
          <w:b/>
          <w:sz w:val="22"/>
          <w:szCs w:val="22"/>
          <w:lang w:val="es-MX"/>
        </w:rPr>
        <w:t>.-</w:t>
      </w:r>
      <w:r w:rsidRPr="00D449DF">
        <w:rPr>
          <w:rFonts w:ascii="Century Gothic" w:hAnsi="Century Gothic" w:cs="Arial"/>
          <w:sz w:val="22"/>
          <w:szCs w:val="22"/>
          <w:lang w:val="es-MX"/>
        </w:rPr>
        <w:t xml:space="preserve"> Notifíquese el presente acuerdo para los efectos legales a que haya lugar</w:t>
      </w:r>
      <w:r w:rsidR="00FF7510" w:rsidRPr="00D449DF">
        <w:rPr>
          <w:rFonts w:ascii="Century Gothic" w:hAnsi="Century Gothic" w:cs="Arial"/>
          <w:sz w:val="22"/>
          <w:szCs w:val="22"/>
          <w:lang w:val="es-MX"/>
        </w:rPr>
        <w:t>.</w:t>
      </w:r>
    </w:p>
    <w:p w:rsidR="00193FCA" w:rsidRPr="00D449DF" w:rsidRDefault="00193FCA" w:rsidP="00D449DF">
      <w:pPr>
        <w:pStyle w:val="Sinespaciado"/>
        <w:tabs>
          <w:tab w:val="left" w:pos="851"/>
        </w:tabs>
        <w:jc w:val="both"/>
        <w:rPr>
          <w:rFonts w:ascii="Century Gothic" w:hAnsi="Century Gothic" w:cs="Arial"/>
          <w:sz w:val="22"/>
          <w:szCs w:val="22"/>
          <w:lang w:val="es-MX"/>
        </w:rPr>
      </w:pPr>
    </w:p>
    <w:p w:rsidR="00FF7510" w:rsidRPr="00D449DF" w:rsidRDefault="00FF7510" w:rsidP="00D449DF">
      <w:pPr>
        <w:pStyle w:val="Sinespaciado"/>
        <w:tabs>
          <w:tab w:val="left" w:pos="851"/>
        </w:tabs>
        <w:jc w:val="both"/>
        <w:rPr>
          <w:rFonts w:ascii="Century Gothic" w:hAnsi="Century Gothic" w:cs="Arial"/>
          <w:b/>
          <w:bCs/>
          <w:spacing w:val="-3"/>
          <w:sz w:val="22"/>
          <w:szCs w:val="22"/>
          <w:lang w:val="es-MX"/>
        </w:rPr>
      </w:pPr>
    </w:p>
    <w:p w:rsidR="00197EEF" w:rsidRPr="00D449DF" w:rsidRDefault="008604BB"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bCs/>
          <w:spacing w:val="-3"/>
          <w:sz w:val="22"/>
          <w:szCs w:val="22"/>
          <w:lang w:val="es-MX"/>
        </w:rPr>
        <w:t>ASUNTO NÚMERO SIETE.-</w:t>
      </w:r>
      <w:r w:rsidRPr="00D449DF">
        <w:rPr>
          <w:rFonts w:ascii="Century Gothic" w:hAnsi="Century Gothic" w:cs="Arial"/>
          <w:bCs/>
          <w:spacing w:val="-3"/>
          <w:sz w:val="22"/>
          <w:szCs w:val="22"/>
          <w:lang w:val="es-MX"/>
        </w:rPr>
        <w:t xml:space="preserve"> Relativo a</w:t>
      </w:r>
      <w:r w:rsidR="00197EEF" w:rsidRPr="00D449DF">
        <w:rPr>
          <w:rFonts w:ascii="Century Gothic" w:hAnsi="Century Gothic" w:cs="Arial"/>
          <w:bCs/>
          <w:spacing w:val="-3"/>
          <w:sz w:val="22"/>
          <w:szCs w:val="22"/>
          <w:lang w:val="es-MX"/>
        </w:rPr>
        <w:t xml:space="preserve"> </w:t>
      </w:r>
      <w:r w:rsidRPr="00D449DF">
        <w:rPr>
          <w:rFonts w:ascii="Century Gothic" w:hAnsi="Century Gothic" w:cs="Arial"/>
          <w:bCs/>
          <w:spacing w:val="-3"/>
          <w:sz w:val="22"/>
          <w:szCs w:val="22"/>
          <w:lang w:val="es-MX"/>
        </w:rPr>
        <w:t>l</w:t>
      </w:r>
      <w:r w:rsidR="00197EEF" w:rsidRPr="00D449DF">
        <w:rPr>
          <w:rFonts w:ascii="Century Gothic" w:hAnsi="Century Gothic" w:cs="Arial"/>
          <w:bCs/>
          <w:spacing w:val="-3"/>
          <w:sz w:val="22"/>
          <w:szCs w:val="22"/>
          <w:lang w:val="es-MX"/>
        </w:rPr>
        <w:t>a</w:t>
      </w:r>
      <w:r w:rsidRPr="00D449DF">
        <w:rPr>
          <w:rFonts w:ascii="Century Gothic" w:hAnsi="Century Gothic" w:cs="Arial"/>
          <w:bCs/>
          <w:spacing w:val="-3"/>
          <w:sz w:val="22"/>
          <w:szCs w:val="22"/>
          <w:lang w:val="es-MX"/>
        </w:rPr>
        <w:t xml:space="preserve"> </w:t>
      </w:r>
      <w:r w:rsidR="00827EB9" w:rsidRPr="00D449DF">
        <w:rPr>
          <w:rFonts w:ascii="Century Gothic" w:eastAsia="Calibri" w:hAnsi="Century Gothic" w:cs="Calibri Light"/>
          <w:sz w:val="22"/>
          <w:szCs w:val="22"/>
          <w:lang w:val="es-MX"/>
        </w:rPr>
        <w:t>a</w:t>
      </w:r>
      <w:r w:rsidR="00197EEF" w:rsidRPr="00D449DF">
        <w:rPr>
          <w:rFonts w:ascii="Century Gothic" w:eastAsia="Calibri" w:hAnsi="Century Gothic" w:cs="Calibri Light"/>
          <w:sz w:val="22"/>
          <w:szCs w:val="22"/>
          <w:lang w:val="es-MX"/>
        </w:rPr>
        <w:t xml:space="preserve">utorización para utilizar los rendimientos generados por el Fondo de Aportaciones para el Fortalecimiento de los Municipios y de las Demarcaciones Territoriales del Distrito Federal, dentro del ejercicio fiscal 2019.  </w:t>
      </w:r>
      <w:r w:rsidR="00197EEF" w:rsidRPr="00D449DF">
        <w:rPr>
          <w:rFonts w:ascii="Century Gothic" w:hAnsi="Century Gothic" w:cs="Arial"/>
          <w:sz w:val="22"/>
          <w:szCs w:val="22"/>
          <w:lang w:val="es-MX"/>
        </w:rPr>
        <w:t>Una vez analizado el presente asunto fue aprobado por unanimidad de votos con una ausencia de la Regidora Jacqueline Armendáriz Martínez, por lo que se acordó lo siguiente:</w:t>
      </w:r>
    </w:p>
    <w:p w:rsidR="0024071F" w:rsidRPr="00D449DF" w:rsidRDefault="0024071F" w:rsidP="00D449DF">
      <w:pPr>
        <w:widowControl w:val="0"/>
        <w:autoSpaceDE w:val="0"/>
        <w:autoSpaceDN w:val="0"/>
        <w:adjustRightInd w:val="0"/>
        <w:jc w:val="both"/>
        <w:rPr>
          <w:rFonts w:ascii="Century Gothic" w:hAnsi="Century Gothic" w:cs="Arial"/>
          <w:sz w:val="22"/>
          <w:szCs w:val="22"/>
        </w:rPr>
      </w:pPr>
      <w:r w:rsidRPr="00D449DF">
        <w:rPr>
          <w:rFonts w:ascii="Century Gothic" w:hAnsi="Century Gothic" w:cs="Arial"/>
          <w:b/>
          <w:spacing w:val="-3"/>
          <w:sz w:val="22"/>
          <w:szCs w:val="22"/>
        </w:rPr>
        <w:t xml:space="preserve">ACUERDO: </w:t>
      </w:r>
      <w:r w:rsidRPr="00D449DF">
        <w:rPr>
          <w:rFonts w:ascii="Century Gothic" w:hAnsi="Century Gothic" w:cs="Arial"/>
          <w:b/>
          <w:spacing w:val="-3"/>
          <w:sz w:val="22"/>
          <w:szCs w:val="22"/>
          <w:u w:val="single"/>
        </w:rPr>
        <w:t>PRIMERO</w:t>
      </w:r>
      <w:r w:rsidRPr="00D449DF">
        <w:rPr>
          <w:rFonts w:ascii="Century Gothic" w:hAnsi="Century Gothic" w:cs="Arial"/>
          <w:b/>
          <w:spacing w:val="-3"/>
          <w:sz w:val="22"/>
          <w:szCs w:val="22"/>
        </w:rPr>
        <w:t>.-</w:t>
      </w:r>
      <w:r w:rsidRPr="00D449DF">
        <w:rPr>
          <w:rFonts w:ascii="Century Gothic" w:hAnsi="Century Gothic" w:cs="Arial"/>
          <w:spacing w:val="-3"/>
          <w:sz w:val="22"/>
          <w:szCs w:val="22"/>
        </w:rPr>
        <w:t xml:space="preserve"> </w:t>
      </w:r>
      <w:r w:rsidRPr="00D449DF">
        <w:rPr>
          <w:rFonts w:ascii="Century Gothic" w:hAnsi="Century Gothic" w:cs="Arial"/>
          <w:sz w:val="22"/>
          <w:szCs w:val="22"/>
        </w:rPr>
        <w:t>Este Honorable Ayuntamiento autoriza, utilizar los rendimientos generados por el Fondo de Aportaciones para el Fortalecimiento de los Municipios y de las Demarcaciones Territoriales del Distrito Federal, dentro del ejercicio fiscal 2019, en los términos que dispone la Ley de Coordinación Fiscal, la Ley de Coordinación Fiscal del Estado de Chihuahua y sus Municipios y los Lineamientos que de los fondos emanan.</w:t>
      </w:r>
    </w:p>
    <w:p w:rsidR="0024071F" w:rsidRPr="00D449DF" w:rsidRDefault="0024071F" w:rsidP="00D449DF">
      <w:pPr>
        <w:widowControl w:val="0"/>
        <w:autoSpaceDE w:val="0"/>
        <w:autoSpaceDN w:val="0"/>
        <w:adjustRightInd w:val="0"/>
        <w:jc w:val="both"/>
        <w:rPr>
          <w:rFonts w:ascii="Century Gothic" w:hAnsi="Century Gothic" w:cs="Arial"/>
          <w:sz w:val="22"/>
          <w:szCs w:val="22"/>
        </w:rPr>
      </w:pPr>
      <w:r w:rsidRPr="00D449DF">
        <w:rPr>
          <w:rFonts w:ascii="Century Gothic" w:hAnsi="Century Gothic" w:cs="Arial"/>
          <w:b/>
          <w:sz w:val="22"/>
          <w:szCs w:val="22"/>
          <w:u w:val="single"/>
        </w:rPr>
        <w:t>SEGUNDO</w:t>
      </w:r>
      <w:r w:rsidRPr="00D449DF">
        <w:rPr>
          <w:rFonts w:ascii="Century Gothic" w:hAnsi="Century Gothic" w:cs="Arial"/>
          <w:b/>
          <w:sz w:val="22"/>
          <w:szCs w:val="22"/>
        </w:rPr>
        <w:t xml:space="preserve">.- </w:t>
      </w:r>
      <w:r w:rsidRPr="00D449DF">
        <w:rPr>
          <w:rFonts w:ascii="Century Gothic" w:hAnsi="Century Gothic" w:cs="Arial"/>
          <w:sz w:val="22"/>
          <w:szCs w:val="22"/>
        </w:rPr>
        <w:t>Se autoriza a los ciudadanos Presidente Municipal, Secretario de la Presidencia y del Honorable Ayuntamiento, Tesorero Municipal y Director General de Planeación y Evaluación, a fin de que realicen las gestiones administrativas necesarias.</w:t>
      </w:r>
    </w:p>
    <w:p w:rsidR="00E91043" w:rsidRPr="00D449DF" w:rsidRDefault="0024071F" w:rsidP="00D449DF">
      <w:pPr>
        <w:jc w:val="both"/>
        <w:rPr>
          <w:rFonts w:ascii="Century Gothic" w:hAnsi="Century Gothic" w:cs="Arial"/>
          <w:sz w:val="22"/>
          <w:szCs w:val="22"/>
        </w:rPr>
      </w:pPr>
      <w:r w:rsidRPr="00D449DF">
        <w:rPr>
          <w:rFonts w:ascii="Century Gothic" w:hAnsi="Century Gothic" w:cs="Arial"/>
          <w:b/>
          <w:sz w:val="22"/>
          <w:szCs w:val="22"/>
          <w:u w:val="single"/>
        </w:rPr>
        <w:t>TERCERO</w:t>
      </w:r>
      <w:r w:rsidRPr="00D449DF">
        <w:rPr>
          <w:rFonts w:ascii="Century Gothic" w:hAnsi="Century Gothic" w:cs="Arial"/>
          <w:b/>
          <w:sz w:val="22"/>
          <w:szCs w:val="22"/>
        </w:rPr>
        <w:t>.-</w:t>
      </w:r>
      <w:r w:rsidRPr="00D449DF">
        <w:rPr>
          <w:rFonts w:ascii="Century Gothic" w:hAnsi="Century Gothic" w:cs="Arial"/>
          <w:sz w:val="22"/>
          <w:szCs w:val="22"/>
        </w:rPr>
        <w:t xml:space="preserve"> Notifíquese el presente acuerdo para los efectos legales a que haya lugar.</w:t>
      </w:r>
    </w:p>
    <w:p w:rsidR="00197EEF" w:rsidRPr="00D449DF" w:rsidRDefault="00197EEF" w:rsidP="00D449DF">
      <w:pPr>
        <w:jc w:val="both"/>
        <w:rPr>
          <w:rFonts w:ascii="Century Gothic" w:hAnsi="Century Gothic" w:cs="Arial"/>
          <w:sz w:val="22"/>
          <w:szCs w:val="22"/>
        </w:rPr>
      </w:pPr>
    </w:p>
    <w:p w:rsidR="00197EEF" w:rsidRPr="00D449DF" w:rsidRDefault="00197EEF" w:rsidP="00D449DF">
      <w:pPr>
        <w:jc w:val="both"/>
        <w:rPr>
          <w:rFonts w:ascii="Century Gothic" w:hAnsi="Century Gothic" w:cs="Arial"/>
          <w:sz w:val="22"/>
          <w:szCs w:val="22"/>
        </w:rPr>
      </w:pPr>
    </w:p>
    <w:p w:rsidR="00827EB9" w:rsidRPr="00D449DF" w:rsidRDefault="00B07B7D"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b/>
          <w:bCs/>
          <w:spacing w:val="-3"/>
          <w:sz w:val="22"/>
          <w:szCs w:val="22"/>
          <w:lang w:val="es-MX"/>
        </w:rPr>
        <w:t xml:space="preserve">ASUNTO NÚMERO OCHO.- </w:t>
      </w:r>
      <w:r w:rsidR="00827EB9" w:rsidRPr="00D449DF">
        <w:rPr>
          <w:rFonts w:ascii="Century Gothic" w:hAnsi="Century Gothic" w:cs="Arial"/>
          <w:bCs/>
          <w:spacing w:val="-3"/>
          <w:sz w:val="22"/>
          <w:szCs w:val="22"/>
          <w:lang w:val="es-MX"/>
        </w:rPr>
        <w:t xml:space="preserve">Relativo a la </w:t>
      </w:r>
      <w:r w:rsidR="00827EB9" w:rsidRPr="00D449DF">
        <w:rPr>
          <w:rFonts w:ascii="Century Gothic" w:eastAsia="Calibri" w:hAnsi="Century Gothic" w:cs="Calibri Light"/>
          <w:sz w:val="22"/>
          <w:szCs w:val="22"/>
          <w:lang w:val="es-MX"/>
        </w:rPr>
        <w:t xml:space="preserve">autorización para utilizar los rendimientos generados por el Fondo de Aportaciones para la Infraestructura Social Municipal y de las Demarcaciones Territoriales del Distrito Federal y por el Fondo para el Desarrollo Socioeconómico Municipal, dentro del ejercicio fiscal 2019.  </w:t>
      </w:r>
      <w:r w:rsidR="00827EB9" w:rsidRPr="00D449DF">
        <w:rPr>
          <w:rFonts w:ascii="Century Gothic" w:hAnsi="Century Gothic" w:cs="Arial"/>
          <w:sz w:val="22"/>
          <w:szCs w:val="22"/>
          <w:lang w:val="es-MX"/>
        </w:rPr>
        <w:t>Una vez analizado el presente asunto fue aprobado por unanimidad de votos con una ausencia de la Regidora Jacqueline Armendáriz Martínez, por lo que se acordó lo siguiente:</w:t>
      </w:r>
    </w:p>
    <w:p w:rsidR="00827EB9" w:rsidRPr="00D449DF" w:rsidRDefault="00827EB9" w:rsidP="00D449DF">
      <w:pPr>
        <w:widowControl w:val="0"/>
        <w:autoSpaceDE w:val="0"/>
        <w:autoSpaceDN w:val="0"/>
        <w:adjustRightInd w:val="0"/>
        <w:jc w:val="both"/>
        <w:rPr>
          <w:rFonts w:ascii="Century Gothic" w:hAnsi="Century Gothic" w:cs="Arial"/>
          <w:sz w:val="22"/>
          <w:szCs w:val="22"/>
        </w:rPr>
      </w:pPr>
      <w:r w:rsidRPr="00D449DF">
        <w:rPr>
          <w:rFonts w:ascii="Century Gothic" w:hAnsi="Century Gothic" w:cs="Arial"/>
          <w:b/>
          <w:spacing w:val="-3"/>
          <w:sz w:val="22"/>
          <w:szCs w:val="22"/>
        </w:rPr>
        <w:t xml:space="preserve">ACUERDO: </w:t>
      </w:r>
      <w:r w:rsidRPr="00D449DF">
        <w:rPr>
          <w:rFonts w:ascii="Century Gothic" w:hAnsi="Century Gothic" w:cs="Arial"/>
          <w:b/>
          <w:spacing w:val="-3"/>
          <w:sz w:val="22"/>
          <w:szCs w:val="22"/>
          <w:u w:val="single"/>
        </w:rPr>
        <w:t>PRIMERO</w:t>
      </w:r>
      <w:r w:rsidRPr="00D449DF">
        <w:rPr>
          <w:rFonts w:ascii="Century Gothic" w:hAnsi="Century Gothic" w:cs="Arial"/>
          <w:b/>
          <w:spacing w:val="-3"/>
          <w:sz w:val="22"/>
          <w:szCs w:val="22"/>
        </w:rPr>
        <w:t>.-</w:t>
      </w:r>
      <w:r w:rsidRPr="00D449DF">
        <w:rPr>
          <w:rFonts w:ascii="Century Gothic" w:hAnsi="Century Gothic" w:cs="Arial"/>
          <w:spacing w:val="-3"/>
          <w:sz w:val="22"/>
          <w:szCs w:val="22"/>
        </w:rPr>
        <w:t xml:space="preserve"> </w:t>
      </w:r>
      <w:r w:rsidRPr="00D449DF">
        <w:rPr>
          <w:rFonts w:ascii="Century Gothic" w:hAnsi="Century Gothic" w:cs="Arial"/>
          <w:sz w:val="22"/>
          <w:szCs w:val="22"/>
        </w:rPr>
        <w:t xml:space="preserve">Este Honorable Ayuntamiento autoriza, utilizar los rendimientos generados por el Fondo de Aportaciones para la Infraestructura Social Municipal y de las Demarcaciones Territoriales del Distrito Federal y el Fondo para el Desarrollo Socioeconómico Municipal, dentro del ejercicio fiscal 2019, en los términos que dispone la Ley de Coordinación Fiscal, la Ley de Coordinación Fiscal del Estado de Chihuahua y sus Municipios y los Lineamientos que de los fondos emanan. </w:t>
      </w:r>
    </w:p>
    <w:p w:rsidR="00827EB9" w:rsidRPr="00D449DF" w:rsidRDefault="00827EB9" w:rsidP="00D449DF">
      <w:pPr>
        <w:widowControl w:val="0"/>
        <w:autoSpaceDE w:val="0"/>
        <w:autoSpaceDN w:val="0"/>
        <w:adjustRightInd w:val="0"/>
        <w:jc w:val="both"/>
        <w:rPr>
          <w:rFonts w:ascii="Century Gothic" w:hAnsi="Century Gothic" w:cs="Arial"/>
          <w:sz w:val="22"/>
          <w:szCs w:val="22"/>
        </w:rPr>
      </w:pPr>
      <w:r w:rsidRPr="00D449DF">
        <w:rPr>
          <w:rFonts w:ascii="Century Gothic" w:hAnsi="Century Gothic" w:cs="Arial"/>
          <w:b/>
          <w:sz w:val="22"/>
          <w:szCs w:val="22"/>
          <w:u w:val="single"/>
        </w:rPr>
        <w:t>SEGUNDO</w:t>
      </w:r>
      <w:r w:rsidRPr="00D449DF">
        <w:rPr>
          <w:rFonts w:ascii="Century Gothic" w:hAnsi="Century Gothic" w:cs="Arial"/>
          <w:b/>
          <w:sz w:val="22"/>
          <w:szCs w:val="22"/>
        </w:rPr>
        <w:t xml:space="preserve">.- </w:t>
      </w:r>
      <w:r w:rsidRPr="00D449DF">
        <w:rPr>
          <w:rFonts w:ascii="Century Gothic" w:hAnsi="Century Gothic" w:cs="Arial"/>
          <w:sz w:val="22"/>
          <w:szCs w:val="22"/>
        </w:rPr>
        <w:t>Se autoriza a los ciudadanos Presidente Municipal, Secretario de la Presidencia y del Honorable Ayuntamiento, Tesorero Municipal y Director General de Planeación y Evaluación, a fin de que realicen las gestiones administrativas necesarias.</w:t>
      </w:r>
    </w:p>
    <w:p w:rsidR="001C6841" w:rsidRPr="00D449DF" w:rsidRDefault="00827EB9" w:rsidP="00D449DF">
      <w:pPr>
        <w:pStyle w:val="Textoindependiente2"/>
        <w:rPr>
          <w:rFonts w:ascii="Century Gothic" w:hAnsi="Century Gothic"/>
          <w:sz w:val="22"/>
          <w:szCs w:val="22"/>
        </w:rPr>
      </w:pPr>
      <w:r w:rsidRPr="00D449DF">
        <w:rPr>
          <w:rFonts w:ascii="Century Gothic" w:hAnsi="Century Gothic"/>
          <w:b/>
          <w:sz w:val="22"/>
          <w:szCs w:val="22"/>
          <w:u w:val="single"/>
        </w:rPr>
        <w:t>TERCERO</w:t>
      </w:r>
      <w:r w:rsidRPr="00D449DF">
        <w:rPr>
          <w:rFonts w:ascii="Century Gothic" w:hAnsi="Century Gothic"/>
          <w:b/>
          <w:sz w:val="22"/>
          <w:szCs w:val="22"/>
        </w:rPr>
        <w:t>.-</w:t>
      </w:r>
      <w:r w:rsidRPr="00D449DF">
        <w:rPr>
          <w:rFonts w:ascii="Century Gothic" w:hAnsi="Century Gothic"/>
          <w:sz w:val="22"/>
          <w:szCs w:val="22"/>
        </w:rPr>
        <w:t xml:space="preserve"> Notifíquese el presente acuerdo para los efectos legales a que haya lugar</w:t>
      </w:r>
    </w:p>
    <w:p w:rsidR="0024071F" w:rsidRPr="00D449DF" w:rsidRDefault="0024071F" w:rsidP="00D449DF">
      <w:pPr>
        <w:pStyle w:val="Sinespaciado"/>
        <w:tabs>
          <w:tab w:val="left" w:pos="851"/>
        </w:tabs>
        <w:jc w:val="both"/>
        <w:rPr>
          <w:rFonts w:ascii="Century Gothic" w:hAnsi="Century Gothic" w:cs="Arial"/>
          <w:b/>
          <w:bCs/>
          <w:spacing w:val="-3"/>
          <w:sz w:val="22"/>
          <w:szCs w:val="22"/>
          <w:lang w:val="es-MX"/>
        </w:rPr>
      </w:pPr>
    </w:p>
    <w:p w:rsidR="0024071F" w:rsidRPr="00D449DF" w:rsidRDefault="0024071F" w:rsidP="00D449DF">
      <w:pPr>
        <w:pStyle w:val="Sinespaciado"/>
        <w:tabs>
          <w:tab w:val="left" w:pos="851"/>
        </w:tabs>
        <w:jc w:val="both"/>
        <w:rPr>
          <w:rFonts w:ascii="Century Gothic" w:hAnsi="Century Gothic" w:cs="Arial"/>
          <w:b/>
          <w:bCs/>
          <w:spacing w:val="-3"/>
          <w:sz w:val="22"/>
          <w:szCs w:val="22"/>
          <w:lang w:val="es-MX"/>
        </w:rPr>
      </w:pPr>
    </w:p>
    <w:p w:rsidR="00FA53A0" w:rsidRPr="00D449DF" w:rsidRDefault="00FA53A0"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bCs/>
          <w:spacing w:val="-3"/>
          <w:sz w:val="22"/>
          <w:szCs w:val="22"/>
          <w:lang w:val="es-MX"/>
        </w:rPr>
        <w:t>ASUNTO NÚMERO NUEVE.-</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w:t>
      </w:r>
      <w:r w:rsidRPr="00D449DF">
        <w:rPr>
          <w:rFonts w:ascii="Century Gothic" w:eastAsia="Calibri" w:hAnsi="Century Gothic" w:cs="Arial"/>
          <w:sz w:val="22"/>
          <w:szCs w:val="22"/>
          <w:lang w:val="es-MX"/>
        </w:rPr>
        <w:t>autorización para la desincorporación de 133 bienes muebles propiedad municipal</w:t>
      </w:r>
      <w:r w:rsidRPr="00D449DF">
        <w:rPr>
          <w:rFonts w:ascii="Century Gothic" w:hAnsi="Century Gothic" w:cs="Arial"/>
          <w:sz w:val="22"/>
          <w:szCs w:val="22"/>
          <w:lang w:val="es-MX"/>
        </w:rPr>
        <w:t>. Una vez analizado el presente asunto fue aprobado por unanimidad de votos, por lo que se acordó lo siguiente:</w:t>
      </w:r>
    </w:p>
    <w:p w:rsidR="00FA53A0" w:rsidRPr="00D449DF" w:rsidRDefault="00FA53A0" w:rsidP="00D449DF">
      <w:pPr>
        <w:pStyle w:val="Sinespaciado"/>
        <w:tabs>
          <w:tab w:val="left" w:pos="993"/>
        </w:tabs>
        <w:contextualSpacing/>
        <w:jc w:val="both"/>
        <w:rPr>
          <w:rFonts w:ascii="Century Gothic" w:hAnsi="Century Gothic" w:cs="Arial"/>
          <w:sz w:val="22"/>
          <w:szCs w:val="22"/>
          <w:lang w:val="es-MX"/>
        </w:rPr>
      </w:pPr>
      <w:r w:rsidRPr="00D449DF">
        <w:rPr>
          <w:rFonts w:ascii="Century Gothic" w:hAnsi="Century Gothic" w:cs="Arial"/>
          <w:b/>
          <w:spacing w:val="-3"/>
          <w:sz w:val="22"/>
          <w:szCs w:val="22"/>
          <w:lang w:val="es-MX"/>
        </w:rPr>
        <w:t xml:space="preserve">ACUERDO: </w:t>
      </w:r>
      <w:r w:rsidRPr="00D449DF">
        <w:rPr>
          <w:rFonts w:ascii="Century Gothic" w:hAnsi="Century Gothic" w:cs="Arial"/>
          <w:b/>
          <w:spacing w:val="-3"/>
          <w:sz w:val="22"/>
          <w:szCs w:val="22"/>
          <w:u w:val="single"/>
          <w:lang w:val="es-MX"/>
        </w:rPr>
        <w:t>PRIMERO</w:t>
      </w:r>
      <w:r w:rsidRPr="00D449DF">
        <w:rPr>
          <w:rFonts w:ascii="Century Gothic" w:hAnsi="Century Gothic" w:cs="Arial"/>
          <w:b/>
          <w:spacing w:val="-3"/>
          <w:sz w:val="22"/>
          <w:szCs w:val="22"/>
          <w:lang w:val="es-MX"/>
        </w:rPr>
        <w:t xml:space="preserve">.- </w:t>
      </w:r>
      <w:r w:rsidRPr="00D449DF">
        <w:rPr>
          <w:rFonts w:ascii="Century Gothic" w:hAnsi="Century Gothic" w:cs="Arial"/>
          <w:color w:val="000000"/>
          <w:sz w:val="22"/>
          <w:szCs w:val="22"/>
          <w:lang w:val="es-MX"/>
        </w:rPr>
        <w:t>Se autoriza la desincorporación de 133 bienes muebles sujetos al régimen de dominio privado municipal, dictaminados como no útiles y material de desecho de acuerdo a la relación que se anexa, la cual pasa a formar parte del mismo como si a la letra de insertase.</w:t>
      </w:r>
    </w:p>
    <w:p w:rsidR="00FA53A0" w:rsidRPr="00D449DF" w:rsidRDefault="00FA53A0" w:rsidP="00D449DF">
      <w:pPr>
        <w:pStyle w:val="Sinespaciado"/>
        <w:tabs>
          <w:tab w:val="left" w:pos="993"/>
        </w:tabs>
        <w:contextualSpacing/>
        <w:jc w:val="both"/>
        <w:rPr>
          <w:rFonts w:ascii="Century Gothic" w:hAnsi="Century Gothic" w:cs="Arial"/>
          <w:color w:val="000000"/>
          <w:sz w:val="22"/>
          <w:szCs w:val="22"/>
          <w:lang w:val="es-MX"/>
        </w:rPr>
      </w:pPr>
      <w:r w:rsidRPr="00D449DF">
        <w:rPr>
          <w:rFonts w:ascii="Century Gothic" w:hAnsi="Century Gothic" w:cs="Arial"/>
          <w:b/>
          <w:color w:val="000000"/>
          <w:sz w:val="22"/>
          <w:szCs w:val="22"/>
          <w:u w:val="single"/>
          <w:lang w:val="es-MX"/>
        </w:rPr>
        <w:t>SEGUNDO</w:t>
      </w:r>
      <w:r w:rsidRPr="00D449DF">
        <w:rPr>
          <w:rFonts w:ascii="Century Gothic" w:hAnsi="Century Gothic" w:cs="Arial"/>
          <w:b/>
          <w:color w:val="000000"/>
          <w:sz w:val="22"/>
          <w:szCs w:val="22"/>
          <w:lang w:val="es-MX"/>
        </w:rPr>
        <w:t>.-</w:t>
      </w:r>
      <w:r w:rsidRPr="00D449DF">
        <w:rPr>
          <w:rFonts w:ascii="Century Gothic" w:hAnsi="Century Gothic" w:cs="Arial"/>
          <w:color w:val="000000"/>
          <w:sz w:val="22"/>
          <w:szCs w:val="22"/>
          <w:lang w:val="es-MX"/>
        </w:rPr>
        <w:t xml:space="preserve"> Se autoriza a los ciudadanos Presidente Municipal, Secretario de la Presidencia Municipal y del Honorable Ayuntamiento y Oficial Mayor, a fin de que se proceda con la desincorporación y enajenación de los bienes a que se refiere el resolutivo primero.</w:t>
      </w:r>
    </w:p>
    <w:p w:rsidR="00D45901" w:rsidRPr="00D449DF" w:rsidRDefault="00FA53A0" w:rsidP="00D449DF">
      <w:pPr>
        <w:rPr>
          <w:rFonts w:ascii="Century Gothic" w:hAnsi="Century Gothic"/>
          <w:sz w:val="22"/>
          <w:szCs w:val="22"/>
        </w:rPr>
      </w:pPr>
      <w:r w:rsidRPr="00D449DF">
        <w:rPr>
          <w:rFonts w:ascii="Century Gothic" w:hAnsi="Century Gothic" w:cs="Arial"/>
          <w:b/>
          <w:color w:val="000000"/>
          <w:sz w:val="22"/>
          <w:szCs w:val="22"/>
          <w:u w:val="single"/>
        </w:rPr>
        <w:t>TERCERO</w:t>
      </w:r>
      <w:r w:rsidRPr="00D449DF">
        <w:rPr>
          <w:rFonts w:ascii="Century Gothic" w:hAnsi="Century Gothic" w:cs="Arial"/>
          <w:b/>
          <w:color w:val="000000"/>
          <w:sz w:val="22"/>
          <w:szCs w:val="22"/>
        </w:rPr>
        <w:t>.-</w:t>
      </w:r>
      <w:r w:rsidRPr="00D449DF">
        <w:rPr>
          <w:rFonts w:ascii="Century Gothic" w:hAnsi="Century Gothic" w:cs="Arial"/>
          <w:color w:val="000000"/>
          <w:sz w:val="22"/>
          <w:szCs w:val="22"/>
        </w:rPr>
        <w:t xml:space="preserve"> Notifíquese el presente acuerdo para todos los efectos legales a que diere lugar.</w:t>
      </w:r>
    </w:p>
    <w:p w:rsidR="0003540C" w:rsidRPr="00D449DF" w:rsidRDefault="0003540C" w:rsidP="00D449DF">
      <w:pPr>
        <w:rPr>
          <w:rFonts w:ascii="Century Gothic" w:hAnsi="Century Gothic"/>
          <w:sz w:val="22"/>
          <w:szCs w:val="22"/>
        </w:rPr>
      </w:pPr>
    </w:p>
    <w:p w:rsidR="00D449DF" w:rsidRDefault="00D449DF" w:rsidP="00D449DF">
      <w:pPr>
        <w:pStyle w:val="Sinespaciado"/>
        <w:tabs>
          <w:tab w:val="left" w:pos="851"/>
        </w:tabs>
        <w:jc w:val="both"/>
        <w:rPr>
          <w:rFonts w:ascii="Century Gothic" w:hAnsi="Century Gothic" w:cs="Arial"/>
          <w:b/>
          <w:bCs/>
          <w:spacing w:val="-3"/>
          <w:sz w:val="22"/>
          <w:szCs w:val="22"/>
          <w:lang w:val="es-MX"/>
        </w:rPr>
      </w:pPr>
    </w:p>
    <w:p w:rsidR="00FA53A0" w:rsidRPr="00D449DF" w:rsidRDefault="00FA53A0"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bCs/>
          <w:spacing w:val="-3"/>
          <w:sz w:val="22"/>
          <w:szCs w:val="22"/>
          <w:lang w:val="es-MX"/>
        </w:rPr>
        <w:t>ASUNTO NÚMERO DIEZ.-</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w:t>
      </w:r>
      <w:r w:rsidRPr="00D449DF">
        <w:rPr>
          <w:rFonts w:ascii="Century Gothic" w:eastAsia="Calibri" w:hAnsi="Century Gothic" w:cs="Arial"/>
          <w:sz w:val="22"/>
          <w:szCs w:val="22"/>
          <w:lang w:val="es-MX"/>
        </w:rPr>
        <w:t>autorización para modificar el asunto número nueve de la sesión 28 de fecha 2 de mayo de 2019, relacionado con la enajenación de un lote habitacional, dentro del programa de regularización de la Dirección General de Asentamientos Humanos</w:t>
      </w:r>
      <w:r w:rsidRPr="00D449DF">
        <w:rPr>
          <w:rFonts w:ascii="Century Gothic" w:hAnsi="Century Gothic" w:cs="Arial"/>
          <w:sz w:val="22"/>
          <w:szCs w:val="22"/>
          <w:lang w:val="es-MX"/>
        </w:rPr>
        <w:t>. Una vez analizado el presente asunto fue aprobado por unanimidad de votos, por lo que se acordó lo siguiente:</w:t>
      </w:r>
    </w:p>
    <w:p w:rsidR="00FA53A0" w:rsidRPr="00D449DF" w:rsidRDefault="00FA53A0" w:rsidP="00D449DF">
      <w:pPr>
        <w:pStyle w:val="Sinespaciado"/>
        <w:tabs>
          <w:tab w:val="left" w:pos="993"/>
        </w:tabs>
        <w:contextualSpacing/>
        <w:jc w:val="both"/>
        <w:rPr>
          <w:rFonts w:ascii="Century Gothic" w:hAnsi="Century Gothic" w:cs="Arial"/>
          <w:sz w:val="22"/>
          <w:szCs w:val="22"/>
          <w:lang w:val="es-MX"/>
        </w:rPr>
      </w:pPr>
      <w:r w:rsidRPr="00D449DF">
        <w:rPr>
          <w:rFonts w:ascii="Century Gothic" w:hAnsi="Century Gothic" w:cs="Arial"/>
          <w:b/>
          <w:spacing w:val="-3"/>
          <w:sz w:val="22"/>
          <w:szCs w:val="22"/>
          <w:lang w:val="es-MX"/>
        </w:rPr>
        <w:t xml:space="preserve">ACUERDO: </w:t>
      </w:r>
      <w:r w:rsidRPr="00D449DF">
        <w:rPr>
          <w:rFonts w:ascii="Century Gothic" w:hAnsi="Century Gothic" w:cs="Arial"/>
          <w:b/>
          <w:spacing w:val="-3"/>
          <w:sz w:val="22"/>
          <w:szCs w:val="22"/>
          <w:u w:val="single"/>
          <w:lang w:val="es-MX"/>
        </w:rPr>
        <w:t>PRIMERO</w:t>
      </w:r>
      <w:r w:rsidRPr="00D449DF">
        <w:rPr>
          <w:rFonts w:ascii="Century Gothic" w:hAnsi="Century Gothic" w:cs="Arial"/>
          <w:b/>
          <w:spacing w:val="-3"/>
          <w:sz w:val="22"/>
          <w:szCs w:val="22"/>
          <w:lang w:val="es-MX"/>
        </w:rPr>
        <w:t xml:space="preserve">.- </w:t>
      </w:r>
      <w:r w:rsidRPr="00D449DF">
        <w:rPr>
          <w:rFonts w:ascii="Century Gothic" w:hAnsi="Century Gothic" w:cs="Arial"/>
          <w:color w:val="000000"/>
          <w:sz w:val="22"/>
          <w:szCs w:val="22"/>
          <w:lang w:val="es-MX"/>
        </w:rPr>
        <w:t>Se autoriza modificar el asunto número nueve aprobado en la sesión 28 de fecha 2 de mayo de 2019, para quedar redactado en los siguientes términos:</w:t>
      </w:r>
    </w:p>
    <w:p w:rsidR="00FA53A0" w:rsidRPr="00D449DF" w:rsidRDefault="00FA53A0" w:rsidP="00D449DF">
      <w:pPr>
        <w:pStyle w:val="Sinespaciado"/>
        <w:tabs>
          <w:tab w:val="left" w:pos="993"/>
        </w:tabs>
        <w:jc w:val="both"/>
        <w:rPr>
          <w:rFonts w:ascii="Century Gothic" w:hAnsi="Century Gothic" w:cs="Arial"/>
          <w:sz w:val="22"/>
          <w:szCs w:val="22"/>
          <w:lang w:val="es-MX"/>
        </w:rPr>
      </w:pPr>
    </w:p>
    <w:p w:rsidR="00FA53A0" w:rsidRPr="00D449DF" w:rsidRDefault="00FA53A0" w:rsidP="00D449DF">
      <w:pPr>
        <w:pStyle w:val="Sinespaciado"/>
        <w:tabs>
          <w:tab w:val="left" w:pos="851"/>
        </w:tabs>
        <w:ind w:left="993" w:right="67"/>
        <w:contextualSpacing/>
        <w:jc w:val="both"/>
        <w:rPr>
          <w:rFonts w:ascii="Century Gothic" w:hAnsi="Century Gothic" w:cs="Arial"/>
          <w:color w:val="000000"/>
          <w:sz w:val="22"/>
          <w:szCs w:val="22"/>
          <w:lang w:val="es-MX"/>
        </w:rPr>
      </w:pPr>
      <w:r w:rsidRPr="00D449DF">
        <w:rPr>
          <w:rFonts w:ascii="Century Gothic" w:hAnsi="Century Gothic" w:cs="Arial"/>
          <w:b/>
          <w:i/>
          <w:color w:val="000000"/>
          <w:sz w:val="22"/>
          <w:szCs w:val="22"/>
          <w:lang w:val="es-MX"/>
        </w:rPr>
        <w:t>“SEGUNDO.-</w:t>
      </w:r>
      <w:r w:rsidRPr="00D449DF">
        <w:rPr>
          <w:rFonts w:ascii="Century Gothic" w:hAnsi="Century Gothic" w:cs="Arial"/>
          <w:i/>
          <w:color w:val="000000"/>
          <w:sz w:val="22"/>
          <w:szCs w:val="22"/>
          <w:lang w:val="es-MX"/>
        </w:rPr>
        <w:t xml:space="preserve"> Se autoriza la condonación del costo del terreno, gastos de titulación y levantamiento topográfico de los expedientes 67925 y</w:t>
      </w:r>
      <w:r w:rsidRPr="00D449DF">
        <w:rPr>
          <w:rFonts w:ascii="Century Gothic" w:hAnsi="Century Gothic" w:cs="Arial"/>
          <w:color w:val="000000"/>
          <w:sz w:val="22"/>
          <w:szCs w:val="22"/>
          <w:lang w:val="es-MX"/>
        </w:rPr>
        <w:t xml:space="preserve"> </w:t>
      </w:r>
      <w:r w:rsidRPr="00D449DF">
        <w:rPr>
          <w:rFonts w:ascii="Century Gothic" w:hAnsi="Century Gothic" w:cs="Arial"/>
          <w:b/>
          <w:color w:val="000000"/>
          <w:sz w:val="22"/>
          <w:szCs w:val="22"/>
          <w:lang w:val="es-MX"/>
        </w:rPr>
        <w:t>68427</w:t>
      </w:r>
      <w:r w:rsidRPr="00D449DF">
        <w:rPr>
          <w:rFonts w:ascii="Century Gothic" w:hAnsi="Century Gothic" w:cs="Arial"/>
          <w:color w:val="000000"/>
          <w:sz w:val="22"/>
          <w:szCs w:val="22"/>
          <w:lang w:val="es-MX"/>
        </w:rPr>
        <w:t>”.</w:t>
      </w:r>
    </w:p>
    <w:p w:rsidR="00FA53A0" w:rsidRPr="00D449DF" w:rsidRDefault="00FA53A0" w:rsidP="00D449DF">
      <w:pPr>
        <w:pStyle w:val="Sinespaciado"/>
        <w:tabs>
          <w:tab w:val="left" w:pos="993"/>
        </w:tabs>
        <w:ind w:left="2268"/>
        <w:contextualSpacing/>
        <w:jc w:val="both"/>
        <w:rPr>
          <w:rFonts w:ascii="Century Gothic" w:hAnsi="Century Gothic" w:cs="Arial"/>
          <w:sz w:val="22"/>
          <w:szCs w:val="22"/>
          <w:lang w:val="es-MX"/>
        </w:rPr>
      </w:pPr>
    </w:p>
    <w:p w:rsidR="00FA53A0" w:rsidRPr="00D449DF" w:rsidRDefault="00FA53A0" w:rsidP="00D449DF">
      <w:pPr>
        <w:pStyle w:val="Sinespaciado"/>
        <w:tabs>
          <w:tab w:val="left" w:pos="993"/>
        </w:tabs>
        <w:contextualSpacing/>
        <w:jc w:val="both"/>
        <w:rPr>
          <w:rFonts w:ascii="Century Gothic" w:hAnsi="Century Gothic" w:cs="Arial"/>
          <w:color w:val="000000"/>
          <w:sz w:val="22"/>
          <w:szCs w:val="22"/>
          <w:lang w:val="es-MX"/>
        </w:rPr>
      </w:pPr>
      <w:r w:rsidRPr="00D449DF">
        <w:rPr>
          <w:rFonts w:ascii="Century Gothic" w:hAnsi="Century Gothic" w:cs="Arial"/>
          <w:b/>
          <w:color w:val="000000"/>
          <w:sz w:val="22"/>
          <w:szCs w:val="22"/>
          <w:u w:val="single"/>
          <w:lang w:val="es-MX"/>
        </w:rPr>
        <w:t>SEGUNDO</w:t>
      </w:r>
      <w:r w:rsidRPr="00D449DF">
        <w:rPr>
          <w:rFonts w:ascii="Century Gothic" w:hAnsi="Century Gothic" w:cs="Arial"/>
          <w:b/>
          <w:color w:val="000000"/>
          <w:sz w:val="22"/>
          <w:szCs w:val="22"/>
          <w:lang w:val="es-MX"/>
        </w:rPr>
        <w:t>.-</w:t>
      </w:r>
      <w:r w:rsidRPr="00D449DF">
        <w:rPr>
          <w:rFonts w:ascii="Century Gothic" w:hAnsi="Century Gothic" w:cs="Arial"/>
          <w:color w:val="000000"/>
          <w:sz w:val="22"/>
          <w:szCs w:val="22"/>
          <w:lang w:val="es-MX"/>
        </w:rPr>
        <w:t xml:space="preserve"> Se autoriza a los ciudadanos Presidente Municipal, Secretario de la Presidencia Municipal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los acuerdos de las respectivas sesiones.</w:t>
      </w:r>
    </w:p>
    <w:p w:rsidR="0003540C" w:rsidRPr="00D449DF" w:rsidRDefault="00FA53A0" w:rsidP="00D449DF">
      <w:pPr>
        <w:tabs>
          <w:tab w:val="left" w:pos="1985"/>
          <w:tab w:val="left" w:pos="2268"/>
        </w:tabs>
        <w:jc w:val="both"/>
        <w:rPr>
          <w:rFonts w:ascii="Century Gothic" w:hAnsi="Century Gothic" w:cs="Arial"/>
          <w:sz w:val="22"/>
          <w:szCs w:val="22"/>
        </w:rPr>
      </w:pPr>
      <w:r w:rsidRPr="00D449DF">
        <w:rPr>
          <w:rFonts w:ascii="Century Gothic" w:hAnsi="Century Gothic" w:cs="Arial"/>
          <w:b/>
          <w:color w:val="000000"/>
          <w:sz w:val="22"/>
          <w:szCs w:val="22"/>
          <w:u w:val="single"/>
        </w:rPr>
        <w:t>TERCERO</w:t>
      </w:r>
      <w:r w:rsidRPr="00D449DF">
        <w:rPr>
          <w:rFonts w:ascii="Century Gothic" w:hAnsi="Century Gothic" w:cs="Arial"/>
          <w:b/>
          <w:color w:val="000000"/>
          <w:sz w:val="22"/>
          <w:szCs w:val="22"/>
        </w:rPr>
        <w:t>.-</w:t>
      </w:r>
      <w:r w:rsidRPr="00D449DF">
        <w:rPr>
          <w:rFonts w:ascii="Century Gothic" w:hAnsi="Century Gothic" w:cs="Arial"/>
          <w:color w:val="000000"/>
          <w:sz w:val="22"/>
          <w:szCs w:val="22"/>
        </w:rPr>
        <w:t xml:space="preserve"> Notifíquese el presente acuerdo para todos los efectos legales a que diere lugar</w:t>
      </w:r>
      <w:r w:rsidR="0003540C" w:rsidRPr="00D449DF">
        <w:rPr>
          <w:rFonts w:ascii="Century Gothic" w:hAnsi="Century Gothic" w:cs="Arial"/>
          <w:sz w:val="22"/>
          <w:szCs w:val="22"/>
        </w:rPr>
        <w:t>.</w:t>
      </w:r>
    </w:p>
    <w:p w:rsidR="0003540C" w:rsidRPr="00D449DF" w:rsidRDefault="0003540C" w:rsidP="00D449DF">
      <w:pPr>
        <w:rPr>
          <w:rFonts w:ascii="Century Gothic" w:hAnsi="Century Gothic"/>
          <w:sz w:val="22"/>
          <w:szCs w:val="22"/>
        </w:rPr>
      </w:pPr>
    </w:p>
    <w:p w:rsidR="0003540C" w:rsidRPr="00D449DF" w:rsidRDefault="0003540C" w:rsidP="00D449DF">
      <w:pPr>
        <w:rPr>
          <w:rFonts w:ascii="Century Gothic" w:hAnsi="Century Gothic"/>
          <w:sz w:val="22"/>
          <w:szCs w:val="22"/>
        </w:rPr>
      </w:pPr>
    </w:p>
    <w:p w:rsidR="00FA53A0" w:rsidRPr="00D449DF" w:rsidRDefault="00FA53A0"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bCs/>
          <w:spacing w:val="-3"/>
          <w:sz w:val="22"/>
          <w:szCs w:val="22"/>
          <w:lang w:val="es-MX"/>
        </w:rPr>
        <w:t>ASUNTO NÚMERO ONCE.-</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autorización para la enajenación a título oneroso de 76 lotes para uso habitacional, dentro del programa de regularización de la Dirección General de Asentamientos Humanos. Una vez analizado el presente asunto fue aprobado por unanimidad, por lo que se acordó lo siguiente:</w:t>
      </w:r>
    </w:p>
    <w:p w:rsidR="00FA53A0" w:rsidRPr="00D449DF" w:rsidRDefault="00FA53A0" w:rsidP="00D449DF">
      <w:pPr>
        <w:jc w:val="both"/>
        <w:rPr>
          <w:rFonts w:ascii="Century Gothic" w:hAnsi="Century Gothic" w:cs="Arial"/>
          <w:sz w:val="22"/>
          <w:szCs w:val="22"/>
        </w:rPr>
      </w:pPr>
      <w:r w:rsidRPr="00D449DF">
        <w:rPr>
          <w:rFonts w:ascii="Century Gothic" w:hAnsi="Century Gothic" w:cs="Arial"/>
          <w:b/>
          <w:spacing w:val="-3"/>
          <w:sz w:val="22"/>
          <w:szCs w:val="22"/>
        </w:rPr>
        <w:t xml:space="preserve">ACUERDO: </w:t>
      </w:r>
      <w:r w:rsidRPr="00D449DF">
        <w:rPr>
          <w:rFonts w:ascii="Century Gothic" w:hAnsi="Century Gothic" w:cs="Arial"/>
          <w:b/>
          <w:sz w:val="22"/>
          <w:szCs w:val="22"/>
          <w:u w:val="single"/>
        </w:rPr>
        <w:t>PRIMERO</w:t>
      </w:r>
      <w:r w:rsidRPr="00D449DF">
        <w:rPr>
          <w:rFonts w:ascii="Century Gothic" w:hAnsi="Century Gothic" w:cs="Arial"/>
          <w:b/>
          <w:sz w:val="22"/>
          <w:szCs w:val="22"/>
        </w:rPr>
        <w:t xml:space="preserve">.- </w:t>
      </w:r>
      <w:r w:rsidRPr="00D449DF">
        <w:rPr>
          <w:rFonts w:ascii="Century Gothic" w:hAnsi="Century Gothic" w:cs="Arial"/>
          <w:sz w:val="22"/>
          <w:szCs w:val="22"/>
        </w:rPr>
        <w:t>Se autoriza la enajenación a título oneroso de 76 lotes para uso habitacional, propiedad de este Municipio de Juárez, dentro del programa de regularización de la Dirección de Asentamientos Humanos, cuya descripción, ubicación y beneficiarios se detallan a continuación:</w:t>
      </w:r>
    </w:p>
    <w:p w:rsidR="00FA53A0" w:rsidRPr="00D449DF" w:rsidRDefault="00FA53A0" w:rsidP="00D449DF">
      <w:pPr>
        <w:jc w:val="both"/>
        <w:rPr>
          <w:rFonts w:ascii="Century Gothic" w:hAnsi="Century Gothic" w:cs="Arial"/>
          <w:sz w:val="18"/>
          <w:szCs w:val="18"/>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4"/>
        <w:gridCol w:w="1985"/>
        <w:gridCol w:w="1843"/>
        <w:gridCol w:w="1666"/>
        <w:gridCol w:w="743"/>
        <w:gridCol w:w="958"/>
        <w:gridCol w:w="743"/>
      </w:tblGrid>
      <w:tr w:rsidR="00FA53A0" w:rsidRPr="00D449DF" w:rsidTr="003E3F05">
        <w:trPr>
          <w:trHeight w:val="300"/>
          <w:jc w:val="center"/>
        </w:trPr>
        <w:tc>
          <w:tcPr>
            <w:tcW w:w="854" w:type="dxa"/>
            <w:shd w:val="clear" w:color="auto" w:fill="D9D9D9"/>
            <w:noWrap/>
            <w:vAlign w:val="center"/>
            <w:hideMark/>
          </w:tcPr>
          <w:p w:rsidR="00FA53A0" w:rsidRPr="00D449DF" w:rsidRDefault="00FA53A0" w:rsidP="00D449DF">
            <w:pPr>
              <w:jc w:val="center"/>
              <w:rPr>
                <w:rFonts w:ascii="Century Gothic" w:hAnsi="Century Gothic" w:cs="Arial"/>
                <w:b/>
                <w:color w:val="000000"/>
                <w:sz w:val="18"/>
                <w:szCs w:val="18"/>
                <w:lang w:eastAsia="es-MX"/>
              </w:rPr>
            </w:pPr>
            <w:r w:rsidRPr="00D449DF">
              <w:rPr>
                <w:rFonts w:ascii="Century Gothic" w:hAnsi="Century Gothic" w:cs="Arial"/>
                <w:b/>
                <w:color w:val="000000"/>
                <w:sz w:val="18"/>
                <w:szCs w:val="18"/>
                <w:lang w:eastAsia="es-MX"/>
              </w:rPr>
              <w:t>FOLIO</w:t>
            </w:r>
          </w:p>
        </w:tc>
        <w:tc>
          <w:tcPr>
            <w:tcW w:w="1985" w:type="dxa"/>
            <w:shd w:val="clear" w:color="auto" w:fill="D9D9D9"/>
            <w:noWrap/>
            <w:vAlign w:val="center"/>
            <w:hideMark/>
          </w:tcPr>
          <w:p w:rsidR="00FA53A0" w:rsidRPr="00D449DF" w:rsidRDefault="00FA53A0" w:rsidP="00D449DF">
            <w:pPr>
              <w:jc w:val="center"/>
              <w:rPr>
                <w:rFonts w:ascii="Century Gothic" w:hAnsi="Century Gothic" w:cs="Arial"/>
                <w:b/>
                <w:color w:val="000000"/>
                <w:sz w:val="18"/>
                <w:szCs w:val="18"/>
                <w:lang w:eastAsia="es-MX"/>
              </w:rPr>
            </w:pPr>
            <w:r w:rsidRPr="00D449DF">
              <w:rPr>
                <w:rFonts w:ascii="Century Gothic" w:hAnsi="Century Gothic" w:cs="Arial"/>
                <w:b/>
                <w:color w:val="000000"/>
                <w:sz w:val="18"/>
                <w:szCs w:val="18"/>
                <w:lang w:eastAsia="es-MX"/>
              </w:rPr>
              <w:t>PROPIETARIO</w:t>
            </w:r>
          </w:p>
        </w:tc>
        <w:tc>
          <w:tcPr>
            <w:tcW w:w="1843" w:type="dxa"/>
            <w:shd w:val="clear" w:color="auto" w:fill="D9D9D9"/>
            <w:noWrap/>
            <w:vAlign w:val="center"/>
            <w:hideMark/>
          </w:tcPr>
          <w:p w:rsidR="00FA53A0" w:rsidRPr="00D449DF" w:rsidRDefault="00FA53A0" w:rsidP="00D449DF">
            <w:pPr>
              <w:jc w:val="center"/>
              <w:rPr>
                <w:rFonts w:ascii="Century Gothic" w:hAnsi="Century Gothic" w:cs="Arial"/>
                <w:b/>
                <w:color w:val="000000"/>
                <w:sz w:val="18"/>
                <w:szCs w:val="18"/>
                <w:lang w:eastAsia="es-MX"/>
              </w:rPr>
            </w:pPr>
            <w:r w:rsidRPr="00D449DF">
              <w:rPr>
                <w:rFonts w:ascii="Century Gothic" w:hAnsi="Century Gothic" w:cs="Arial"/>
                <w:b/>
                <w:color w:val="000000"/>
                <w:sz w:val="18"/>
                <w:szCs w:val="18"/>
                <w:lang w:eastAsia="es-MX"/>
              </w:rPr>
              <w:t>COPROPIETARIO</w:t>
            </w:r>
          </w:p>
        </w:tc>
        <w:tc>
          <w:tcPr>
            <w:tcW w:w="1666" w:type="dxa"/>
            <w:shd w:val="clear" w:color="auto" w:fill="D9D9D9"/>
            <w:noWrap/>
            <w:vAlign w:val="center"/>
            <w:hideMark/>
          </w:tcPr>
          <w:p w:rsidR="00FA53A0" w:rsidRPr="00D449DF" w:rsidRDefault="00FA53A0" w:rsidP="00D449DF">
            <w:pPr>
              <w:jc w:val="center"/>
              <w:rPr>
                <w:rFonts w:ascii="Century Gothic" w:hAnsi="Century Gothic" w:cs="Arial"/>
                <w:b/>
                <w:color w:val="000000"/>
                <w:sz w:val="18"/>
                <w:szCs w:val="18"/>
                <w:lang w:eastAsia="es-MX"/>
              </w:rPr>
            </w:pPr>
            <w:r w:rsidRPr="00D449DF">
              <w:rPr>
                <w:rFonts w:ascii="Century Gothic" w:hAnsi="Century Gothic" w:cs="Arial"/>
                <w:b/>
                <w:color w:val="000000"/>
                <w:sz w:val="18"/>
                <w:szCs w:val="18"/>
                <w:lang w:eastAsia="es-MX"/>
              </w:rPr>
              <w:t>COLONIA</w:t>
            </w:r>
          </w:p>
        </w:tc>
        <w:tc>
          <w:tcPr>
            <w:tcW w:w="743" w:type="dxa"/>
            <w:shd w:val="clear" w:color="auto" w:fill="D9D9D9"/>
            <w:noWrap/>
            <w:vAlign w:val="center"/>
            <w:hideMark/>
          </w:tcPr>
          <w:p w:rsidR="00FA53A0" w:rsidRPr="00D449DF" w:rsidRDefault="00FA53A0" w:rsidP="00D449DF">
            <w:pPr>
              <w:jc w:val="center"/>
              <w:rPr>
                <w:rFonts w:ascii="Century Gothic" w:hAnsi="Century Gothic" w:cs="Arial"/>
                <w:b/>
                <w:color w:val="000000"/>
                <w:sz w:val="18"/>
                <w:szCs w:val="18"/>
                <w:lang w:eastAsia="es-MX"/>
              </w:rPr>
            </w:pPr>
            <w:r w:rsidRPr="00D449DF">
              <w:rPr>
                <w:rFonts w:ascii="Century Gothic" w:hAnsi="Century Gothic" w:cs="Arial"/>
                <w:b/>
                <w:color w:val="000000"/>
                <w:sz w:val="18"/>
                <w:szCs w:val="18"/>
                <w:lang w:eastAsia="es-MX"/>
              </w:rPr>
              <w:t>M</w:t>
            </w:r>
          </w:p>
        </w:tc>
        <w:tc>
          <w:tcPr>
            <w:tcW w:w="958" w:type="dxa"/>
            <w:shd w:val="clear" w:color="auto" w:fill="D9D9D9"/>
            <w:noWrap/>
            <w:vAlign w:val="center"/>
            <w:hideMark/>
          </w:tcPr>
          <w:p w:rsidR="00FA53A0" w:rsidRPr="00D449DF" w:rsidRDefault="00FA53A0" w:rsidP="00D449DF">
            <w:pPr>
              <w:jc w:val="center"/>
              <w:rPr>
                <w:rFonts w:ascii="Century Gothic" w:hAnsi="Century Gothic" w:cs="Arial"/>
                <w:b/>
                <w:color w:val="000000"/>
                <w:sz w:val="18"/>
                <w:szCs w:val="18"/>
                <w:lang w:eastAsia="es-MX"/>
              </w:rPr>
            </w:pPr>
            <w:r w:rsidRPr="00D449DF">
              <w:rPr>
                <w:rFonts w:ascii="Century Gothic" w:hAnsi="Century Gothic" w:cs="Arial"/>
                <w:b/>
                <w:color w:val="000000"/>
                <w:sz w:val="18"/>
                <w:szCs w:val="18"/>
                <w:lang w:eastAsia="es-MX"/>
              </w:rPr>
              <w:t>L</w:t>
            </w:r>
          </w:p>
        </w:tc>
        <w:tc>
          <w:tcPr>
            <w:tcW w:w="743" w:type="dxa"/>
            <w:shd w:val="clear" w:color="auto" w:fill="D9D9D9"/>
            <w:noWrap/>
            <w:vAlign w:val="center"/>
            <w:hideMark/>
          </w:tcPr>
          <w:p w:rsidR="00FA53A0" w:rsidRPr="00D449DF" w:rsidRDefault="00FA53A0" w:rsidP="00D449DF">
            <w:pPr>
              <w:jc w:val="center"/>
              <w:rPr>
                <w:rFonts w:ascii="Century Gothic" w:hAnsi="Century Gothic" w:cs="Arial"/>
                <w:b/>
                <w:color w:val="000000"/>
                <w:sz w:val="18"/>
                <w:szCs w:val="18"/>
                <w:lang w:eastAsia="es-MX"/>
              </w:rPr>
            </w:pPr>
            <w:r w:rsidRPr="00D449DF">
              <w:rPr>
                <w:rFonts w:ascii="Century Gothic" w:hAnsi="Century Gothic" w:cs="Arial"/>
                <w:b/>
                <w:color w:val="000000"/>
                <w:sz w:val="18"/>
                <w:szCs w:val="18"/>
                <w:lang w:eastAsia="es-MX"/>
              </w:rPr>
              <w:t>M</w:t>
            </w:r>
            <w:r w:rsidRPr="00D449DF">
              <w:rPr>
                <w:rFonts w:ascii="Century Gothic" w:hAnsi="Century Gothic" w:cs="Arial"/>
                <w:b/>
                <w:color w:val="000000"/>
                <w:sz w:val="18"/>
                <w:szCs w:val="18"/>
                <w:vertAlign w:val="superscript"/>
                <w:lang w:eastAsia="es-MX"/>
              </w:rPr>
              <w:t>2</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68196</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HERMELANDO CARVALLO RASCÓN</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AMPLIACIÓN FRONTERIZA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230</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7</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257.58</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23342</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 SUSANA FLORES GONZÁLEZ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TIERRA NUEVA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26</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33</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158</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lastRenderedPageBreak/>
              <w:t>880</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MANUEL RODRÍGUEZ ROSALES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AMPLIACIÓN FRONTERIZA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207</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198.65</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59920</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MARÍA DE LOS ÁNGELES LUNA GONZÁLEZ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CARLOS CHAVIRA BECERRA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30</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31</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44673</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DELIA CÁZARES GAZCA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FRIDA KAHLO</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9</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20</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126</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67993</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MARÍA DEL CARMEN ÁVILA MELÉNDEZ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PLUTARCO ELÍAS CALLES</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59</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124.02</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29677</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VIRGINIA LORENA GUTIÉRREZ LÓPEZ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RICARDO ESCOBEDO DOMÍNGUEZ</w:t>
            </w: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TIERRA NUEVA II</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83</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150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23877</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SANDRA PATRICIA AGUILAR VALVERDE</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TIERRA NUEVA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25</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19</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171.83</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61909</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JORGE LUIS LÓPEZ GÁNDARA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KAREN ALEJANDRA ESQUIVEL LÓPEZ</w:t>
            </w: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CARLOS CASTILLO PERAZA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 F</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104</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90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65251</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OCTAVIANA HERLINDA DE RAMÓN SANTOS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CARLOS CASTILLO PERAZA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 K</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209</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90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55362</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APOLONIA CARREÓN RODRÍGUEZ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OLIVIA ESPINOZA DE BERMÚDEZ</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25 B</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45</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68094</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GUADALUPE ELIZABETH GURROLA ARROYO</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FELIPE ÁNGELES</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312</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501.14</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66733</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PAULINA SÁENZ BUSTILLOS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CHE GUEVARA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 B</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 SUR</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109.25</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53052</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 DEL CARMEN RODRÍGUEZ DOMÍNGUEZ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MARIANO ESCOBEDO</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160</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18</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339.02</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67659</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GUMECINDO CARDOZO FUENTES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 DE JULIO</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189.59</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65460</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ELVIA BENÍTEZ AVILES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CARLOS CASTILLO PERAZA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 G</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116</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90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68283</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JOSÉ DAVID ÁVILA SEGOVIA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GUADALAJARA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65</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 OTE</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183.17</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67882</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DULCE KARINA FRANCO</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IVÁN CONTRERAS MAGALLANES</w:t>
            </w: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PINO SUÁREZ</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 SUR</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125</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67770</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ARACELI CHAIREZ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SOCOSEMA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104</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261.09</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66279</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CARLOS EMMANUEL GONZÁLEZ ORTEGA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SUSANA PEÑA DE LOS SANTOS</w:t>
            </w: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PUERTO LA PAZ</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173 A</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7</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293.54</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62572</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JOSÉ GUADALUPE GONZÁLEZ MUÑOZ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CARLOS CHAVIRA BECERRA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31</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35</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28806</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JESÚS JOSÉ LABRADO ZAPIEN</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TIERRA NUEVA II</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94</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24</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150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68284</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LAURA CARDOZA SANTILLANO</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JULIO CÉSAR HERNÁNDEZ RAMOS</w:t>
            </w: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SOCOSEMA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145</w:t>
            </w:r>
          </w:p>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NTE</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259.94</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65068</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JOSÉ LUIS HERNÁNDEZ SÁNCHEZ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JUANITA LUNA DE ARRIETA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A</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21</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65735</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MARIA FÉLIX VÁZQUEZ CARDONA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CARLOS CASTILLO PERAZA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 D</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58</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90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61900</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MARÍA DOLORES GARCÍA MARTÍNEZ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CARLOS CASTILLO PERAZA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 C</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42</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90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14980</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JESÚS REY SÁNCHEZ MARTÍNEZ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TIERRA NUEVA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44</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47</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170.48</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lastRenderedPageBreak/>
              <w:t>55961</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MARÍA DOLORES LOZANO GODINA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AMPLIACIÓN PLUTARCO ELÍAS CALLES</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110</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260.59</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63697</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JOSÉ LORETO MARTÍNEZ MORENO</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FELIPE ÁNGELES</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50</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578.5</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48465</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HILDA PALACIO CHAVARRÍA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HÉROES DE LA REVOLUCIÓN</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167.27</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68245</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JOSÉ ARISTEO RAZO SÁENZ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FRANJA DEL RÍO</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143</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5 PTE</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362.47</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65625</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ÓSCAR LÓPEZ AGUILAR</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GUSTAVO DÍAZ ORDAZ</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83</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242.99</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36024</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NATALIA JÁQUEZ ÁVILA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DANIEL FERNÁNDEZ MARTÍNEZ</w:t>
            </w: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ADICIÓN CAMPESTRE VIRREYES</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5</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253.73</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68554</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SARA ALICIA TÉLLEZ VÁZQUEZ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AMPLIACIÓN FRONTERIZA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240</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235</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67966</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MAYRA VANESSA PALACIO CARREÓN</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MARÍA MARTÍNEZ</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8</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32</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126</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46064</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 GRISELDA DOMÍNGUEZ SALAZAR</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MARCO ANTONIO FRÍAS MONTES</w:t>
            </w: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SIMONA BARBA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34</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126</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63666</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JOSÉ LUIS HERNÁNDEZ MEJÍA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CARLOS CHAVIRA BECERRA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15</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22</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160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1902</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BERNARDO ROJAS AGUIRRE</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SIGLO XXI</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26</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7</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268.95</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61258</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MARÍA DE LA LUZ VARGAS PÉREZ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CARLOS CASTILLO PERAZA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9 H</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74</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90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60121</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MISAEL GALVÁN ZARAGOZA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HÉROES DE LA REVOLUCIÓN</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20</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7</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124.8</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66291</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MARTÍN HUMBERTO ORONA MORALES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 DE JULIO</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9</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7</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190.51</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68239</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ARTURO GONZÁLEZ DE JESÚS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JUANITA LUNA DE ARRIETA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U</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8</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28547</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SILVIA MARGARITA CRUZ VILLALPANDO</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JOSÉ ANTONIO VIAÑA GONZÁLEZ</w:t>
            </w: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TIERRA NUEVA II</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102</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19</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150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56626</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MARÍA ROSALIA ESQUIVEL</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ADICIÓN CAMPESTRE VIRREYES</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7</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22</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251.03</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68098</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SILVIA CRISTINA LÓPEZ FLORES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DIVISIÓN DEL NORTE</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D</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 PTE</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141.19</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62395</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MARÍA LUISA LUNA PADILLA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AMPLIACIÓN SIGLO XXI</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33</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402.72</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67888</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MATILDE SEGURA ROSALES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JOSÉ SULAIMÁN</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16</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68371</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CARLOS MALDONADO RAMÍREZ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LA CAMPESINA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19</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550.32</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66798</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IMELDA GARCÍA ESCUTIA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OLIVIA ESPINOZA DE BERMÚDEZ</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10 A</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8</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68396</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JOSÉ MARTÍN ESPARZA HERNÁNDEZ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PLUTARCO ELÍAS CALLES</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101</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 NTE</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196.39</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62734</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MARÍA YOLANDA SERRATO ORTIZ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PLUTARCO ELÍAS CALLES</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139</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232.26</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68080</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PETRA JIMÉNEZ TORRES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AMPLIACIÓN PLUTARCO ELÍAS CALLES</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105</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317.93</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lastRenderedPageBreak/>
              <w:t>23688</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CECILIA LÓPEZ FLORES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RODOLFO MORALES VELÁZQUEZ</w:t>
            </w: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TIERRA NUEVA ADICIÓN</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58</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41</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160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43392</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HUGO CÉSAR SIMÓN RIVERO</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SOR JUANA INÉS DE LA CRUZ</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27</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126</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33020</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VICENTE ORTEGA RAMÍREZ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LADRILLERA DE JUÁREZ</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39</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312.64</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39887</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GABRIELA ROSARIO ROMERO VÁZQUEZ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FELIPE ÁNGELES</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329</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 NTE B</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135.9</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66446</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MARÍA DEL CARMEN BALDERAS AGUILAR</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JUANITA LUNA DE ARRIETA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41</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65978</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CONCEPCIÓN OLIVAS FLORES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DIVISIÓN DEL NORTE</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Q</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33</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270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35714</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ISIDRA PÉREZ BARRÓN</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ADICIÓN CAMPESTRE VIRREYES</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9A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94.97</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28570</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 AGUEDA SÁNCHEZ HERNÁNDEZ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TIERRA NUEVA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32</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10</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170.19</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49640</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MARÍA DE LOURDES TORRES TORRES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REVOLUCIÓN MEXICANA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112</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200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67653</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 ABIGAIL URIBE PEÑA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PRIMERO DE SEPTIEMBRE</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29</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133.62</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67844</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VÍCTOR ALFONSO DOMÍNGUEZ HERNÁNDEZ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DAINIZ HERNÁNDEZ FLORES</w:t>
            </w: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MUNICIPIO LIBRE</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23</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21</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126</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68164</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LIDIA MORENO AMAYA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 DE JULIO</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11</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223.05</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41007</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WENDY MAYLIZ NÚÑEZ OLIVAS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TIERRA NUEVA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42</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24</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160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13739</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MANUELA OLIVAS VEGA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TIERRA NUEVA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24</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160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64906</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PEDRO CARMONA TOTO</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OLIVIA ESPINOZA DE BERMÚDEZ</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21A</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22</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63682</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LUZ MARÍA HERRERA ROBLES</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PLUTARCO ELÍAS CALLES</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125</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13</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278.06</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10673</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HILDA XÓCHITL MORALES TAVIZÓN</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MÉXICO 68</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X</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239.79</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57937</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JOSÉ ÁNGEL MENDOZA FIGUEROA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MARÍA ELENA NÁJERA OLGUÍN</w:t>
            </w: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CARLOS CHAVIRA BECERRA</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25</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11</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160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33507</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MARGARITA LÓPEZ MUÑOZ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TIERRA NUEVA II</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87</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41</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150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10560</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HÉCTOR QUIÑONES ENRÍQUEZ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MÉXICO 68</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N</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7</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369.65</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22666</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LAURA BOCANEGRA MARTÍNEZ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TIERRA NUEVA II</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78</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14</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150</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30878</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SOCORRO MELENDRES GARCÍA</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16 DE SEPTIEMBRE</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42</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19</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292.88</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28729</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CARMEN CURIEL VÁZQUEZ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PRIMERO DE MAYO</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K</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15</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194.29</w:t>
            </w:r>
          </w:p>
        </w:tc>
      </w:tr>
      <w:tr w:rsidR="00FA53A0" w:rsidRPr="00D449DF" w:rsidTr="003E3F05">
        <w:trPr>
          <w:trHeight w:val="300"/>
          <w:jc w:val="center"/>
        </w:trPr>
        <w:tc>
          <w:tcPr>
            <w:tcW w:w="854"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40117</w:t>
            </w:r>
          </w:p>
        </w:tc>
        <w:tc>
          <w:tcPr>
            <w:tcW w:w="1985"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ROSA EMA GALINDO GONZÁLEZ</w:t>
            </w:r>
          </w:p>
        </w:tc>
        <w:tc>
          <w:tcPr>
            <w:tcW w:w="18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p>
        </w:tc>
        <w:tc>
          <w:tcPr>
            <w:tcW w:w="1666"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FELIPE ÁNGELES</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380 A</w:t>
            </w:r>
          </w:p>
        </w:tc>
        <w:tc>
          <w:tcPr>
            <w:tcW w:w="958"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1</w:t>
            </w:r>
          </w:p>
        </w:tc>
        <w:tc>
          <w:tcPr>
            <w:tcW w:w="743" w:type="dxa"/>
            <w:shd w:val="clear" w:color="auto" w:fill="auto"/>
            <w:noWrap/>
            <w:vAlign w:val="center"/>
            <w:hideMark/>
          </w:tcPr>
          <w:p w:rsidR="00FA53A0" w:rsidRPr="00D449DF" w:rsidRDefault="00FA53A0" w:rsidP="00D449DF">
            <w:pPr>
              <w:jc w:val="center"/>
              <w:rPr>
                <w:rFonts w:ascii="Century Gothic" w:hAnsi="Century Gothic" w:cs="Arial"/>
                <w:color w:val="000000"/>
                <w:sz w:val="18"/>
                <w:szCs w:val="18"/>
                <w:lang w:eastAsia="es-MX"/>
              </w:rPr>
            </w:pPr>
            <w:r w:rsidRPr="00D449DF">
              <w:rPr>
                <w:rFonts w:ascii="Century Gothic" w:hAnsi="Century Gothic" w:cs="Arial"/>
                <w:color w:val="000000"/>
                <w:sz w:val="18"/>
                <w:szCs w:val="18"/>
                <w:lang w:eastAsia="es-MX"/>
              </w:rPr>
              <w:t>276.17</w:t>
            </w:r>
          </w:p>
        </w:tc>
      </w:tr>
    </w:tbl>
    <w:p w:rsidR="00FA53A0" w:rsidRPr="00D449DF" w:rsidRDefault="00FA53A0" w:rsidP="00D449DF">
      <w:pPr>
        <w:jc w:val="both"/>
        <w:rPr>
          <w:rFonts w:ascii="Century Gothic" w:hAnsi="Century Gothic" w:cs="Arial"/>
          <w:sz w:val="18"/>
          <w:szCs w:val="18"/>
        </w:rPr>
      </w:pPr>
    </w:p>
    <w:p w:rsidR="00FA53A0" w:rsidRPr="00D449DF" w:rsidRDefault="00FA53A0" w:rsidP="00D449DF">
      <w:pPr>
        <w:jc w:val="both"/>
        <w:rPr>
          <w:rFonts w:ascii="Century Gothic" w:hAnsi="Century Gothic" w:cs="Arial"/>
          <w:sz w:val="22"/>
          <w:szCs w:val="22"/>
        </w:rPr>
      </w:pPr>
      <w:r w:rsidRPr="00D449DF">
        <w:rPr>
          <w:rFonts w:ascii="Century Gothic" w:hAnsi="Century Gothic" w:cs="Arial"/>
          <w:b/>
          <w:sz w:val="22"/>
          <w:szCs w:val="22"/>
          <w:u w:val="single"/>
        </w:rPr>
        <w:t>SEGUNDO</w:t>
      </w:r>
      <w:r w:rsidRPr="00D449DF">
        <w:rPr>
          <w:rFonts w:ascii="Century Gothic" w:hAnsi="Century Gothic" w:cs="Arial"/>
          <w:b/>
          <w:sz w:val="22"/>
          <w:szCs w:val="22"/>
        </w:rPr>
        <w:t>.-</w:t>
      </w:r>
      <w:r w:rsidRPr="00D449DF">
        <w:rPr>
          <w:rFonts w:ascii="Century Gothic" w:hAnsi="Century Gothic" w:cs="Arial"/>
          <w:sz w:val="22"/>
          <w:szCs w:val="22"/>
        </w:rPr>
        <w:t xml:space="preserve"> Se autoriza a los ciudadanos Presidente Municipal y Secretario de la Presidencia Municipal y del Honorable Ayuntamiento y Regidor Coordinador de la Comisión de Hacienda, a formalizar las presentes enajenaciones mediante títulos de propiedad </w:t>
      </w:r>
      <w:r w:rsidRPr="00D449DF">
        <w:rPr>
          <w:rFonts w:ascii="Century Gothic" w:hAnsi="Century Gothic" w:cs="Arial"/>
          <w:sz w:val="22"/>
          <w:szCs w:val="22"/>
        </w:rPr>
        <w:lastRenderedPageBreak/>
        <w:t>respectivos, una vez que se hayan liquidado los precios de venta de dichos predios, en el entendido de que hasta en tanto no se liquide, deberá celebrarse un contrato administrativo de compraventa con reserva de dominio, bajo los conceptos previstos en el presente acuerdo.</w:t>
      </w:r>
    </w:p>
    <w:p w:rsidR="00FA53A0" w:rsidRPr="00D449DF" w:rsidRDefault="00FA53A0" w:rsidP="00D449DF">
      <w:pPr>
        <w:jc w:val="both"/>
        <w:rPr>
          <w:rFonts w:ascii="Century Gothic" w:hAnsi="Century Gothic" w:cs="Arial"/>
          <w:sz w:val="22"/>
          <w:szCs w:val="22"/>
        </w:rPr>
      </w:pPr>
      <w:r w:rsidRPr="00D449DF">
        <w:rPr>
          <w:rFonts w:ascii="Century Gothic" w:hAnsi="Century Gothic" w:cs="Arial"/>
          <w:b/>
          <w:sz w:val="22"/>
          <w:szCs w:val="22"/>
          <w:u w:val="single"/>
        </w:rPr>
        <w:t>TERCERO</w:t>
      </w:r>
      <w:r w:rsidRPr="00D449DF">
        <w:rPr>
          <w:rFonts w:ascii="Century Gothic" w:hAnsi="Century Gothic" w:cs="Arial"/>
          <w:b/>
          <w:sz w:val="22"/>
          <w:szCs w:val="22"/>
        </w:rPr>
        <w:t>.-</w:t>
      </w:r>
      <w:r w:rsidRPr="00D449DF">
        <w:rPr>
          <w:rFonts w:ascii="Century Gothic" w:hAnsi="Century Gothic" w:cs="Arial"/>
          <w:sz w:val="22"/>
          <w:szCs w:val="22"/>
        </w:rPr>
        <w:t xml:space="preserve"> L</w:t>
      </w:r>
      <w:r w:rsidRPr="00D449DF">
        <w:rPr>
          <w:rFonts w:ascii="Century Gothic" w:hAnsi="Century Gothic" w:cs="Arial"/>
          <w:bCs/>
          <w:sz w:val="22"/>
          <w:szCs w:val="22"/>
        </w:rPr>
        <w:t>os adquirentes deberán habitar y construir en el predio, en un periodo máximo de dos años contados a partir de la fecha de expedición del título de propiedad respectivo, por lo que, en caso de incumplimiento, la propiedad volverá al patrimonio municipal</w:t>
      </w:r>
      <w:r w:rsidRPr="00D449DF">
        <w:rPr>
          <w:rFonts w:ascii="Century Gothic" w:hAnsi="Century Gothic" w:cs="Arial"/>
          <w:sz w:val="22"/>
          <w:szCs w:val="22"/>
        </w:rPr>
        <w:t>.</w:t>
      </w:r>
    </w:p>
    <w:p w:rsidR="00FA53A0" w:rsidRPr="00D449DF" w:rsidRDefault="00FA53A0" w:rsidP="00D449DF">
      <w:pPr>
        <w:jc w:val="both"/>
        <w:rPr>
          <w:rFonts w:ascii="Century Gothic" w:hAnsi="Century Gothic" w:cs="Arial"/>
          <w:sz w:val="22"/>
          <w:szCs w:val="22"/>
        </w:rPr>
      </w:pPr>
      <w:r w:rsidRPr="00D449DF">
        <w:rPr>
          <w:rFonts w:ascii="Century Gothic" w:hAnsi="Century Gothic" w:cs="Arial"/>
          <w:b/>
          <w:sz w:val="22"/>
          <w:szCs w:val="22"/>
          <w:u w:val="single"/>
        </w:rPr>
        <w:t>CUARTO</w:t>
      </w:r>
      <w:r w:rsidRPr="00D449DF">
        <w:rPr>
          <w:rFonts w:ascii="Century Gothic" w:hAnsi="Century Gothic" w:cs="Arial"/>
          <w:b/>
          <w:sz w:val="22"/>
          <w:szCs w:val="22"/>
        </w:rPr>
        <w:t xml:space="preserve">.- </w:t>
      </w:r>
      <w:r w:rsidRPr="00D449DF">
        <w:rPr>
          <w:rFonts w:ascii="Century Gothic" w:hAnsi="Century Gothic" w:cs="Arial"/>
          <w:spacing w:val="-3"/>
          <w:sz w:val="22"/>
          <w:szCs w:val="22"/>
        </w:rPr>
        <w:t>Hágase del conocimiento a los compradores que los gastos que se originen con motivo de la elaboración del documento de propiedad respectivo, correrán por su cuenta, por lo que, en caso de no realizarse el pago correspondiente, no podrá iniciarse el trámite de titulación</w:t>
      </w:r>
      <w:r w:rsidRPr="00D449DF">
        <w:rPr>
          <w:rFonts w:ascii="Century Gothic" w:hAnsi="Century Gothic" w:cs="Arial"/>
          <w:sz w:val="22"/>
          <w:szCs w:val="22"/>
        </w:rPr>
        <w:t>.</w:t>
      </w:r>
    </w:p>
    <w:p w:rsidR="0058014A" w:rsidRPr="00D449DF" w:rsidRDefault="00FA53A0" w:rsidP="00D449DF">
      <w:pPr>
        <w:tabs>
          <w:tab w:val="left" w:pos="1985"/>
          <w:tab w:val="left" w:pos="2268"/>
        </w:tabs>
        <w:jc w:val="both"/>
        <w:rPr>
          <w:rFonts w:ascii="Century Gothic" w:hAnsi="Century Gothic" w:cs="Arial"/>
          <w:sz w:val="22"/>
          <w:szCs w:val="22"/>
        </w:rPr>
      </w:pPr>
      <w:r w:rsidRPr="00D449DF">
        <w:rPr>
          <w:rFonts w:ascii="Century Gothic" w:hAnsi="Century Gothic" w:cs="Arial"/>
          <w:b/>
          <w:sz w:val="22"/>
          <w:szCs w:val="22"/>
          <w:u w:val="single"/>
        </w:rPr>
        <w:t>QUINTO</w:t>
      </w:r>
      <w:r w:rsidRPr="00D449DF">
        <w:rPr>
          <w:rFonts w:ascii="Century Gothic" w:hAnsi="Century Gothic" w:cs="Arial"/>
          <w:b/>
          <w:sz w:val="22"/>
          <w:szCs w:val="22"/>
        </w:rPr>
        <w:t>.-</w:t>
      </w:r>
      <w:r w:rsidRPr="00D449DF">
        <w:rPr>
          <w:rFonts w:ascii="Century Gothic" w:hAnsi="Century Gothic" w:cs="Arial"/>
          <w:sz w:val="22"/>
          <w:szCs w:val="22"/>
        </w:rPr>
        <w:t xml:space="preserve"> Notifíquese para los efectos legales a los que haya lugar</w:t>
      </w:r>
      <w:r w:rsidR="0058014A" w:rsidRPr="00D449DF">
        <w:rPr>
          <w:rFonts w:ascii="Century Gothic" w:hAnsi="Century Gothic" w:cs="Arial"/>
          <w:sz w:val="22"/>
          <w:szCs w:val="22"/>
        </w:rPr>
        <w:t>.</w:t>
      </w:r>
    </w:p>
    <w:p w:rsidR="0003540C" w:rsidRPr="00D449DF" w:rsidRDefault="0003540C" w:rsidP="00D449DF">
      <w:pPr>
        <w:rPr>
          <w:rFonts w:ascii="Century Gothic" w:hAnsi="Century Gothic"/>
          <w:sz w:val="22"/>
          <w:szCs w:val="22"/>
        </w:rPr>
      </w:pPr>
    </w:p>
    <w:p w:rsidR="00A85E24" w:rsidRPr="00D449DF" w:rsidRDefault="00A85E24" w:rsidP="00D449DF">
      <w:pPr>
        <w:jc w:val="both"/>
        <w:rPr>
          <w:rFonts w:ascii="Century Gothic" w:hAnsi="Century Gothic" w:cs="Arial"/>
          <w:sz w:val="22"/>
          <w:szCs w:val="22"/>
        </w:rPr>
      </w:pPr>
    </w:p>
    <w:p w:rsidR="00EE4DC0" w:rsidRPr="00D449DF" w:rsidRDefault="00EE4DC0"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bCs/>
          <w:spacing w:val="-3"/>
          <w:sz w:val="22"/>
          <w:szCs w:val="22"/>
          <w:lang w:val="es-MX"/>
        </w:rPr>
        <w:t>ASUNTO NÚMERO DOCE.-</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autorización de un cambio de </w:t>
      </w:r>
      <w:r w:rsidRPr="00D449DF">
        <w:rPr>
          <w:rFonts w:ascii="Century Gothic" w:eastAsia="Calibri" w:hAnsi="Century Gothic" w:cs="Arial"/>
          <w:sz w:val="22"/>
          <w:szCs w:val="22"/>
          <w:lang w:val="es-MX"/>
        </w:rPr>
        <w:t xml:space="preserve">zonificación secundaria de un predio ubicado en el Partido Senecú, con superficie de 21,221.467 m², a favor de la empresa Consorcio Promotor de Inversiones y Desarrollos S. A. de C. V.  </w:t>
      </w:r>
      <w:r w:rsidRPr="00D449DF">
        <w:rPr>
          <w:rFonts w:ascii="Century Gothic" w:hAnsi="Century Gothic" w:cs="Arial"/>
          <w:sz w:val="22"/>
          <w:szCs w:val="22"/>
          <w:lang w:val="es-MX"/>
        </w:rPr>
        <w:t>Una vez analizado el presente asunto fue aprobado por unanimidad de votos, por lo que se acordó lo siguiente:</w:t>
      </w:r>
    </w:p>
    <w:p w:rsidR="00EE4DC0" w:rsidRPr="00D449DF" w:rsidRDefault="00EE4DC0" w:rsidP="00D449DF">
      <w:pPr>
        <w:pStyle w:val="Sinespaciado"/>
        <w:tabs>
          <w:tab w:val="left" w:pos="993"/>
        </w:tabs>
        <w:jc w:val="both"/>
        <w:rPr>
          <w:rFonts w:ascii="Century Gothic" w:hAnsi="Century Gothic" w:cs="Arial"/>
          <w:sz w:val="22"/>
          <w:szCs w:val="22"/>
          <w:lang w:val="es-MX"/>
        </w:rPr>
      </w:pPr>
      <w:r w:rsidRPr="00D449DF">
        <w:rPr>
          <w:rFonts w:ascii="Century Gothic" w:hAnsi="Century Gothic" w:cs="Arial"/>
          <w:b/>
          <w:sz w:val="22"/>
          <w:szCs w:val="22"/>
          <w:lang w:val="es-MX"/>
        </w:rPr>
        <w:t xml:space="preserve">ACUERDO: </w:t>
      </w:r>
      <w:r w:rsidRPr="00D449DF">
        <w:rPr>
          <w:rFonts w:ascii="Century Gothic" w:hAnsi="Century Gothic" w:cs="Arial"/>
          <w:b/>
          <w:sz w:val="22"/>
          <w:szCs w:val="22"/>
          <w:u w:val="single"/>
          <w:lang w:val="es-MX"/>
        </w:rPr>
        <w:t>PRIMERO</w:t>
      </w:r>
      <w:r w:rsidRPr="00D449DF">
        <w:rPr>
          <w:rFonts w:ascii="Century Gothic" w:hAnsi="Century Gothic" w:cs="Arial"/>
          <w:b/>
          <w:sz w:val="22"/>
          <w:szCs w:val="22"/>
          <w:lang w:val="es-MX"/>
        </w:rPr>
        <w:t>.-</w:t>
      </w:r>
      <w:r w:rsidRPr="00D449DF">
        <w:rPr>
          <w:rFonts w:ascii="Century Gothic" w:hAnsi="Century Gothic" w:cs="Arial"/>
          <w:sz w:val="22"/>
          <w:szCs w:val="22"/>
          <w:lang w:val="es-MX"/>
        </w:rPr>
        <w:t xml:space="preserve"> Se autoriza la modificación menor al Plan de Desarrollo Urbano Sostenible para el Centro de Población de Ciudad Juárez, Chihuahua, la cual consiste en un cambio de uso de zonificación secundaria clasificada como </w:t>
      </w:r>
      <w:r w:rsidRPr="00D449DF">
        <w:rPr>
          <w:rFonts w:ascii="Century Gothic" w:hAnsi="Century Gothic" w:cs="Arial"/>
          <w:b/>
          <w:sz w:val="22"/>
          <w:szCs w:val="22"/>
          <w:u w:val="single"/>
          <w:lang w:val="es-MX"/>
        </w:rPr>
        <w:t>HE-60</w:t>
      </w:r>
      <w:r w:rsidRPr="00D449DF">
        <w:rPr>
          <w:rFonts w:ascii="Century Gothic" w:hAnsi="Century Gothic" w:cs="Arial"/>
          <w:b/>
          <w:sz w:val="22"/>
          <w:szCs w:val="22"/>
          <w:lang w:val="es-MX"/>
        </w:rPr>
        <w:t>; Habitacional Ecológico 60 viv/ha</w:t>
      </w:r>
      <w:r w:rsidRPr="00D449DF">
        <w:rPr>
          <w:rFonts w:ascii="Century Gothic" w:hAnsi="Century Gothic" w:cs="Arial"/>
          <w:sz w:val="22"/>
          <w:szCs w:val="22"/>
          <w:lang w:val="es-MX"/>
        </w:rPr>
        <w:t xml:space="preserve"> a una zonificación </w:t>
      </w:r>
      <w:r w:rsidRPr="00D449DF">
        <w:rPr>
          <w:rFonts w:ascii="Century Gothic" w:hAnsi="Century Gothic" w:cs="Arial"/>
          <w:b/>
          <w:sz w:val="22"/>
          <w:szCs w:val="22"/>
          <w:u w:val="single"/>
          <w:lang w:val="es-MX"/>
        </w:rPr>
        <w:t>SH-6/100</w:t>
      </w:r>
      <w:r w:rsidRPr="00D449DF">
        <w:rPr>
          <w:rFonts w:ascii="Century Gothic" w:hAnsi="Century Gothic" w:cs="Arial"/>
          <w:b/>
          <w:sz w:val="22"/>
          <w:szCs w:val="22"/>
          <w:lang w:val="es-MX"/>
        </w:rPr>
        <w:t>; Servicios y Habitacional</w:t>
      </w:r>
      <w:r w:rsidRPr="00D449DF">
        <w:rPr>
          <w:rFonts w:ascii="Century Gothic" w:hAnsi="Century Gothic" w:cs="Arial"/>
          <w:sz w:val="22"/>
          <w:szCs w:val="22"/>
          <w:lang w:val="es-MX"/>
        </w:rPr>
        <w:t xml:space="preserve">, de un predio ubicado en el Partido Senecú de esta ciudad, con una superficie de </w:t>
      </w:r>
      <w:r w:rsidRPr="00D449DF">
        <w:rPr>
          <w:rFonts w:ascii="Century Gothic" w:hAnsi="Century Gothic" w:cs="Arial"/>
          <w:b/>
          <w:sz w:val="22"/>
          <w:szCs w:val="22"/>
          <w:lang w:val="es-MX"/>
        </w:rPr>
        <w:t>21,221.467 m</w:t>
      </w:r>
      <w:r w:rsidRPr="00D449DF">
        <w:rPr>
          <w:rFonts w:ascii="Century Gothic" w:hAnsi="Century Gothic" w:cs="Arial"/>
          <w:b/>
          <w:sz w:val="22"/>
          <w:szCs w:val="22"/>
          <w:vertAlign w:val="superscript"/>
          <w:lang w:val="es-MX"/>
        </w:rPr>
        <w:t>2</w:t>
      </w:r>
      <w:r w:rsidRPr="00D449DF">
        <w:rPr>
          <w:rFonts w:ascii="Century Gothic" w:hAnsi="Century Gothic" w:cs="Arial"/>
          <w:sz w:val="22"/>
          <w:szCs w:val="22"/>
          <w:lang w:val="es-MX"/>
        </w:rPr>
        <w:t xml:space="preserve">, a favor de la empresa denominada </w:t>
      </w:r>
      <w:r w:rsidRPr="00D449DF">
        <w:rPr>
          <w:rFonts w:ascii="Century Gothic" w:eastAsia="Calibri" w:hAnsi="Century Gothic" w:cs="Arial"/>
          <w:b/>
          <w:sz w:val="22"/>
          <w:szCs w:val="22"/>
          <w:lang w:val="es-MX"/>
        </w:rPr>
        <w:t>CONSORCIO PROMOTOR DE INVERSIONES Y DESARROLLOS S. A.</w:t>
      </w:r>
      <w:r w:rsidRPr="00D449DF">
        <w:rPr>
          <w:rFonts w:ascii="Century Gothic" w:hAnsi="Century Gothic" w:cs="Arial"/>
          <w:b/>
          <w:sz w:val="22"/>
          <w:szCs w:val="22"/>
          <w:lang w:val="es-MX"/>
        </w:rPr>
        <w:t xml:space="preserve"> DE C.V.</w:t>
      </w:r>
      <w:r w:rsidRPr="00D449DF">
        <w:rPr>
          <w:rFonts w:ascii="Century Gothic" w:hAnsi="Century Gothic" w:cs="Arial"/>
          <w:sz w:val="22"/>
          <w:szCs w:val="22"/>
          <w:lang w:val="es-MX"/>
        </w:rPr>
        <w:t xml:space="preserve">, debiendo dar cumplimiento a lo establecido en el dictamen número </w:t>
      </w:r>
      <w:r w:rsidRPr="00D449DF">
        <w:rPr>
          <w:rFonts w:ascii="Century Gothic" w:hAnsi="Century Gothic" w:cs="Arial"/>
          <w:b/>
          <w:sz w:val="22"/>
          <w:szCs w:val="22"/>
          <w:lang w:val="es-MX"/>
        </w:rPr>
        <w:t xml:space="preserve">DGDU/DCP/APDU/3740/2019, </w:t>
      </w:r>
      <w:r w:rsidRPr="00D449DF">
        <w:rPr>
          <w:rFonts w:ascii="Century Gothic" w:hAnsi="Century Gothic" w:cs="Arial"/>
          <w:sz w:val="22"/>
          <w:szCs w:val="22"/>
          <w:lang w:val="es-MX"/>
        </w:rPr>
        <w:t>emitido por la Dirección General de Desarrollo Urbano.</w:t>
      </w:r>
    </w:p>
    <w:p w:rsidR="00EE4DC0" w:rsidRPr="00D449DF" w:rsidRDefault="00EE4DC0" w:rsidP="00D449DF">
      <w:pPr>
        <w:pStyle w:val="Sinespaciado"/>
        <w:tabs>
          <w:tab w:val="left" w:pos="993"/>
        </w:tabs>
        <w:jc w:val="both"/>
        <w:rPr>
          <w:rFonts w:ascii="Century Gothic" w:hAnsi="Century Gothic" w:cs="Arial"/>
          <w:sz w:val="22"/>
          <w:szCs w:val="22"/>
          <w:lang w:val="es-MX"/>
        </w:rPr>
      </w:pPr>
      <w:r w:rsidRPr="00D449DF">
        <w:rPr>
          <w:rFonts w:ascii="Century Gothic" w:hAnsi="Century Gothic" w:cs="Arial"/>
          <w:b/>
          <w:sz w:val="22"/>
          <w:szCs w:val="22"/>
          <w:u w:val="single"/>
          <w:lang w:val="es-MX"/>
        </w:rPr>
        <w:t>SEGUNDO</w:t>
      </w:r>
      <w:r w:rsidRPr="00D449DF">
        <w:rPr>
          <w:rFonts w:ascii="Century Gothic" w:hAnsi="Century Gothic" w:cs="Arial"/>
          <w:b/>
          <w:sz w:val="22"/>
          <w:szCs w:val="22"/>
          <w:lang w:val="es-MX"/>
        </w:rPr>
        <w:t>.-</w:t>
      </w:r>
      <w:r w:rsidRPr="00D449DF">
        <w:rPr>
          <w:rFonts w:ascii="Century Gothic" w:hAnsi="Century Gothic" w:cs="Arial"/>
          <w:sz w:val="22"/>
          <w:szCs w:val="22"/>
          <w:lang w:val="es-MX"/>
        </w:rPr>
        <w:t xml:space="preserve"> Remítase al Ejecutivo del Estado para su publicación en el Periódico Oficial del Estado de Chihuahua. Una vez publicado, inscríbase en el Registro Público de la Propiedad.</w:t>
      </w:r>
    </w:p>
    <w:p w:rsidR="00EE4DC0" w:rsidRPr="00D449DF" w:rsidRDefault="00EE4DC0" w:rsidP="00D449DF">
      <w:pPr>
        <w:jc w:val="both"/>
        <w:rPr>
          <w:rFonts w:ascii="Century Gothic" w:hAnsi="Century Gothic" w:cs="Arial"/>
          <w:sz w:val="22"/>
          <w:szCs w:val="22"/>
        </w:rPr>
      </w:pPr>
      <w:r w:rsidRPr="00D449DF">
        <w:rPr>
          <w:rFonts w:ascii="Century Gothic" w:hAnsi="Century Gothic" w:cs="Arial"/>
          <w:b/>
          <w:sz w:val="22"/>
          <w:szCs w:val="22"/>
          <w:u w:val="single"/>
        </w:rPr>
        <w:t>TERCERO</w:t>
      </w:r>
      <w:r w:rsidRPr="00D449DF">
        <w:rPr>
          <w:rFonts w:ascii="Century Gothic" w:hAnsi="Century Gothic" w:cs="Arial"/>
          <w:b/>
          <w:sz w:val="22"/>
          <w:szCs w:val="22"/>
        </w:rPr>
        <w:t>.-</w:t>
      </w:r>
      <w:r w:rsidRPr="00D449DF">
        <w:rPr>
          <w:rFonts w:ascii="Century Gothic" w:hAnsi="Century Gothic" w:cs="Arial"/>
          <w:sz w:val="22"/>
          <w:szCs w:val="22"/>
        </w:rPr>
        <w:t xml:space="preserve"> Notifíquese para todos los efectos legales conducentes</w:t>
      </w:r>
    </w:p>
    <w:p w:rsidR="00EE4DC0" w:rsidRPr="00D449DF" w:rsidRDefault="00EE4DC0" w:rsidP="00D449DF">
      <w:pPr>
        <w:pStyle w:val="Sinespaciado"/>
        <w:tabs>
          <w:tab w:val="left" w:pos="851"/>
        </w:tabs>
        <w:jc w:val="both"/>
        <w:rPr>
          <w:rFonts w:ascii="Century Gothic" w:hAnsi="Century Gothic" w:cs="Arial"/>
          <w:b/>
          <w:bCs/>
          <w:spacing w:val="-3"/>
          <w:sz w:val="22"/>
          <w:szCs w:val="22"/>
          <w:lang w:val="es-MX"/>
        </w:rPr>
      </w:pPr>
    </w:p>
    <w:p w:rsidR="00EE4DC0" w:rsidRPr="00D449DF" w:rsidRDefault="00EE4DC0" w:rsidP="00D449DF">
      <w:pPr>
        <w:pStyle w:val="Sinespaciado"/>
        <w:tabs>
          <w:tab w:val="left" w:pos="851"/>
        </w:tabs>
        <w:jc w:val="both"/>
        <w:rPr>
          <w:rFonts w:ascii="Century Gothic" w:hAnsi="Century Gothic" w:cs="Arial"/>
          <w:b/>
          <w:bCs/>
          <w:spacing w:val="-3"/>
          <w:sz w:val="22"/>
          <w:szCs w:val="22"/>
          <w:lang w:val="es-MX"/>
        </w:rPr>
      </w:pPr>
    </w:p>
    <w:p w:rsidR="00EE4DC0" w:rsidRPr="00D449DF" w:rsidRDefault="00EE4DC0"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bCs/>
          <w:spacing w:val="-3"/>
          <w:sz w:val="22"/>
          <w:szCs w:val="22"/>
          <w:lang w:val="es-MX"/>
        </w:rPr>
        <w:t>ASUNTO NÚMERO TRECE.-</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autorización de un cambio de </w:t>
      </w:r>
      <w:r w:rsidRPr="00D449DF">
        <w:rPr>
          <w:rFonts w:ascii="Century Gothic" w:eastAsia="Calibri" w:hAnsi="Century Gothic" w:cs="Arial"/>
          <w:sz w:val="22"/>
          <w:szCs w:val="22"/>
          <w:lang w:val="es-MX"/>
        </w:rPr>
        <w:t>zonificación secundaria y un cambio de sección de un tramo de una vialidad secundaria, de un predio ubicado en el Partido Senecú, con superficie de 30,719.33 m², a favor de la persona moral denominada Constructora Yva S. A. de C. V</w:t>
      </w:r>
      <w:r w:rsidRPr="00424CD8">
        <w:rPr>
          <w:rFonts w:ascii="Century Gothic" w:eastAsia="Calibri" w:hAnsi="Century Gothic" w:cs="Arial"/>
          <w:sz w:val="22"/>
          <w:szCs w:val="22"/>
          <w:lang w:val="es-MX"/>
        </w:rPr>
        <w:t xml:space="preserve">.  </w:t>
      </w:r>
      <w:r w:rsidR="00FC7651" w:rsidRPr="00424CD8">
        <w:rPr>
          <w:rFonts w:ascii="Century Gothic" w:eastAsia="Calibri" w:hAnsi="Century Gothic" w:cs="Arial"/>
          <w:sz w:val="22"/>
          <w:szCs w:val="22"/>
          <w:lang w:val="es-MX"/>
        </w:rPr>
        <w:t xml:space="preserve">Al pasar al </w:t>
      </w:r>
      <w:r w:rsidR="00D449DF" w:rsidRPr="00424CD8">
        <w:rPr>
          <w:rFonts w:ascii="Century Gothic" w:eastAsia="Calibri" w:hAnsi="Century Gothic" w:cs="Arial"/>
          <w:sz w:val="22"/>
          <w:szCs w:val="22"/>
          <w:lang w:val="es-MX"/>
        </w:rPr>
        <w:t>análisis</w:t>
      </w:r>
      <w:r w:rsidR="00FC7651" w:rsidRPr="00424CD8">
        <w:rPr>
          <w:rFonts w:ascii="Century Gothic" w:eastAsia="Calibri" w:hAnsi="Century Gothic" w:cs="Arial"/>
          <w:sz w:val="22"/>
          <w:szCs w:val="22"/>
          <w:lang w:val="es-MX"/>
        </w:rPr>
        <w:t xml:space="preserve"> del presente asunto, en uso de la palabra la Regidora Amparo Beltrán Ceballos propuso que este asunto fuera turnado a comisiones, y habiendo sido debidamente secundado, obtuvo cinco votos a favor y </w:t>
      </w:r>
      <w:r w:rsidR="00D449DF" w:rsidRPr="00424CD8">
        <w:rPr>
          <w:rFonts w:ascii="Century Gothic" w:eastAsia="Calibri" w:hAnsi="Century Gothic" w:cs="Arial"/>
          <w:sz w:val="22"/>
          <w:szCs w:val="22"/>
          <w:lang w:val="es-MX"/>
        </w:rPr>
        <w:t>dieciséis</w:t>
      </w:r>
      <w:r w:rsidR="00FC7651" w:rsidRPr="00424CD8">
        <w:rPr>
          <w:rFonts w:ascii="Century Gothic" w:eastAsia="Calibri" w:hAnsi="Century Gothic" w:cs="Arial"/>
          <w:sz w:val="22"/>
          <w:szCs w:val="22"/>
          <w:lang w:val="es-MX"/>
        </w:rPr>
        <w:t xml:space="preserve"> votos en contra, por lo que fue desechada dicha propuesta.  </w:t>
      </w:r>
      <w:r w:rsidR="00FC7651" w:rsidRPr="00424CD8">
        <w:rPr>
          <w:rFonts w:ascii="Century Gothic" w:hAnsi="Century Gothic" w:cs="Arial"/>
          <w:sz w:val="22"/>
          <w:szCs w:val="22"/>
          <w:lang w:val="es-MX"/>
        </w:rPr>
        <w:t xml:space="preserve">Acto seguido se </w:t>
      </w:r>
      <w:r w:rsidR="00D449DF" w:rsidRPr="00424CD8">
        <w:rPr>
          <w:rFonts w:ascii="Century Gothic" w:hAnsi="Century Gothic" w:cs="Arial"/>
          <w:sz w:val="22"/>
          <w:szCs w:val="22"/>
          <w:lang w:val="es-MX"/>
        </w:rPr>
        <w:t>sometió</w:t>
      </w:r>
      <w:r w:rsidR="00FC7651" w:rsidRPr="00424CD8">
        <w:rPr>
          <w:rFonts w:ascii="Century Gothic" w:hAnsi="Century Gothic" w:cs="Arial"/>
          <w:sz w:val="22"/>
          <w:szCs w:val="22"/>
          <w:lang w:val="es-MX"/>
        </w:rPr>
        <w:t xml:space="preserve"> a votación el proyecto de acuerdo, siendo </w:t>
      </w:r>
      <w:r w:rsidRPr="00424CD8">
        <w:rPr>
          <w:rFonts w:ascii="Century Gothic" w:hAnsi="Century Gothic" w:cs="Arial"/>
          <w:sz w:val="22"/>
          <w:szCs w:val="22"/>
          <w:lang w:val="es-MX"/>
        </w:rPr>
        <w:t>aprobado por mayoría de dieciséis votos a favor y cinco votos en contra</w:t>
      </w:r>
      <w:r w:rsidR="00FC7651" w:rsidRPr="00D449DF">
        <w:rPr>
          <w:rFonts w:ascii="Century Gothic" w:hAnsi="Century Gothic" w:cs="Arial"/>
          <w:sz w:val="22"/>
          <w:szCs w:val="22"/>
          <w:lang w:val="es-MX"/>
        </w:rPr>
        <w:t xml:space="preserve"> </w:t>
      </w:r>
      <w:r w:rsidR="00FC7651" w:rsidRPr="00D449DF">
        <w:rPr>
          <w:rFonts w:ascii="Century Gothic" w:eastAsia="Calibri" w:hAnsi="Century Gothic" w:cs="Calibri Light"/>
          <w:sz w:val="22"/>
          <w:szCs w:val="22"/>
          <w:lang w:val="es-MX"/>
        </w:rPr>
        <w:t>de los Regidores Enrique Torres Valadez, Amparo Beltrán Ceballos, Luz Elena Esquivel Sáenz, Olivia Bonilla Soto y Magdaleno Silva López</w:t>
      </w:r>
      <w:r w:rsidRPr="00D449DF">
        <w:rPr>
          <w:rFonts w:ascii="Century Gothic" w:hAnsi="Century Gothic" w:cs="Arial"/>
          <w:sz w:val="22"/>
          <w:szCs w:val="22"/>
          <w:lang w:val="es-MX"/>
        </w:rPr>
        <w:t>, por lo que se acordó lo siguiente:</w:t>
      </w:r>
    </w:p>
    <w:p w:rsidR="00EE4DC0" w:rsidRPr="00D449DF" w:rsidRDefault="00EE4DC0" w:rsidP="00D449DF">
      <w:pPr>
        <w:pStyle w:val="Sinespaciado"/>
        <w:tabs>
          <w:tab w:val="left" w:pos="993"/>
        </w:tabs>
        <w:jc w:val="both"/>
        <w:rPr>
          <w:rFonts w:ascii="Century Gothic" w:hAnsi="Century Gothic" w:cs="Arial"/>
          <w:sz w:val="22"/>
          <w:szCs w:val="22"/>
          <w:lang w:val="es-MX"/>
        </w:rPr>
      </w:pPr>
      <w:r w:rsidRPr="00D449DF">
        <w:rPr>
          <w:rFonts w:ascii="Century Gothic" w:hAnsi="Century Gothic" w:cs="Arial"/>
          <w:b/>
          <w:sz w:val="22"/>
          <w:szCs w:val="22"/>
          <w:lang w:val="es-MX"/>
        </w:rPr>
        <w:t xml:space="preserve">ACUERDO: </w:t>
      </w:r>
      <w:r w:rsidRPr="00D449DF">
        <w:rPr>
          <w:rFonts w:ascii="Century Gothic" w:hAnsi="Century Gothic" w:cs="Arial"/>
          <w:b/>
          <w:sz w:val="22"/>
          <w:szCs w:val="22"/>
          <w:u w:val="single"/>
          <w:lang w:val="es-MX"/>
        </w:rPr>
        <w:t>PRIMERO</w:t>
      </w:r>
      <w:r w:rsidRPr="00D449DF">
        <w:rPr>
          <w:rFonts w:ascii="Century Gothic" w:hAnsi="Century Gothic" w:cs="Arial"/>
          <w:b/>
          <w:sz w:val="22"/>
          <w:szCs w:val="22"/>
          <w:lang w:val="es-MX"/>
        </w:rPr>
        <w:t>.-</w:t>
      </w:r>
      <w:r w:rsidRPr="00D449DF">
        <w:rPr>
          <w:rFonts w:ascii="Century Gothic" w:hAnsi="Century Gothic" w:cs="Arial"/>
          <w:sz w:val="22"/>
          <w:szCs w:val="22"/>
          <w:lang w:val="es-MX"/>
        </w:rPr>
        <w:t xml:space="preserve"> Se autoriza la modificación menor al Plan de Desarrollo Urbano Sostenible para el Centro de Población de Ciudad Juárez, Chihuahua, la cual consiste en un cambio de zonificación secundaria de </w:t>
      </w:r>
      <w:r w:rsidRPr="00D449DF">
        <w:rPr>
          <w:rFonts w:ascii="Century Gothic" w:hAnsi="Century Gothic" w:cs="Arial"/>
          <w:b/>
          <w:sz w:val="22"/>
          <w:szCs w:val="22"/>
          <w:u w:val="single"/>
          <w:lang w:val="es-MX"/>
        </w:rPr>
        <w:t>SH-4/60</w:t>
      </w:r>
      <w:r w:rsidRPr="00D449DF">
        <w:rPr>
          <w:rFonts w:ascii="Century Gothic" w:hAnsi="Century Gothic" w:cs="Arial"/>
          <w:b/>
          <w:sz w:val="22"/>
          <w:szCs w:val="22"/>
          <w:lang w:val="es-MX"/>
        </w:rPr>
        <w:t xml:space="preserve">; Servicios y Habitacional </w:t>
      </w:r>
      <w:r w:rsidRPr="00D449DF">
        <w:rPr>
          <w:rFonts w:ascii="Century Gothic" w:hAnsi="Century Gothic" w:cs="Arial"/>
          <w:sz w:val="22"/>
          <w:szCs w:val="22"/>
          <w:lang w:val="es-MX"/>
        </w:rPr>
        <w:t>a</w:t>
      </w:r>
      <w:r w:rsidRPr="00D449DF">
        <w:rPr>
          <w:rFonts w:ascii="Century Gothic" w:hAnsi="Century Gothic" w:cs="Arial"/>
          <w:b/>
          <w:sz w:val="22"/>
          <w:szCs w:val="22"/>
          <w:lang w:val="es-MX"/>
        </w:rPr>
        <w:t xml:space="preserve"> </w:t>
      </w:r>
      <w:r w:rsidRPr="00D449DF">
        <w:rPr>
          <w:rFonts w:ascii="Century Gothic" w:hAnsi="Century Gothic" w:cs="Arial"/>
          <w:b/>
          <w:sz w:val="22"/>
          <w:szCs w:val="22"/>
          <w:u w:val="single"/>
          <w:lang w:val="es-MX"/>
        </w:rPr>
        <w:t>H-40</w:t>
      </w:r>
      <w:r w:rsidRPr="00D449DF">
        <w:rPr>
          <w:rFonts w:ascii="Century Gothic" w:hAnsi="Century Gothic" w:cs="Arial"/>
          <w:b/>
          <w:sz w:val="22"/>
          <w:szCs w:val="22"/>
          <w:lang w:val="es-MX"/>
        </w:rPr>
        <w:t xml:space="preserve">; Habitacional 40 viv/ha </w:t>
      </w:r>
      <w:r w:rsidRPr="00D449DF">
        <w:rPr>
          <w:rFonts w:ascii="Century Gothic" w:hAnsi="Century Gothic" w:cs="Arial"/>
          <w:sz w:val="22"/>
          <w:szCs w:val="22"/>
          <w:lang w:val="es-MX"/>
        </w:rPr>
        <w:t xml:space="preserve">y un </w:t>
      </w:r>
      <w:r w:rsidRPr="00D449DF">
        <w:rPr>
          <w:rFonts w:ascii="Century Gothic" w:hAnsi="Century Gothic" w:cs="Arial"/>
          <w:b/>
          <w:sz w:val="22"/>
          <w:szCs w:val="22"/>
          <w:lang w:val="es-MX"/>
        </w:rPr>
        <w:t>cambio de sección de un tramo de una vialidad secundaria</w:t>
      </w:r>
      <w:r w:rsidRPr="00D449DF">
        <w:rPr>
          <w:rFonts w:ascii="Century Gothic" w:hAnsi="Century Gothic" w:cs="Arial"/>
          <w:sz w:val="22"/>
          <w:szCs w:val="22"/>
          <w:lang w:val="es-MX"/>
        </w:rPr>
        <w:t xml:space="preserve">, identificada con la etiqueta S-43, que atraviesa un predio ubicado en la colonia Partido Senecú de esta ciudad, con una superficie de </w:t>
      </w:r>
      <w:r w:rsidRPr="00D449DF">
        <w:rPr>
          <w:rFonts w:ascii="Century Gothic" w:hAnsi="Century Gothic" w:cs="Arial"/>
          <w:b/>
          <w:sz w:val="22"/>
          <w:szCs w:val="22"/>
          <w:lang w:val="es-MX"/>
        </w:rPr>
        <w:t>30,719.33 m</w:t>
      </w:r>
      <w:r w:rsidRPr="00D449DF">
        <w:rPr>
          <w:rFonts w:ascii="Century Gothic" w:hAnsi="Century Gothic" w:cs="Arial"/>
          <w:b/>
          <w:sz w:val="22"/>
          <w:szCs w:val="22"/>
          <w:vertAlign w:val="superscript"/>
          <w:lang w:val="es-MX"/>
        </w:rPr>
        <w:t>2</w:t>
      </w:r>
      <w:r w:rsidRPr="00D449DF">
        <w:rPr>
          <w:rFonts w:ascii="Century Gothic" w:hAnsi="Century Gothic" w:cs="Arial"/>
          <w:sz w:val="22"/>
          <w:szCs w:val="22"/>
          <w:lang w:val="es-MX"/>
        </w:rPr>
        <w:t xml:space="preserve">, a favor de la empresa denominada </w:t>
      </w:r>
      <w:r w:rsidRPr="00D449DF">
        <w:rPr>
          <w:rFonts w:ascii="Century Gothic" w:eastAsia="Calibri" w:hAnsi="Century Gothic" w:cs="Arial"/>
          <w:b/>
          <w:sz w:val="22"/>
          <w:szCs w:val="22"/>
          <w:lang w:val="es-MX"/>
        </w:rPr>
        <w:t>CONSTRUCTORA YVA, S. A.</w:t>
      </w:r>
      <w:r w:rsidRPr="00D449DF">
        <w:rPr>
          <w:rFonts w:ascii="Century Gothic" w:hAnsi="Century Gothic" w:cs="Arial"/>
          <w:b/>
          <w:sz w:val="22"/>
          <w:szCs w:val="22"/>
          <w:lang w:val="es-MX"/>
        </w:rPr>
        <w:t xml:space="preserve"> DE C.V.</w:t>
      </w:r>
      <w:r w:rsidRPr="00D449DF">
        <w:rPr>
          <w:rFonts w:ascii="Century Gothic" w:hAnsi="Century Gothic" w:cs="Arial"/>
          <w:sz w:val="22"/>
          <w:szCs w:val="22"/>
          <w:lang w:val="es-MX"/>
        </w:rPr>
        <w:t xml:space="preserve">, debiendo dar cumplimiento a lo establecido en el </w:t>
      </w:r>
      <w:r w:rsidRPr="00D449DF">
        <w:rPr>
          <w:rFonts w:ascii="Century Gothic" w:hAnsi="Century Gothic" w:cs="Arial"/>
          <w:sz w:val="22"/>
          <w:szCs w:val="22"/>
          <w:lang w:val="es-MX"/>
        </w:rPr>
        <w:lastRenderedPageBreak/>
        <w:t xml:space="preserve">dictamen número </w:t>
      </w:r>
      <w:r w:rsidRPr="00D449DF">
        <w:rPr>
          <w:rFonts w:ascii="Century Gothic" w:hAnsi="Century Gothic" w:cs="Arial"/>
          <w:b/>
          <w:sz w:val="22"/>
          <w:szCs w:val="22"/>
          <w:lang w:val="es-MX"/>
        </w:rPr>
        <w:t xml:space="preserve">DGDU/DCP/APDU/3739/2019, </w:t>
      </w:r>
      <w:r w:rsidRPr="00D449DF">
        <w:rPr>
          <w:rFonts w:ascii="Century Gothic" w:hAnsi="Century Gothic" w:cs="Arial"/>
          <w:sz w:val="22"/>
          <w:szCs w:val="22"/>
          <w:lang w:val="es-MX"/>
        </w:rPr>
        <w:t>emitido por la Dirección General de Desarrollo Urbano.</w:t>
      </w:r>
    </w:p>
    <w:p w:rsidR="00EE4DC0" w:rsidRPr="00D449DF" w:rsidRDefault="00EE4DC0" w:rsidP="00D449DF">
      <w:pPr>
        <w:pStyle w:val="Sinespaciado"/>
        <w:tabs>
          <w:tab w:val="left" w:pos="993"/>
        </w:tabs>
        <w:jc w:val="both"/>
        <w:rPr>
          <w:rFonts w:ascii="Century Gothic" w:hAnsi="Century Gothic" w:cs="Arial"/>
          <w:sz w:val="22"/>
          <w:szCs w:val="22"/>
          <w:lang w:val="es-MX"/>
        </w:rPr>
      </w:pPr>
      <w:r w:rsidRPr="00D449DF">
        <w:rPr>
          <w:rFonts w:ascii="Century Gothic" w:hAnsi="Century Gothic" w:cs="Arial"/>
          <w:b/>
          <w:sz w:val="22"/>
          <w:szCs w:val="22"/>
          <w:u w:val="single"/>
          <w:lang w:val="es-MX"/>
        </w:rPr>
        <w:t>SEGUNDO</w:t>
      </w:r>
      <w:r w:rsidRPr="00D449DF">
        <w:rPr>
          <w:rFonts w:ascii="Century Gothic" w:hAnsi="Century Gothic" w:cs="Arial"/>
          <w:b/>
          <w:sz w:val="22"/>
          <w:szCs w:val="22"/>
          <w:lang w:val="es-MX"/>
        </w:rPr>
        <w:t>.-</w:t>
      </w:r>
      <w:r w:rsidRPr="00D449DF">
        <w:rPr>
          <w:rFonts w:ascii="Century Gothic" w:hAnsi="Century Gothic" w:cs="Arial"/>
          <w:sz w:val="22"/>
          <w:szCs w:val="22"/>
          <w:lang w:val="es-MX"/>
        </w:rPr>
        <w:t xml:space="preserve"> Remítase al Ejecutivo del Estado para su publicación en el Periódico Oficial del Estado de Chihuahua. Una vez publicado, inscríbase en el Registro Público de la Propiedad.</w:t>
      </w:r>
    </w:p>
    <w:p w:rsidR="00EE4DC0" w:rsidRPr="00D449DF" w:rsidRDefault="00EE4DC0" w:rsidP="00D449DF">
      <w:pPr>
        <w:pStyle w:val="Sinespaciado"/>
        <w:tabs>
          <w:tab w:val="left" w:pos="851"/>
        </w:tabs>
        <w:jc w:val="both"/>
        <w:rPr>
          <w:rFonts w:ascii="Century Gothic" w:hAnsi="Century Gothic" w:cs="Arial"/>
          <w:b/>
          <w:bCs/>
          <w:spacing w:val="-3"/>
          <w:sz w:val="22"/>
          <w:szCs w:val="22"/>
          <w:lang w:val="es-MX"/>
        </w:rPr>
      </w:pPr>
      <w:r w:rsidRPr="00D449DF">
        <w:rPr>
          <w:rFonts w:ascii="Century Gothic" w:hAnsi="Century Gothic" w:cs="Arial"/>
          <w:b/>
          <w:sz w:val="22"/>
          <w:szCs w:val="22"/>
          <w:u w:val="single"/>
          <w:lang w:val="es-MX"/>
        </w:rPr>
        <w:t>TERCERO</w:t>
      </w:r>
      <w:r w:rsidRPr="00D449DF">
        <w:rPr>
          <w:rFonts w:ascii="Century Gothic" w:hAnsi="Century Gothic" w:cs="Arial"/>
          <w:b/>
          <w:sz w:val="22"/>
          <w:szCs w:val="22"/>
          <w:lang w:val="es-MX"/>
        </w:rPr>
        <w:t>.-</w:t>
      </w:r>
      <w:r w:rsidRPr="00D449DF">
        <w:rPr>
          <w:rFonts w:ascii="Century Gothic" w:hAnsi="Century Gothic" w:cs="Arial"/>
          <w:sz w:val="22"/>
          <w:szCs w:val="22"/>
          <w:lang w:val="es-MX"/>
        </w:rPr>
        <w:t xml:space="preserve"> Notifíquese para todos los efectos legales conducentes</w:t>
      </w:r>
    </w:p>
    <w:p w:rsidR="00EE4DC0" w:rsidRPr="00D449DF" w:rsidRDefault="00EE4DC0" w:rsidP="00D449DF">
      <w:pPr>
        <w:pStyle w:val="Sinespaciado"/>
        <w:tabs>
          <w:tab w:val="left" w:pos="851"/>
        </w:tabs>
        <w:jc w:val="both"/>
        <w:rPr>
          <w:rFonts w:ascii="Century Gothic" w:hAnsi="Century Gothic" w:cs="Arial"/>
          <w:b/>
          <w:bCs/>
          <w:spacing w:val="-3"/>
          <w:sz w:val="22"/>
          <w:szCs w:val="22"/>
          <w:lang w:val="es-MX"/>
        </w:rPr>
      </w:pPr>
    </w:p>
    <w:p w:rsidR="00EE4DC0" w:rsidRPr="00D449DF" w:rsidRDefault="00EE4DC0" w:rsidP="00D449DF">
      <w:pPr>
        <w:pStyle w:val="Sinespaciado"/>
        <w:tabs>
          <w:tab w:val="left" w:pos="851"/>
        </w:tabs>
        <w:jc w:val="both"/>
        <w:rPr>
          <w:rFonts w:ascii="Century Gothic" w:hAnsi="Century Gothic" w:cs="Arial"/>
          <w:b/>
          <w:bCs/>
          <w:spacing w:val="-3"/>
          <w:sz w:val="22"/>
          <w:szCs w:val="22"/>
          <w:lang w:val="es-MX"/>
        </w:rPr>
      </w:pPr>
    </w:p>
    <w:p w:rsidR="00393864" w:rsidRPr="00D449DF" w:rsidRDefault="00393864"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bCs/>
          <w:spacing w:val="-3"/>
          <w:sz w:val="22"/>
          <w:szCs w:val="22"/>
          <w:lang w:val="es-MX"/>
        </w:rPr>
        <w:t>ASUNTO NÚMERO CATORCE.-</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w:t>
      </w:r>
      <w:r w:rsidRPr="00D449DF">
        <w:rPr>
          <w:rFonts w:ascii="Century Gothic" w:eastAsia="Calibri" w:hAnsi="Century Gothic" w:cs="Arial"/>
          <w:sz w:val="22"/>
          <w:szCs w:val="22"/>
          <w:lang w:val="es-MX"/>
        </w:rPr>
        <w:t>modificación de la autorización del fraccionamiento habitacional denominado Urbi Alameda Versalles Privada Burdeos</w:t>
      </w:r>
      <w:r w:rsidRPr="00D449DF">
        <w:rPr>
          <w:rFonts w:ascii="Century Gothic" w:hAnsi="Century Gothic" w:cs="Arial"/>
          <w:sz w:val="22"/>
          <w:szCs w:val="22"/>
          <w:lang w:val="es-MX"/>
        </w:rPr>
        <w:t>. Una vez analizado el presente asunto fue aprobado por unanimidad de votos, por lo que se acordó lo siguiente:</w:t>
      </w:r>
    </w:p>
    <w:p w:rsidR="00393864" w:rsidRPr="00D449DF" w:rsidRDefault="00393864" w:rsidP="00D449DF">
      <w:pPr>
        <w:tabs>
          <w:tab w:val="left" w:pos="1843"/>
          <w:tab w:val="left" w:pos="1985"/>
          <w:tab w:val="left" w:pos="2268"/>
        </w:tabs>
        <w:jc w:val="both"/>
        <w:rPr>
          <w:rFonts w:ascii="Century Gothic" w:hAnsi="Century Gothic" w:cs="Arial"/>
          <w:spacing w:val="-3"/>
          <w:sz w:val="22"/>
          <w:szCs w:val="22"/>
        </w:rPr>
      </w:pPr>
      <w:r w:rsidRPr="00D449DF">
        <w:rPr>
          <w:rFonts w:ascii="Century Gothic" w:hAnsi="Century Gothic" w:cs="Arial"/>
          <w:b/>
          <w:spacing w:val="-3"/>
          <w:sz w:val="22"/>
          <w:szCs w:val="22"/>
        </w:rPr>
        <w:t xml:space="preserve">ACUERDO: </w:t>
      </w:r>
      <w:r w:rsidRPr="00D449DF">
        <w:rPr>
          <w:rFonts w:ascii="Century Gothic" w:hAnsi="Century Gothic" w:cs="Arial"/>
          <w:b/>
          <w:spacing w:val="-3"/>
          <w:sz w:val="22"/>
          <w:szCs w:val="22"/>
          <w:u w:val="single"/>
        </w:rPr>
        <w:t>PRIMERO</w:t>
      </w:r>
      <w:r w:rsidRPr="00D449DF">
        <w:rPr>
          <w:rFonts w:ascii="Century Gothic" w:hAnsi="Century Gothic" w:cs="Arial"/>
          <w:b/>
          <w:spacing w:val="-3"/>
          <w:sz w:val="22"/>
          <w:szCs w:val="22"/>
        </w:rPr>
        <w:t xml:space="preserve">.- </w:t>
      </w:r>
      <w:r w:rsidRPr="00D449DF">
        <w:rPr>
          <w:rFonts w:ascii="Century Gothic" w:hAnsi="Century Gothic" w:cs="Arial"/>
          <w:spacing w:val="-3"/>
          <w:sz w:val="22"/>
          <w:szCs w:val="22"/>
        </w:rPr>
        <w:t xml:space="preserve">Se </w:t>
      </w:r>
      <w:r w:rsidRPr="00D449DF">
        <w:rPr>
          <w:rFonts w:ascii="Century Gothic" w:hAnsi="Century Gothic" w:cs="Arial"/>
          <w:sz w:val="22"/>
          <w:szCs w:val="22"/>
        </w:rPr>
        <w:t xml:space="preserve">aprueba la modificación de la autorización del fraccionamiento habitacional que a continuación </w:t>
      </w:r>
      <w:r w:rsidRPr="00D449DF">
        <w:rPr>
          <w:rFonts w:ascii="Century Gothic" w:hAnsi="Century Gothic" w:cs="Arial"/>
          <w:spacing w:val="-3"/>
          <w:sz w:val="22"/>
          <w:szCs w:val="22"/>
        </w:rPr>
        <w:t>se detalla:</w:t>
      </w:r>
    </w:p>
    <w:p w:rsidR="00393864" w:rsidRPr="00D449DF" w:rsidRDefault="00393864" w:rsidP="00D449DF">
      <w:pPr>
        <w:tabs>
          <w:tab w:val="left" w:pos="1843"/>
          <w:tab w:val="left" w:pos="1985"/>
          <w:tab w:val="left" w:pos="2268"/>
        </w:tabs>
        <w:jc w:val="both"/>
        <w:rPr>
          <w:rFonts w:ascii="Century Gothic" w:hAnsi="Century Gothic" w:cs="Arial"/>
          <w:spacing w:val="-3"/>
          <w:sz w:val="22"/>
          <w:szCs w:val="22"/>
        </w:rPr>
      </w:pPr>
    </w:p>
    <w:p w:rsidR="00393864" w:rsidRPr="00D449DF" w:rsidRDefault="00393864" w:rsidP="00D449DF">
      <w:pPr>
        <w:tabs>
          <w:tab w:val="left" w:pos="1843"/>
          <w:tab w:val="left" w:pos="1985"/>
          <w:tab w:val="left" w:pos="2268"/>
        </w:tabs>
        <w:jc w:val="center"/>
        <w:rPr>
          <w:rFonts w:ascii="Century Gothic" w:hAnsi="Century Gothic" w:cs="Arial"/>
          <w:b/>
          <w:spacing w:val="-3"/>
          <w:sz w:val="22"/>
          <w:szCs w:val="22"/>
          <w:u w:val="single"/>
        </w:rPr>
      </w:pPr>
      <w:r w:rsidRPr="00D449DF">
        <w:rPr>
          <w:rFonts w:ascii="Century Gothic" w:hAnsi="Century Gothic" w:cs="Arial"/>
          <w:b/>
          <w:spacing w:val="-3"/>
          <w:sz w:val="22"/>
          <w:szCs w:val="22"/>
          <w:u w:val="single"/>
        </w:rPr>
        <w:t>MODIFICACIÓN DE AUTORIZACIÓN DE</w:t>
      </w:r>
    </w:p>
    <w:p w:rsidR="00393864" w:rsidRPr="00D449DF" w:rsidRDefault="00393864" w:rsidP="00D449DF">
      <w:pPr>
        <w:tabs>
          <w:tab w:val="left" w:pos="1843"/>
          <w:tab w:val="left" w:pos="1985"/>
          <w:tab w:val="left" w:pos="2268"/>
        </w:tabs>
        <w:jc w:val="center"/>
        <w:rPr>
          <w:rFonts w:ascii="Century Gothic" w:hAnsi="Century Gothic" w:cs="Arial"/>
          <w:b/>
          <w:spacing w:val="-3"/>
          <w:sz w:val="22"/>
          <w:szCs w:val="22"/>
          <w:u w:val="single"/>
        </w:rPr>
      </w:pPr>
      <w:r w:rsidRPr="00D449DF">
        <w:rPr>
          <w:rFonts w:ascii="Century Gothic" w:hAnsi="Century Gothic" w:cs="Arial"/>
          <w:b/>
          <w:spacing w:val="-3"/>
          <w:sz w:val="22"/>
          <w:szCs w:val="22"/>
          <w:u w:val="single"/>
        </w:rPr>
        <w:t xml:space="preserve">FRACCIONAMIENTO HABITACIONAL </w:t>
      </w:r>
    </w:p>
    <w:p w:rsidR="00393864" w:rsidRPr="00D449DF" w:rsidRDefault="00393864" w:rsidP="00D449DF">
      <w:pPr>
        <w:tabs>
          <w:tab w:val="left" w:pos="1843"/>
          <w:tab w:val="left" w:pos="1985"/>
          <w:tab w:val="left" w:pos="2268"/>
        </w:tabs>
        <w:jc w:val="center"/>
        <w:rPr>
          <w:rFonts w:ascii="Century Gothic" w:hAnsi="Century Gothic" w:cs="Arial"/>
          <w:b/>
          <w:spacing w:val="-3"/>
          <w:sz w:val="22"/>
          <w:szCs w:val="22"/>
          <w:u w:val="single"/>
        </w:rPr>
      </w:pP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6087"/>
        <w:gridCol w:w="1664"/>
      </w:tblGrid>
      <w:tr w:rsidR="00393864" w:rsidRPr="00D449DF" w:rsidTr="003E3F05">
        <w:trPr>
          <w:jc w:val="center"/>
        </w:trPr>
        <w:tc>
          <w:tcPr>
            <w:tcW w:w="476" w:type="dxa"/>
            <w:shd w:val="clear" w:color="auto" w:fill="auto"/>
            <w:vAlign w:val="center"/>
          </w:tcPr>
          <w:p w:rsidR="00393864" w:rsidRPr="00D449DF" w:rsidRDefault="00393864" w:rsidP="00D449DF">
            <w:pPr>
              <w:tabs>
                <w:tab w:val="left" w:pos="1843"/>
                <w:tab w:val="left" w:pos="1985"/>
                <w:tab w:val="left" w:pos="2268"/>
              </w:tabs>
              <w:jc w:val="center"/>
              <w:rPr>
                <w:rFonts w:ascii="Century Gothic" w:hAnsi="Century Gothic" w:cs="Arial"/>
                <w:spacing w:val="-3"/>
                <w:sz w:val="22"/>
                <w:szCs w:val="22"/>
              </w:rPr>
            </w:pPr>
            <w:r w:rsidRPr="00D449DF">
              <w:rPr>
                <w:rFonts w:ascii="Century Gothic" w:hAnsi="Century Gothic" w:cs="Arial"/>
                <w:spacing w:val="-3"/>
                <w:sz w:val="22"/>
                <w:szCs w:val="22"/>
              </w:rPr>
              <w:t>1.-</w:t>
            </w:r>
          </w:p>
        </w:tc>
        <w:tc>
          <w:tcPr>
            <w:tcW w:w="6087" w:type="dxa"/>
            <w:shd w:val="clear" w:color="auto" w:fill="auto"/>
          </w:tcPr>
          <w:p w:rsidR="00393864" w:rsidRPr="00D449DF" w:rsidRDefault="00393864" w:rsidP="00D449DF">
            <w:pPr>
              <w:tabs>
                <w:tab w:val="left" w:pos="1843"/>
                <w:tab w:val="left" w:pos="1985"/>
                <w:tab w:val="left" w:pos="2268"/>
              </w:tabs>
              <w:jc w:val="both"/>
              <w:rPr>
                <w:rFonts w:ascii="Century Gothic" w:hAnsi="Century Gothic" w:cs="Arial"/>
                <w:sz w:val="22"/>
                <w:szCs w:val="22"/>
              </w:rPr>
            </w:pPr>
            <w:r w:rsidRPr="00D449DF">
              <w:rPr>
                <w:rFonts w:ascii="Century Gothic" w:hAnsi="Century Gothic" w:cs="Arial"/>
                <w:spacing w:val="-3"/>
                <w:sz w:val="22"/>
                <w:szCs w:val="22"/>
              </w:rPr>
              <w:t>“</w:t>
            </w:r>
            <w:r w:rsidRPr="00D449DF">
              <w:rPr>
                <w:rFonts w:ascii="Century Gothic" w:hAnsi="Century Gothic" w:cs="Arial"/>
                <w:sz w:val="22"/>
                <w:szCs w:val="22"/>
              </w:rPr>
              <w:t>URBI ALAMEDA VERSALLES PRIVADA BURDEOS”, UBICADO EN LA CALLE DURANGO Y CALLE SAN CIPRIANO AL SUR DE ESTA CIUDAD.</w:t>
            </w:r>
          </w:p>
        </w:tc>
        <w:tc>
          <w:tcPr>
            <w:tcW w:w="1664" w:type="dxa"/>
            <w:shd w:val="clear" w:color="auto" w:fill="auto"/>
            <w:vAlign w:val="center"/>
          </w:tcPr>
          <w:p w:rsidR="00393864" w:rsidRPr="00D449DF" w:rsidRDefault="00393864" w:rsidP="00D449DF">
            <w:pPr>
              <w:tabs>
                <w:tab w:val="left" w:pos="1843"/>
                <w:tab w:val="left" w:pos="1985"/>
                <w:tab w:val="left" w:pos="2268"/>
              </w:tabs>
              <w:jc w:val="center"/>
              <w:rPr>
                <w:rFonts w:ascii="Century Gothic" w:hAnsi="Century Gothic" w:cs="Arial"/>
                <w:spacing w:val="-3"/>
                <w:sz w:val="22"/>
                <w:szCs w:val="22"/>
              </w:rPr>
            </w:pPr>
            <w:r w:rsidRPr="00D449DF">
              <w:rPr>
                <w:rFonts w:ascii="Century Gothic" w:hAnsi="Century Gothic" w:cs="Arial"/>
                <w:spacing w:val="-3"/>
                <w:sz w:val="22"/>
                <w:szCs w:val="22"/>
              </w:rPr>
              <w:t>CR/041/2019</w:t>
            </w:r>
          </w:p>
        </w:tc>
      </w:tr>
    </w:tbl>
    <w:p w:rsidR="00393864" w:rsidRPr="00D449DF" w:rsidRDefault="00393864" w:rsidP="00D449DF">
      <w:pPr>
        <w:tabs>
          <w:tab w:val="left" w:pos="1843"/>
          <w:tab w:val="left" w:pos="1985"/>
          <w:tab w:val="left" w:pos="2268"/>
        </w:tabs>
        <w:jc w:val="both"/>
        <w:rPr>
          <w:rFonts w:ascii="Century Gothic" w:hAnsi="Century Gothic" w:cs="Arial"/>
          <w:sz w:val="22"/>
          <w:szCs w:val="22"/>
        </w:rPr>
      </w:pPr>
    </w:p>
    <w:p w:rsidR="00393864" w:rsidRPr="00D449DF" w:rsidRDefault="00393864"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spacing w:val="-3"/>
          <w:sz w:val="22"/>
          <w:szCs w:val="22"/>
          <w:u w:val="single"/>
          <w:lang w:val="es-MX"/>
        </w:rPr>
        <w:t>S</w:t>
      </w:r>
      <w:r w:rsidRPr="00D449DF">
        <w:rPr>
          <w:rFonts w:ascii="Century Gothic" w:hAnsi="Century Gothic" w:cs="Arial"/>
          <w:b/>
          <w:sz w:val="22"/>
          <w:szCs w:val="22"/>
          <w:u w:val="single"/>
          <w:lang w:val="es-MX"/>
        </w:rPr>
        <w:t>EGUNDO</w:t>
      </w:r>
      <w:r w:rsidRPr="00D449DF">
        <w:rPr>
          <w:rFonts w:ascii="Century Gothic" w:hAnsi="Century Gothic" w:cs="Arial"/>
          <w:b/>
          <w:sz w:val="22"/>
          <w:szCs w:val="22"/>
          <w:lang w:val="es-MX"/>
        </w:rPr>
        <w:t>.-</w:t>
      </w:r>
      <w:r w:rsidRPr="00D449DF">
        <w:rPr>
          <w:rFonts w:ascii="Century Gothic" w:hAnsi="Century Gothic" w:cs="Arial"/>
          <w:sz w:val="22"/>
          <w:szCs w:val="22"/>
          <w:lang w:val="es-MX"/>
        </w:rPr>
        <w:t xml:space="preserve"> Notifíquese para todos los efectos legales conducentes.</w:t>
      </w:r>
    </w:p>
    <w:p w:rsidR="00393864" w:rsidRPr="00D449DF" w:rsidRDefault="00393864" w:rsidP="00D449DF">
      <w:pPr>
        <w:pStyle w:val="Sinespaciado"/>
        <w:tabs>
          <w:tab w:val="left" w:pos="851"/>
        </w:tabs>
        <w:jc w:val="both"/>
        <w:rPr>
          <w:rFonts w:ascii="Century Gothic" w:hAnsi="Century Gothic" w:cs="Arial"/>
          <w:sz w:val="22"/>
          <w:szCs w:val="22"/>
          <w:lang w:val="es-MX"/>
        </w:rPr>
      </w:pPr>
    </w:p>
    <w:p w:rsidR="00393864" w:rsidRPr="00D449DF" w:rsidRDefault="00393864" w:rsidP="00D449DF">
      <w:pPr>
        <w:pStyle w:val="Sinespaciado"/>
        <w:tabs>
          <w:tab w:val="left" w:pos="851"/>
        </w:tabs>
        <w:jc w:val="both"/>
        <w:rPr>
          <w:rFonts w:ascii="Century Gothic" w:hAnsi="Century Gothic" w:cs="Arial"/>
          <w:b/>
          <w:bCs/>
          <w:spacing w:val="-3"/>
          <w:sz w:val="22"/>
          <w:szCs w:val="22"/>
          <w:lang w:val="es-MX"/>
        </w:rPr>
      </w:pPr>
    </w:p>
    <w:p w:rsidR="00393864" w:rsidRPr="00D449DF" w:rsidRDefault="00393864"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bCs/>
          <w:spacing w:val="-3"/>
          <w:sz w:val="22"/>
          <w:szCs w:val="22"/>
          <w:lang w:val="es-MX"/>
        </w:rPr>
        <w:t>ASUNTO NÚMERO QUINCE.-</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w:t>
      </w:r>
      <w:r w:rsidRPr="00D449DF">
        <w:rPr>
          <w:rFonts w:ascii="Century Gothic" w:eastAsia="Calibri" w:hAnsi="Century Gothic" w:cs="Arial"/>
          <w:sz w:val="22"/>
          <w:szCs w:val="22"/>
          <w:lang w:val="es-MX"/>
        </w:rPr>
        <w:t>modificación de la autorización del fraccionamiento habitacional denominado Residencial Harmoni etapas 1, 2, 3, 4A, 4B, 5A, 5B, 5C, 6, 7A, 7B, 7C, 8, 9, 9A, 10 y 11</w:t>
      </w:r>
      <w:r w:rsidRPr="00D449DF">
        <w:rPr>
          <w:rFonts w:ascii="Century Gothic" w:hAnsi="Century Gothic" w:cs="Arial"/>
          <w:sz w:val="22"/>
          <w:szCs w:val="22"/>
          <w:lang w:val="es-MX"/>
        </w:rPr>
        <w:t>. Una vez analizado el presente asunto fue aprobado por unanimidad de votos, por lo que se acordó lo siguiente:</w:t>
      </w:r>
    </w:p>
    <w:p w:rsidR="00393864" w:rsidRPr="00D449DF" w:rsidRDefault="00393864" w:rsidP="00D449DF">
      <w:pPr>
        <w:tabs>
          <w:tab w:val="left" w:pos="1843"/>
          <w:tab w:val="left" w:pos="1985"/>
          <w:tab w:val="left" w:pos="2268"/>
        </w:tabs>
        <w:jc w:val="both"/>
        <w:rPr>
          <w:rFonts w:ascii="Century Gothic" w:hAnsi="Century Gothic" w:cs="Arial"/>
          <w:spacing w:val="-3"/>
          <w:sz w:val="22"/>
          <w:szCs w:val="22"/>
        </w:rPr>
      </w:pPr>
      <w:r w:rsidRPr="00D449DF">
        <w:rPr>
          <w:rFonts w:ascii="Century Gothic" w:hAnsi="Century Gothic" w:cs="Arial"/>
          <w:b/>
          <w:spacing w:val="-3"/>
          <w:sz w:val="22"/>
          <w:szCs w:val="22"/>
        </w:rPr>
        <w:t xml:space="preserve">ACUERDO: </w:t>
      </w:r>
      <w:r w:rsidRPr="00D449DF">
        <w:rPr>
          <w:rFonts w:ascii="Century Gothic" w:hAnsi="Century Gothic" w:cs="Arial"/>
          <w:b/>
          <w:spacing w:val="-3"/>
          <w:sz w:val="22"/>
          <w:szCs w:val="22"/>
          <w:u w:val="single"/>
        </w:rPr>
        <w:t>PRIMERO</w:t>
      </w:r>
      <w:r w:rsidRPr="00D449DF">
        <w:rPr>
          <w:rFonts w:ascii="Century Gothic" w:hAnsi="Century Gothic" w:cs="Arial"/>
          <w:b/>
          <w:spacing w:val="-3"/>
          <w:sz w:val="22"/>
          <w:szCs w:val="22"/>
        </w:rPr>
        <w:t xml:space="preserve">.- </w:t>
      </w:r>
      <w:r w:rsidRPr="00D449DF">
        <w:rPr>
          <w:rFonts w:ascii="Century Gothic" w:hAnsi="Century Gothic" w:cs="Arial"/>
          <w:spacing w:val="-3"/>
          <w:sz w:val="22"/>
          <w:szCs w:val="22"/>
        </w:rPr>
        <w:t xml:space="preserve">Se </w:t>
      </w:r>
      <w:r w:rsidRPr="00D449DF">
        <w:rPr>
          <w:rFonts w:ascii="Century Gothic" w:hAnsi="Century Gothic" w:cs="Arial"/>
          <w:sz w:val="22"/>
          <w:szCs w:val="22"/>
        </w:rPr>
        <w:t xml:space="preserve">aprueba la modificación de la autorización del fraccionamiento habitacional que a continuación </w:t>
      </w:r>
      <w:r w:rsidRPr="00D449DF">
        <w:rPr>
          <w:rFonts w:ascii="Century Gothic" w:hAnsi="Century Gothic" w:cs="Arial"/>
          <w:spacing w:val="-3"/>
          <w:sz w:val="22"/>
          <w:szCs w:val="22"/>
        </w:rPr>
        <w:t>se detalla:</w:t>
      </w:r>
    </w:p>
    <w:p w:rsidR="00393864" w:rsidRPr="00D449DF" w:rsidRDefault="00393864" w:rsidP="00D449DF">
      <w:pPr>
        <w:tabs>
          <w:tab w:val="left" w:pos="1843"/>
          <w:tab w:val="left" w:pos="1985"/>
          <w:tab w:val="left" w:pos="2268"/>
        </w:tabs>
        <w:jc w:val="both"/>
        <w:rPr>
          <w:rFonts w:ascii="Century Gothic" w:hAnsi="Century Gothic" w:cs="Arial"/>
          <w:spacing w:val="-3"/>
          <w:sz w:val="22"/>
          <w:szCs w:val="22"/>
        </w:rPr>
      </w:pPr>
    </w:p>
    <w:p w:rsidR="00393864" w:rsidRPr="00D449DF" w:rsidRDefault="00393864" w:rsidP="00D449DF">
      <w:pPr>
        <w:tabs>
          <w:tab w:val="left" w:pos="1843"/>
          <w:tab w:val="left" w:pos="1985"/>
          <w:tab w:val="left" w:pos="2268"/>
        </w:tabs>
        <w:jc w:val="center"/>
        <w:rPr>
          <w:rFonts w:ascii="Century Gothic" w:hAnsi="Century Gothic" w:cs="Arial"/>
          <w:b/>
          <w:spacing w:val="-3"/>
          <w:sz w:val="22"/>
          <w:szCs w:val="22"/>
          <w:u w:val="single"/>
        </w:rPr>
      </w:pPr>
      <w:r w:rsidRPr="00D449DF">
        <w:rPr>
          <w:rFonts w:ascii="Century Gothic" w:hAnsi="Century Gothic" w:cs="Arial"/>
          <w:b/>
          <w:spacing w:val="-3"/>
          <w:sz w:val="22"/>
          <w:szCs w:val="22"/>
          <w:u w:val="single"/>
        </w:rPr>
        <w:t>MODIFICACIÓN DE AUTORIZACIÓN DE</w:t>
      </w:r>
    </w:p>
    <w:p w:rsidR="00393864" w:rsidRPr="00D449DF" w:rsidRDefault="00393864" w:rsidP="00D449DF">
      <w:pPr>
        <w:tabs>
          <w:tab w:val="left" w:pos="1843"/>
          <w:tab w:val="left" w:pos="1985"/>
          <w:tab w:val="left" w:pos="2268"/>
        </w:tabs>
        <w:jc w:val="center"/>
        <w:rPr>
          <w:rFonts w:ascii="Century Gothic" w:hAnsi="Century Gothic" w:cs="Arial"/>
          <w:b/>
          <w:spacing w:val="-3"/>
          <w:sz w:val="22"/>
          <w:szCs w:val="22"/>
          <w:u w:val="single"/>
        </w:rPr>
      </w:pPr>
      <w:r w:rsidRPr="00D449DF">
        <w:rPr>
          <w:rFonts w:ascii="Century Gothic" w:hAnsi="Century Gothic" w:cs="Arial"/>
          <w:b/>
          <w:spacing w:val="-3"/>
          <w:sz w:val="22"/>
          <w:szCs w:val="22"/>
          <w:u w:val="single"/>
        </w:rPr>
        <w:t xml:space="preserve">FRACCIONAMIENTO HABITACIONAL </w:t>
      </w:r>
    </w:p>
    <w:p w:rsidR="00393864" w:rsidRPr="00D449DF" w:rsidRDefault="00393864" w:rsidP="00D449DF">
      <w:pPr>
        <w:tabs>
          <w:tab w:val="left" w:pos="1843"/>
          <w:tab w:val="left" w:pos="1985"/>
          <w:tab w:val="left" w:pos="2268"/>
        </w:tabs>
        <w:jc w:val="center"/>
        <w:rPr>
          <w:rFonts w:ascii="Century Gothic" w:hAnsi="Century Gothic" w:cs="Arial"/>
          <w:b/>
          <w:spacing w:val="-3"/>
          <w:sz w:val="22"/>
          <w:szCs w:val="22"/>
          <w:u w:val="single"/>
        </w:rPr>
      </w:pP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6087"/>
        <w:gridCol w:w="1664"/>
      </w:tblGrid>
      <w:tr w:rsidR="00393864" w:rsidRPr="00D449DF" w:rsidTr="003E3F05">
        <w:trPr>
          <w:jc w:val="center"/>
        </w:trPr>
        <w:tc>
          <w:tcPr>
            <w:tcW w:w="476" w:type="dxa"/>
            <w:shd w:val="clear" w:color="auto" w:fill="auto"/>
            <w:vAlign w:val="center"/>
          </w:tcPr>
          <w:p w:rsidR="00393864" w:rsidRPr="00D449DF" w:rsidRDefault="00393864" w:rsidP="00D449DF">
            <w:pPr>
              <w:tabs>
                <w:tab w:val="left" w:pos="1843"/>
                <w:tab w:val="left" w:pos="1985"/>
                <w:tab w:val="left" w:pos="2268"/>
              </w:tabs>
              <w:jc w:val="center"/>
              <w:rPr>
                <w:rFonts w:ascii="Century Gothic" w:hAnsi="Century Gothic" w:cs="Arial"/>
                <w:spacing w:val="-3"/>
                <w:sz w:val="22"/>
                <w:szCs w:val="22"/>
              </w:rPr>
            </w:pPr>
            <w:r w:rsidRPr="00D449DF">
              <w:rPr>
                <w:rFonts w:ascii="Century Gothic" w:hAnsi="Century Gothic" w:cs="Arial"/>
                <w:spacing w:val="-3"/>
                <w:sz w:val="22"/>
                <w:szCs w:val="22"/>
              </w:rPr>
              <w:t>1.-</w:t>
            </w:r>
          </w:p>
        </w:tc>
        <w:tc>
          <w:tcPr>
            <w:tcW w:w="6087" w:type="dxa"/>
            <w:shd w:val="clear" w:color="auto" w:fill="auto"/>
          </w:tcPr>
          <w:p w:rsidR="00393864" w:rsidRPr="00D449DF" w:rsidRDefault="00393864" w:rsidP="00D449DF">
            <w:pPr>
              <w:tabs>
                <w:tab w:val="left" w:pos="1843"/>
                <w:tab w:val="left" w:pos="1985"/>
                <w:tab w:val="left" w:pos="2268"/>
              </w:tabs>
              <w:jc w:val="both"/>
              <w:rPr>
                <w:rFonts w:ascii="Century Gothic" w:hAnsi="Century Gothic" w:cs="Arial"/>
                <w:sz w:val="22"/>
                <w:szCs w:val="22"/>
              </w:rPr>
            </w:pPr>
            <w:r w:rsidRPr="00D449DF">
              <w:rPr>
                <w:rFonts w:ascii="Century Gothic" w:hAnsi="Century Gothic" w:cs="Arial"/>
                <w:spacing w:val="-3"/>
                <w:sz w:val="22"/>
                <w:szCs w:val="22"/>
              </w:rPr>
              <w:t>“</w:t>
            </w:r>
            <w:r w:rsidRPr="00D449DF">
              <w:rPr>
                <w:rFonts w:ascii="Century Gothic" w:eastAsia="Calibri" w:hAnsi="Century Gothic" w:cs="Arial"/>
                <w:sz w:val="22"/>
                <w:szCs w:val="22"/>
              </w:rPr>
              <w:t>RESIDENCIAL HARMONI ETAPAS 1, 2, 3, 4A, 4B, 5A, 5B, 5C, 6, 7A, 7B, 7C, 8, 9, 9A, 10 Y 11</w:t>
            </w:r>
            <w:r w:rsidRPr="00D449DF">
              <w:rPr>
                <w:rFonts w:ascii="Century Gothic" w:hAnsi="Century Gothic" w:cs="Arial"/>
                <w:sz w:val="22"/>
                <w:szCs w:val="22"/>
              </w:rPr>
              <w:t>”, UBICADO AL ORIENTE DEL PASEO DE LA VICTORIA Y AL SUR DE LA PROLONGACIÓN DE LA AVENIDA TEOFILO BORUNDA DE ESTA CIUDAD.</w:t>
            </w:r>
          </w:p>
        </w:tc>
        <w:tc>
          <w:tcPr>
            <w:tcW w:w="1664" w:type="dxa"/>
            <w:shd w:val="clear" w:color="auto" w:fill="auto"/>
            <w:vAlign w:val="center"/>
          </w:tcPr>
          <w:p w:rsidR="00393864" w:rsidRPr="00D449DF" w:rsidRDefault="00393864" w:rsidP="00D449DF">
            <w:pPr>
              <w:tabs>
                <w:tab w:val="left" w:pos="1843"/>
                <w:tab w:val="left" w:pos="1985"/>
                <w:tab w:val="left" w:pos="2268"/>
              </w:tabs>
              <w:jc w:val="center"/>
              <w:rPr>
                <w:rFonts w:ascii="Century Gothic" w:hAnsi="Century Gothic" w:cs="Arial"/>
                <w:spacing w:val="-3"/>
                <w:sz w:val="22"/>
                <w:szCs w:val="22"/>
              </w:rPr>
            </w:pPr>
            <w:r w:rsidRPr="00D449DF">
              <w:rPr>
                <w:rFonts w:ascii="Century Gothic" w:hAnsi="Century Gothic" w:cs="Arial"/>
                <w:spacing w:val="-3"/>
                <w:sz w:val="22"/>
                <w:szCs w:val="22"/>
              </w:rPr>
              <w:t>CR/039/2019</w:t>
            </w:r>
          </w:p>
        </w:tc>
      </w:tr>
    </w:tbl>
    <w:p w:rsidR="00393864" w:rsidRPr="00D449DF" w:rsidRDefault="00393864" w:rsidP="00D449DF">
      <w:pPr>
        <w:tabs>
          <w:tab w:val="left" w:pos="1843"/>
          <w:tab w:val="left" w:pos="1985"/>
          <w:tab w:val="left" w:pos="2268"/>
        </w:tabs>
        <w:jc w:val="both"/>
        <w:rPr>
          <w:rFonts w:ascii="Century Gothic" w:hAnsi="Century Gothic" w:cs="Arial"/>
          <w:sz w:val="22"/>
          <w:szCs w:val="22"/>
        </w:rPr>
      </w:pPr>
    </w:p>
    <w:p w:rsidR="00393864" w:rsidRPr="00D449DF" w:rsidRDefault="00393864"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spacing w:val="-3"/>
          <w:sz w:val="22"/>
          <w:szCs w:val="22"/>
          <w:u w:val="single"/>
          <w:lang w:val="es-MX"/>
        </w:rPr>
        <w:t>S</w:t>
      </w:r>
      <w:r w:rsidRPr="00D449DF">
        <w:rPr>
          <w:rFonts w:ascii="Century Gothic" w:hAnsi="Century Gothic" w:cs="Arial"/>
          <w:b/>
          <w:sz w:val="22"/>
          <w:szCs w:val="22"/>
          <w:u w:val="single"/>
          <w:lang w:val="es-MX"/>
        </w:rPr>
        <w:t>EGUNDO</w:t>
      </w:r>
      <w:r w:rsidRPr="00D449DF">
        <w:rPr>
          <w:rFonts w:ascii="Century Gothic" w:hAnsi="Century Gothic" w:cs="Arial"/>
          <w:b/>
          <w:sz w:val="22"/>
          <w:szCs w:val="22"/>
          <w:lang w:val="es-MX"/>
        </w:rPr>
        <w:t>.-</w:t>
      </w:r>
      <w:r w:rsidRPr="00D449DF">
        <w:rPr>
          <w:rFonts w:ascii="Century Gothic" w:hAnsi="Century Gothic" w:cs="Arial"/>
          <w:sz w:val="22"/>
          <w:szCs w:val="22"/>
          <w:lang w:val="es-MX"/>
        </w:rPr>
        <w:t xml:space="preserve"> Notifíquese para todos los efectos legales conducentes.</w:t>
      </w:r>
    </w:p>
    <w:p w:rsidR="00393864" w:rsidRPr="00D449DF" w:rsidRDefault="00393864" w:rsidP="00D449DF">
      <w:pPr>
        <w:pStyle w:val="Sinespaciado"/>
        <w:tabs>
          <w:tab w:val="left" w:pos="851"/>
        </w:tabs>
        <w:jc w:val="both"/>
        <w:rPr>
          <w:rFonts w:ascii="Century Gothic" w:hAnsi="Century Gothic" w:cs="Arial"/>
          <w:sz w:val="22"/>
          <w:szCs w:val="22"/>
          <w:lang w:val="es-MX"/>
        </w:rPr>
      </w:pPr>
    </w:p>
    <w:p w:rsidR="00393864" w:rsidRPr="00D449DF" w:rsidRDefault="00393864" w:rsidP="00D449DF">
      <w:pPr>
        <w:pStyle w:val="Sinespaciado"/>
        <w:tabs>
          <w:tab w:val="left" w:pos="851"/>
        </w:tabs>
        <w:jc w:val="both"/>
        <w:rPr>
          <w:rFonts w:ascii="Century Gothic" w:hAnsi="Century Gothic" w:cs="Arial"/>
          <w:sz w:val="22"/>
          <w:szCs w:val="22"/>
          <w:lang w:val="es-MX"/>
        </w:rPr>
      </w:pPr>
    </w:p>
    <w:p w:rsidR="00393864" w:rsidRPr="00D449DF" w:rsidRDefault="00393864"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bCs/>
          <w:spacing w:val="-3"/>
          <w:sz w:val="22"/>
          <w:szCs w:val="22"/>
          <w:lang w:val="es-MX"/>
        </w:rPr>
        <w:t xml:space="preserve">ASUNTO NÚMERO </w:t>
      </w:r>
      <w:r w:rsidR="00424CD8">
        <w:rPr>
          <w:rFonts w:ascii="Century Gothic" w:hAnsi="Century Gothic" w:cs="Arial"/>
          <w:b/>
          <w:bCs/>
          <w:spacing w:val="-3"/>
          <w:sz w:val="22"/>
          <w:szCs w:val="22"/>
          <w:lang w:val="es-MX"/>
        </w:rPr>
        <w:t>DIECISÉIS</w:t>
      </w:r>
      <w:r w:rsidRPr="00D449DF">
        <w:rPr>
          <w:rFonts w:ascii="Century Gothic" w:hAnsi="Century Gothic" w:cs="Arial"/>
          <w:b/>
          <w:bCs/>
          <w:spacing w:val="-3"/>
          <w:sz w:val="22"/>
          <w:szCs w:val="22"/>
          <w:lang w:val="es-MX"/>
        </w:rPr>
        <w:t>.-</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w:t>
      </w:r>
      <w:r w:rsidRPr="00D449DF">
        <w:rPr>
          <w:rFonts w:ascii="Century Gothic" w:eastAsia="Calibri" w:hAnsi="Century Gothic" w:cs="Arial"/>
          <w:sz w:val="22"/>
          <w:szCs w:val="22"/>
          <w:lang w:val="es-MX"/>
        </w:rPr>
        <w:t>modificación de la autorización del conjunto habitacional en régimen de propiedad en condominio denominado Vienna Residencial módulos 1, 2, 3 y 4</w:t>
      </w:r>
      <w:r w:rsidRPr="00D449DF">
        <w:rPr>
          <w:rFonts w:ascii="Century Gothic" w:hAnsi="Century Gothic" w:cs="Arial"/>
          <w:sz w:val="22"/>
          <w:szCs w:val="22"/>
          <w:lang w:val="es-MX"/>
        </w:rPr>
        <w:t>.  Una vez analizado el presente asunto fue aprobado por unanimidad de votos, por lo que se acordó lo siguiente:</w:t>
      </w:r>
    </w:p>
    <w:p w:rsidR="00393864" w:rsidRPr="00D449DF" w:rsidRDefault="00393864" w:rsidP="00D449DF">
      <w:pPr>
        <w:tabs>
          <w:tab w:val="left" w:pos="1843"/>
          <w:tab w:val="left" w:pos="1985"/>
          <w:tab w:val="left" w:pos="2268"/>
        </w:tabs>
        <w:jc w:val="both"/>
        <w:rPr>
          <w:rFonts w:ascii="Century Gothic" w:hAnsi="Century Gothic" w:cs="Arial"/>
          <w:spacing w:val="-3"/>
          <w:sz w:val="22"/>
          <w:szCs w:val="22"/>
        </w:rPr>
      </w:pPr>
      <w:r w:rsidRPr="00D449DF">
        <w:rPr>
          <w:rFonts w:ascii="Century Gothic" w:hAnsi="Century Gothic" w:cs="Arial"/>
          <w:b/>
          <w:spacing w:val="-3"/>
          <w:sz w:val="22"/>
          <w:szCs w:val="22"/>
        </w:rPr>
        <w:lastRenderedPageBreak/>
        <w:t xml:space="preserve">ACUERDO: </w:t>
      </w:r>
      <w:r w:rsidRPr="00D449DF">
        <w:rPr>
          <w:rFonts w:ascii="Century Gothic" w:hAnsi="Century Gothic" w:cs="Arial"/>
          <w:b/>
          <w:spacing w:val="-3"/>
          <w:sz w:val="22"/>
          <w:szCs w:val="22"/>
          <w:u w:val="single"/>
        </w:rPr>
        <w:t>PRIMERO</w:t>
      </w:r>
      <w:r w:rsidRPr="00D449DF">
        <w:rPr>
          <w:rFonts w:ascii="Century Gothic" w:hAnsi="Century Gothic" w:cs="Arial"/>
          <w:b/>
          <w:spacing w:val="-3"/>
          <w:sz w:val="22"/>
          <w:szCs w:val="22"/>
        </w:rPr>
        <w:t xml:space="preserve">.- </w:t>
      </w:r>
      <w:r w:rsidRPr="00D449DF">
        <w:rPr>
          <w:rFonts w:ascii="Century Gothic" w:hAnsi="Century Gothic" w:cs="Arial"/>
          <w:spacing w:val="-3"/>
          <w:sz w:val="22"/>
          <w:szCs w:val="22"/>
        </w:rPr>
        <w:t xml:space="preserve">Se </w:t>
      </w:r>
      <w:r w:rsidRPr="00D449DF">
        <w:rPr>
          <w:rFonts w:ascii="Century Gothic" w:hAnsi="Century Gothic" w:cs="Arial"/>
          <w:sz w:val="22"/>
          <w:szCs w:val="22"/>
        </w:rPr>
        <w:t xml:space="preserve">aprueba la modificación de la autorización del </w:t>
      </w:r>
      <w:r w:rsidRPr="00D449DF">
        <w:rPr>
          <w:rFonts w:ascii="Century Gothic" w:eastAsia="Calibri" w:hAnsi="Century Gothic" w:cs="Arial"/>
          <w:sz w:val="22"/>
          <w:szCs w:val="22"/>
        </w:rPr>
        <w:t xml:space="preserve">conjunto habitacional en régimen de propiedad en condominio </w:t>
      </w:r>
      <w:r w:rsidRPr="00D449DF">
        <w:rPr>
          <w:rFonts w:ascii="Century Gothic" w:hAnsi="Century Gothic" w:cs="Arial"/>
          <w:sz w:val="22"/>
          <w:szCs w:val="22"/>
        </w:rPr>
        <w:t xml:space="preserve">que a continuación </w:t>
      </w:r>
      <w:r w:rsidRPr="00D449DF">
        <w:rPr>
          <w:rFonts w:ascii="Century Gothic" w:hAnsi="Century Gothic" w:cs="Arial"/>
          <w:spacing w:val="-3"/>
          <w:sz w:val="22"/>
          <w:szCs w:val="22"/>
        </w:rPr>
        <w:t>se detalla:</w:t>
      </w:r>
    </w:p>
    <w:p w:rsidR="00393864" w:rsidRPr="00D449DF" w:rsidRDefault="00393864" w:rsidP="00D449DF">
      <w:pPr>
        <w:tabs>
          <w:tab w:val="left" w:pos="1843"/>
          <w:tab w:val="left" w:pos="1985"/>
          <w:tab w:val="left" w:pos="2268"/>
        </w:tabs>
        <w:jc w:val="both"/>
        <w:rPr>
          <w:rFonts w:ascii="Century Gothic" w:hAnsi="Century Gothic" w:cs="Arial"/>
          <w:spacing w:val="-3"/>
          <w:sz w:val="22"/>
          <w:szCs w:val="22"/>
        </w:rPr>
      </w:pPr>
    </w:p>
    <w:p w:rsidR="00393864" w:rsidRPr="00D449DF" w:rsidRDefault="00393864" w:rsidP="00D449DF">
      <w:pPr>
        <w:tabs>
          <w:tab w:val="left" w:pos="1843"/>
          <w:tab w:val="left" w:pos="1985"/>
          <w:tab w:val="left" w:pos="2268"/>
        </w:tabs>
        <w:jc w:val="center"/>
        <w:rPr>
          <w:rFonts w:ascii="Century Gothic" w:hAnsi="Century Gothic" w:cs="Arial"/>
          <w:b/>
          <w:spacing w:val="-3"/>
          <w:sz w:val="22"/>
          <w:szCs w:val="22"/>
          <w:u w:val="single"/>
        </w:rPr>
      </w:pPr>
      <w:r w:rsidRPr="00D449DF">
        <w:rPr>
          <w:rFonts w:ascii="Century Gothic" w:hAnsi="Century Gothic" w:cs="Arial"/>
          <w:b/>
          <w:spacing w:val="-3"/>
          <w:sz w:val="22"/>
          <w:szCs w:val="22"/>
          <w:u w:val="single"/>
        </w:rPr>
        <w:t>MODIFICACIÓN DE AUTORIZACIÓN DEL CONJUNTO HABITACIONAL</w:t>
      </w:r>
    </w:p>
    <w:p w:rsidR="00393864" w:rsidRPr="00D449DF" w:rsidRDefault="00393864" w:rsidP="00D449DF">
      <w:pPr>
        <w:tabs>
          <w:tab w:val="left" w:pos="1843"/>
          <w:tab w:val="left" w:pos="1985"/>
          <w:tab w:val="left" w:pos="2268"/>
        </w:tabs>
        <w:jc w:val="center"/>
        <w:rPr>
          <w:rFonts w:ascii="Century Gothic" w:hAnsi="Century Gothic" w:cs="Arial"/>
          <w:b/>
          <w:spacing w:val="-3"/>
          <w:sz w:val="22"/>
          <w:szCs w:val="22"/>
          <w:u w:val="single"/>
        </w:rPr>
      </w:pPr>
      <w:r w:rsidRPr="00D449DF">
        <w:rPr>
          <w:rFonts w:ascii="Century Gothic" w:hAnsi="Century Gothic" w:cs="Arial"/>
          <w:b/>
          <w:spacing w:val="-3"/>
          <w:sz w:val="22"/>
          <w:szCs w:val="22"/>
          <w:u w:val="single"/>
        </w:rPr>
        <w:t>EN RÉGIMEN DE PROPIEDAD EN CONDOMINIO</w:t>
      </w:r>
    </w:p>
    <w:p w:rsidR="00393864" w:rsidRPr="00D449DF" w:rsidRDefault="00393864" w:rsidP="00D449DF">
      <w:pPr>
        <w:tabs>
          <w:tab w:val="left" w:pos="1843"/>
          <w:tab w:val="left" w:pos="1985"/>
          <w:tab w:val="left" w:pos="2268"/>
        </w:tabs>
        <w:jc w:val="center"/>
        <w:rPr>
          <w:rFonts w:ascii="Century Gothic" w:hAnsi="Century Gothic" w:cs="Arial"/>
          <w:b/>
          <w:spacing w:val="-3"/>
          <w:sz w:val="22"/>
          <w:szCs w:val="22"/>
          <w:u w:val="single"/>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6493"/>
        <w:gridCol w:w="1647"/>
      </w:tblGrid>
      <w:tr w:rsidR="00393864" w:rsidRPr="00D449DF" w:rsidTr="003E3F05">
        <w:trPr>
          <w:jc w:val="center"/>
        </w:trPr>
        <w:tc>
          <w:tcPr>
            <w:tcW w:w="476" w:type="dxa"/>
            <w:shd w:val="clear" w:color="auto" w:fill="auto"/>
            <w:vAlign w:val="center"/>
          </w:tcPr>
          <w:p w:rsidR="00393864" w:rsidRPr="00D449DF" w:rsidRDefault="00393864" w:rsidP="00D449DF">
            <w:pPr>
              <w:tabs>
                <w:tab w:val="left" w:pos="1843"/>
                <w:tab w:val="left" w:pos="1985"/>
                <w:tab w:val="left" w:pos="2268"/>
              </w:tabs>
              <w:jc w:val="center"/>
              <w:rPr>
                <w:rFonts w:ascii="Century Gothic" w:hAnsi="Century Gothic" w:cs="Arial"/>
                <w:spacing w:val="-3"/>
                <w:sz w:val="22"/>
                <w:szCs w:val="22"/>
              </w:rPr>
            </w:pPr>
            <w:r w:rsidRPr="00D449DF">
              <w:rPr>
                <w:rFonts w:ascii="Century Gothic" w:hAnsi="Century Gothic" w:cs="Arial"/>
                <w:spacing w:val="-3"/>
                <w:sz w:val="22"/>
                <w:szCs w:val="22"/>
              </w:rPr>
              <w:t>1.-</w:t>
            </w:r>
          </w:p>
        </w:tc>
        <w:tc>
          <w:tcPr>
            <w:tcW w:w="6493" w:type="dxa"/>
            <w:shd w:val="clear" w:color="auto" w:fill="auto"/>
          </w:tcPr>
          <w:p w:rsidR="00393864" w:rsidRPr="00D449DF" w:rsidRDefault="00393864" w:rsidP="00D449DF">
            <w:pPr>
              <w:tabs>
                <w:tab w:val="left" w:pos="1843"/>
                <w:tab w:val="left" w:pos="1985"/>
                <w:tab w:val="left" w:pos="2268"/>
              </w:tabs>
              <w:jc w:val="both"/>
              <w:rPr>
                <w:rFonts w:ascii="Century Gothic" w:hAnsi="Century Gothic" w:cs="Arial"/>
                <w:sz w:val="22"/>
                <w:szCs w:val="22"/>
              </w:rPr>
            </w:pPr>
            <w:r w:rsidRPr="00D449DF">
              <w:rPr>
                <w:rFonts w:ascii="Century Gothic" w:hAnsi="Century Gothic" w:cs="Arial"/>
                <w:spacing w:val="-3"/>
                <w:sz w:val="22"/>
                <w:szCs w:val="22"/>
              </w:rPr>
              <w:t>“</w:t>
            </w:r>
            <w:r w:rsidRPr="00D449DF">
              <w:rPr>
                <w:rFonts w:ascii="Century Gothic" w:eastAsia="Calibri" w:hAnsi="Century Gothic" w:cs="Arial"/>
                <w:sz w:val="22"/>
                <w:szCs w:val="22"/>
              </w:rPr>
              <w:t>VIENNA RESIDENCIAL MÓDULOS 1, 2, 3 Y 4</w:t>
            </w:r>
            <w:r w:rsidRPr="00D449DF">
              <w:rPr>
                <w:rFonts w:ascii="Century Gothic" w:hAnsi="Century Gothic" w:cs="Arial"/>
                <w:sz w:val="22"/>
                <w:szCs w:val="22"/>
              </w:rPr>
              <w:t>”, UBICADO EN BLVD. MANUEL GÓMEZ MORÍN S/N A 318.91 METROS DE LA AV. WATERFILL DE ESTA CIUDAD.</w:t>
            </w:r>
          </w:p>
        </w:tc>
        <w:tc>
          <w:tcPr>
            <w:tcW w:w="1647" w:type="dxa"/>
            <w:shd w:val="clear" w:color="auto" w:fill="auto"/>
            <w:vAlign w:val="center"/>
          </w:tcPr>
          <w:p w:rsidR="00393864" w:rsidRPr="00D449DF" w:rsidRDefault="00393864" w:rsidP="00D449DF">
            <w:pPr>
              <w:tabs>
                <w:tab w:val="left" w:pos="1843"/>
                <w:tab w:val="left" w:pos="1985"/>
                <w:tab w:val="left" w:pos="2268"/>
              </w:tabs>
              <w:jc w:val="center"/>
              <w:rPr>
                <w:rFonts w:ascii="Century Gothic" w:hAnsi="Century Gothic" w:cs="Arial"/>
                <w:spacing w:val="-3"/>
                <w:sz w:val="22"/>
                <w:szCs w:val="22"/>
              </w:rPr>
            </w:pPr>
            <w:r w:rsidRPr="00D449DF">
              <w:rPr>
                <w:rFonts w:ascii="Century Gothic" w:hAnsi="Century Gothic" w:cs="Arial"/>
                <w:spacing w:val="-3"/>
                <w:sz w:val="22"/>
                <w:szCs w:val="22"/>
              </w:rPr>
              <w:t>CR/040/2019</w:t>
            </w:r>
          </w:p>
        </w:tc>
      </w:tr>
    </w:tbl>
    <w:p w:rsidR="00393864" w:rsidRPr="00D449DF" w:rsidRDefault="00393864" w:rsidP="00D449DF">
      <w:pPr>
        <w:tabs>
          <w:tab w:val="left" w:pos="1843"/>
          <w:tab w:val="left" w:pos="1985"/>
          <w:tab w:val="left" w:pos="2268"/>
        </w:tabs>
        <w:jc w:val="both"/>
        <w:rPr>
          <w:rFonts w:ascii="Century Gothic" w:hAnsi="Century Gothic" w:cs="Arial"/>
          <w:sz w:val="22"/>
          <w:szCs w:val="22"/>
        </w:rPr>
      </w:pPr>
    </w:p>
    <w:p w:rsidR="00393864" w:rsidRPr="00D449DF" w:rsidRDefault="00393864"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spacing w:val="-3"/>
          <w:sz w:val="22"/>
          <w:szCs w:val="22"/>
          <w:u w:val="single"/>
          <w:lang w:val="es-MX"/>
        </w:rPr>
        <w:t>S</w:t>
      </w:r>
      <w:r w:rsidRPr="00D449DF">
        <w:rPr>
          <w:rFonts w:ascii="Century Gothic" w:hAnsi="Century Gothic" w:cs="Arial"/>
          <w:b/>
          <w:sz w:val="22"/>
          <w:szCs w:val="22"/>
          <w:u w:val="single"/>
          <w:lang w:val="es-MX"/>
        </w:rPr>
        <w:t>EGUNDO</w:t>
      </w:r>
      <w:r w:rsidRPr="00D449DF">
        <w:rPr>
          <w:rFonts w:ascii="Century Gothic" w:hAnsi="Century Gothic" w:cs="Arial"/>
          <w:b/>
          <w:sz w:val="22"/>
          <w:szCs w:val="22"/>
          <w:lang w:val="es-MX"/>
        </w:rPr>
        <w:t>.-</w:t>
      </w:r>
      <w:r w:rsidRPr="00D449DF">
        <w:rPr>
          <w:rFonts w:ascii="Century Gothic" w:hAnsi="Century Gothic" w:cs="Arial"/>
          <w:sz w:val="22"/>
          <w:szCs w:val="22"/>
          <w:lang w:val="es-MX"/>
        </w:rPr>
        <w:t xml:space="preserve"> Notifíquese para todos los efectos legales conducentes.</w:t>
      </w:r>
    </w:p>
    <w:p w:rsidR="00393864" w:rsidRPr="00D449DF" w:rsidRDefault="00393864" w:rsidP="00D449DF">
      <w:pPr>
        <w:pStyle w:val="Sinespaciado"/>
        <w:tabs>
          <w:tab w:val="left" w:pos="851"/>
        </w:tabs>
        <w:jc w:val="both"/>
        <w:rPr>
          <w:rFonts w:ascii="Century Gothic" w:hAnsi="Century Gothic" w:cs="Arial"/>
          <w:sz w:val="22"/>
          <w:szCs w:val="22"/>
          <w:lang w:val="es-MX"/>
        </w:rPr>
      </w:pPr>
    </w:p>
    <w:p w:rsidR="00393864" w:rsidRPr="00D449DF" w:rsidRDefault="00393864" w:rsidP="00D449DF">
      <w:pPr>
        <w:pStyle w:val="Sinespaciado"/>
        <w:tabs>
          <w:tab w:val="left" w:pos="851"/>
        </w:tabs>
        <w:jc w:val="both"/>
        <w:rPr>
          <w:rFonts w:ascii="Century Gothic" w:hAnsi="Century Gothic" w:cs="Arial"/>
          <w:sz w:val="22"/>
          <w:szCs w:val="22"/>
          <w:lang w:val="es-MX"/>
        </w:rPr>
      </w:pPr>
    </w:p>
    <w:p w:rsidR="00393864" w:rsidRPr="00D449DF" w:rsidRDefault="00393864"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bCs/>
          <w:spacing w:val="-3"/>
          <w:sz w:val="22"/>
          <w:szCs w:val="22"/>
          <w:lang w:val="es-MX"/>
        </w:rPr>
        <w:t>ASUNTO NÚMERO DIECISIETE.-</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autorización </w:t>
      </w:r>
      <w:r w:rsidRPr="00D449DF">
        <w:rPr>
          <w:rFonts w:ascii="Century Gothic" w:eastAsia="Calibri" w:hAnsi="Century Gothic" w:cs="Arial"/>
          <w:sz w:val="22"/>
          <w:szCs w:val="22"/>
          <w:lang w:val="es-MX"/>
        </w:rPr>
        <w:t>del Régimen de Propiedad en Condominio Comercial a denominarse Plaza Bistro</w:t>
      </w:r>
      <w:r w:rsidRPr="00D449DF">
        <w:rPr>
          <w:rFonts w:ascii="Century Gothic" w:hAnsi="Century Gothic" w:cs="Arial"/>
          <w:sz w:val="22"/>
          <w:szCs w:val="22"/>
          <w:lang w:val="es-MX"/>
        </w:rPr>
        <w:t>. Una vez analizado el presente asunto fue aprobado por unanimidad de votos con una ausencia del Regidor Magdaleno Silva López, por lo que se acordó lo siguiente:</w:t>
      </w:r>
    </w:p>
    <w:p w:rsidR="00393864" w:rsidRPr="00D449DF" w:rsidRDefault="00393864" w:rsidP="00D449DF">
      <w:pPr>
        <w:tabs>
          <w:tab w:val="left" w:pos="1843"/>
          <w:tab w:val="left" w:pos="1985"/>
          <w:tab w:val="left" w:pos="2268"/>
        </w:tabs>
        <w:jc w:val="both"/>
        <w:rPr>
          <w:rFonts w:ascii="Century Gothic" w:hAnsi="Century Gothic" w:cs="Arial"/>
          <w:spacing w:val="-3"/>
          <w:sz w:val="22"/>
          <w:szCs w:val="22"/>
        </w:rPr>
      </w:pPr>
      <w:r w:rsidRPr="00D449DF">
        <w:rPr>
          <w:rFonts w:ascii="Century Gothic" w:hAnsi="Century Gothic" w:cs="Arial"/>
          <w:b/>
          <w:spacing w:val="-3"/>
          <w:sz w:val="22"/>
          <w:szCs w:val="22"/>
        </w:rPr>
        <w:t xml:space="preserve">ACUERDO: </w:t>
      </w:r>
      <w:r w:rsidRPr="00D449DF">
        <w:rPr>
          <w:rFonts w:ascii="Century Gothic" w:hAnsi="Century Gothic" w:cs="Arial"/>
          <w:b/>
          <w:spacing w:val="-3"/>
          <w:sz w:val="22"/>
          <w:szCs w:val="22"/>
          <w:u w:val="single"/>
        </w:rPr>
        <w:t>PRIMERO</w:t>
      </w:r>
      <w:r w:rsidRPr="00D449DF">
        <w:rPr>
          <w:rFonts w:ascii="Century Gothic" w:hAnsi="Century Gothic" w:cs="Arial"/>
          <w:b/>
          <w:spacing w:val="-3"/>
          <w:sz w:val="22"/>
          <w:szCs w:val="22"/>
        </w:rPr>
        <w:t xml:space="preserve">.- </w:t>
      </w:r>
      <w:r w:rsidRPr="00D449DF">
        <w:rPr>
          <w:rFonts w:ascii="Century Gothic" w:hAnsi="Century Gothic" w:cs="Arial"/>
          <w:spacing w:val="-3"/>
          <w:sz w:val="22"/>
          <w:szCs w:val="22"/>
        </w:rPr>
        <w:t xml:space="preserve">Se </w:t>
      </w:r>
      <w:r w:rsidRPr="00D449DF">
        <w:rPr>
          <w:rFonts w:ascii="Century Gothic" w:hAnsi="Century Gothic" w:cs="Arial"/>
          <w:sz w:val="22"/>
          <w:szCs w:val="22"/>
        </w:rPr>
        <w:t xml:space="preserve">aprueba la autorización del </w:t>
      </w:r>
      <w:r w:rsidRPr="00D449DF">
        <w:rPr>
          <w:rFonts w:ascii="Century Gothic" w:eastAsia="Calibri" w:hAnsi="Century Gothic" w:cs="Arial"/>
          <w:sz w:val="22"/>
          <w:szCs w:val="22"/>
        </w:rPr>
        <w:t xml:space="preserve">régimen de propiedad en condominio </w:t>
      </w:r>
      <w:r w:rsidRPr="00D449DF">
        <w:rPr>
          <w:rFonts w:ascii="Century Gothic" w:hAnsi="Century Gothic" w:cs="Arial"/>
          <w:sz w:val="22"/>
          <w:szCs w:val="22"/>
        </w:rPr>
        <w:t xml:space="preserve">que a continuación </w:t>
      </w:r>
      <w:r w:rsidRPr="00D449DF">
        <w:rPr>
          <w:rFonts w:ascii="Century Gothic" w:hAnsi="Century Gothic" w:cs="Arial"/>
          <w:spacing w:val="-3"/>
          <w:sz w:val="22"/>
          <w:szCs w:val="22"/>
        </w:rPr>
        <w:t>se detalla:</w:t>
      </w:r>
    </w:p>
    <w:p w:rsidR="00393864" w:rsidRPr="00D449DF" w:rsidRDefault="00393864" w:rsidP="00D449DF">
      <w:pPr>
        <w:tabs>
          <w:tab w:val="left" w:pos="1843"/>
          <w:tab w:val="left" w:pos="1985"/>
          <w:tab w:val="left" w:pos="2268"/>
        </w:tabs>
        <w:jc w:val="both"/>
        <w:rPr>
          <w:rFonts w:ascii="Century Gothic" w:hAnsi="Century Gothic" w:cs="Arial"/>
          <w:spacing w:val="-3"/>
          <w:sz w:val="22"/>
          <w:szCs w:val="22"/>
        </w:rPr>
      </w:pPr>
    </w:p>
    <w:p w:rsidR="00393864" w:rsidRPr="00D449DF" w:rsidRDefault="00393864" w:rsidP="00D449DF">
      <w:pPr>
        <w:tabs>
          <w:tab w:val="left" w:pos="1843"/>
          <w:tab w:val="left" w:pos="1985"/>
          <w:tab w:val="left" w:pos="2268"/>
        </w:tabs>
        <w:jc w:val="center"/>
        <w:rPr>
          <w:rFonts w:ascii="Century Gothic" w:hAnsi="Century Gothic" w:cs="Arial"/>
          <w:b/>
          <w:spacing w:val="-3"/>
          <w:sz w:val="22"/>
          <w:szCs w:val="22"/>
          <w:u w:val="single"/>
        </w:rPr>
      </w:pPr>
      <w:r w:rsidRPr="00D449DF">
        <w:rPr>
          <w:rFonts w:ascii="Century Gothic" w:hAnsi="Century Gothic" w:cs="Arial"/>
          <w:b/>
          <w:spacing w:val="-3"/>
          <w:sz w:val="22"/>
          <w:szCs w:val="22"/>
          <w:u w:val="single"/>
        </w:rPr>
        <w:t xml:space="preserve">AUTORIZACIÓN DE RÉGIMEN DE PROPIEDAD </w:t>
      </w:r>
    </w:p>
    <w:p w:rsidR="00393864" w:rsidRPr="00D449DF" w:rsidRDefault="00393864" w:rsidP="00D449DF">
      <w:pPr>
        <w:tabs>
          <w:tab w:val="left" w:pos="1843"/>
          <w:tab w:val="left" w:pos="1985"/>
          <w:tab w:val="left" w:pos="2268"/>
        </w:tabs>
        <w:jc w:val="center"/>
        <w:rPr>
          <w:rFonts w:ascii="Century Gothic" w:hAnsi="Century Gothic" w:cs="Arial"/>
          <w:b/>
          <w:spacing w:val="-3"/>
          <w:sz w:val="22"/>
          <w:szCs w:val="22"/>
          <w:u w:val="single"/>
        </w:rPr>
      </w:pPr>
      <w:r w:rsidRPr="00D449DF">
        <w:rPr>
          <w:rFonts w:ascii="Century Gothic" w:hAnsi="Century Gothic" w:cs="Arial"/>
          <w:b/>
          <w:spacing w:val="-3"/>
          <w:sz w:val="22"/>
          <w:szCs w:val="22"/>
          <w:u w:val="single"/>
        </w:rPr>
        <w:t>EN CONDOMINIO COMERCIAL</w:t>
      </w:r>
    </w:p>
    <w:p w:rsidR="00393864" w:rsidRPr="00D449DF" w:rsidRDefault="00393864" w:rsidP="00D449DF">
      <w:pPr>
        <w:tabs>
          <w:tab w:val="left" w:pos="1843"/>
          <w:tab w:val="left" w:pos="1985"/>
          <w:tab w:val="left" w:pos="2268"/>
        </w:tabs>
        <w:jc w:val="center"/>
        <w:rPr>
          <w:rFonts w:ascii="Century Gothic" w:hAnsi="Century Gothic" w:cs="Arial"/>
          <w:b/>
          <w:spacing w:val="-3"/>
          <w:sz w:val="22"/>
          <w:szCs w:val="22"/>
          <w:u w:val="single"/>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6493"/>
        <w:gridCol w:w="1647"/>
      </w:tblGrid>
      <w:tr w:rsidR="00393864" w:rsidRPr="00D449DF" w:rsidTr="003E3F05">
        <w:trPr>
          <w:jc w:val="center"/>
        </w:trPr>
        <w:tc>
          <w:tcPr>
            <w:tcW w:w="476" w:type="dxa"/>
            <w:shd w:val="clear" w:color="auto" w:fill="auto"/>
            <w:vAlign w:val="center"/>
          </w:tcPr>
          <w:p w:rsidR="00393864" w:rsidRPr="00D449DF" w:rsidRDefault="00393864" w:rsidP="00D449DF">
            <w:pPr>
              <w:tabs>
                <w:tab w:val="left" w:pos="1843"/>
                <w:tab w:val="left" w:pos="1985"/>
                <w:tab w:val="left" w:pos="2268"/>
              </w:tabs>
              <w:jc w:val="center"/>
              <w:rPr>
                <w:rFonts w:ascii="Century Gothic" w:hAnsi="Century Gothic" w:cs="Arial"/>
                <w:spacing w:val="-3"/>
                <w:sz w:val="22"/>
                <w:szCs w:val="22"/>
              </w:rPr>
            </w:pPr>
            <w:r w:rsidRPr="00D449DF">
              <w:rPr>
                <w:rFonts w:ascii="Century Gothic" w:hAnsi="Century Gothic" w:cs="Arial"/>
                <w:spacing w:val="-3"/>
                <w:sz w:val="22"/>
                <w:szCs w:val="22"/>
              </w:rPr>
              <w:t>1.-</w:t>
            </w:r>
          </w:p>
        </w:tc>
        <w:tc>
          <w:tcPr>
            <w:tcW w:w="6493" w:type="dxa"/>
            <w:shd w:val="clear" w:color="auto" w:fill="auto"/>
          </w:tcPr>
          <w:p w:rsidR="00393864" w:rsidRPr="00D449DF" w:rsidRDefault="00393864" w:rsidP="00D449DF">
            <w:pPr>
              <w:tabs>
                <w:tab w:val="left" w:pos="1843"/>
                <w:tab w:val="left" w:pos="1985"/>
                <w:tab w:val="left" w:pos="2268"/>
              </w:tabs>
              <w:jc w:val="both"/>
              <w:rPr>
                <w:rFonts w:ascii="Century Gothic" w:hAnsi="Century Gothic" w:cs="Arial"/>
                <w:sz w:val="22"/>
                <w:szCs w:val="22"/>
              </w:rPr>
            </w:pPr>
            <w:r w:rsidRPr="00D449DF">
              <w:rPr>
                <w:rFonts w:ascii="Century Gothic" w:hAnsi="Century Gothic" w:cs="Arial"/>
                <w:spacing w:val="-3"/>
                <w:sz w:val="22"/>
                <w:szCs w:val="22"/>
              </w:rPr>
              <w:t>“</w:t>
            </w:r>
            <w:r w:rsidRPr="00D449DF">
              <w:rPr>
                <w:rFonts w:ascii="Century Gothic" w:eastAsia="Calibri" w:hAnsi="Century Gothic" w:cs="Arial"/>
                <w:sz w:val="22"/>
                <w:szCs w:val="22"/>
              </w:rPr>
              <w:t>PLAZA BISTRO</w:t>
            </w:r>
            <w:r w:rsidRPr="00D449DF">
              <w:rPr>
                <w:rFonts w:ascii="Century Gothic" w:hAnsi="Century Gothic" w:cs="Arial"/>
                <w:sz w:val="22"/>
                <w:szCs w:val="22"/>
              </w:rPr>
              <w:t>”, UBICADO EN LA AVENIDA CAMPOS ELÍSEOS NO. 9388 DEL FRACCIONAMIENTO CAMPOS ELÍSEOS AL NORORIENTE DE ESTA CIUDAD.</w:t>
            </w:r>
          </w:p>
        </w:tc>
        <w:tc>
          <w:tcPr>
            <w:tcW w:w="1647" w:type="dxa"/>
            <w:shd w:val="clear" w:color="auto" w:fill="auto"/>
            <w:vAlign w:val="center"/>
          </w:tcPr>
          <w:p w:rsidR="00393864" w:rsidRPr="00D449DF" w:rsidRDefault="00393864" w:rsidP="00D449DF">
            <w:pPr>
              <w:tabs>
                <w:tab w:val="left" w:pos="1843"/>
                <w:tab w:val="left" w:pos="1985"/>
                <w:tab w:val="left" w:pos="2268"/>
              </w:tabs>
              <w:jc w:val="center"/>
              <w:rPr>
                <w:rFonts w:ascii="Century Gothic" w:hAnsi="Century Gothic" w:cs="Arial"/>
                <w:spacing w:val="-3"/>
                <w:sz w:val="22"/>
                <w:szCs w:val="22"/>
              </w:rPr>
            </w:pPr>
            <w:r w:rsidRPr="00D449DF">
              <w:rPr>
                <w:rFonts w:ascii="Century Gothic" w:hAnsi="Century Gothic" w:cs="Arial"/>
                <w:spacing w:val="-3"/>
                <w:sz w:val="22"/>
                <w:szCs w:val="22"/>
              </w:rPr>
              <w:t>CR/038/2019</w:t>
            </w:r>
          </w:p>
        </w:tc>
      </w:tr>
    </w:tbl>
    <w:p w:rsidR="00393864" w:rsidRPr="00D449DF" w:rsidRDefault="00393864" w:rsidP="00D449DF">
      <w:pPr>
        <w:tabs>
          <w:tab w:val="left" w:pos="1843"/>
          <w:tab w:val="left" w:pos="1985"/>
          <w:tab w:val="left" w:pos="2268"/>
        </w:tabs>
        <w:jc w:val="both"/>
        <w:rPr>
          <w:rFonts w:ascii="Century Gothic" w:hAnsi="Century Gothic" w:cs="Arial"/>
          <w:sz w:val="22"/>
          <w:szCs w:val="22"/>
        </w:rPr>
      </w:pPr>
    </w:p>
    <w:p w:rsidR="00393864" w:rsidRPr="00D449DF" w:rsidRDefault="00393864"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spacing w:val="-3"/>
          <w:sz w:val="22"/>
          <w:szCs w:val="22"/>
          <w:u w:val="single"/>
          <w:lang w:val="es-MX"/>
        </w:rPr>
        <w:t>S</w:t>
      </w:r>
      <w:r w:rsidRPr="00D449DF">
        <w:rPr>
          <w:rFonts w:ascii="Century Gothic" w:hAnsi="Century Gothic" w:cs="Arial"/>
          <w:b/>
          <w:sz w:val="22"/>
          <w:szCs w:val="22"/>
          <w:u w:val="single"/>
          <w:lang w:val="es-MX"/>
        </w:rPr>
        <w:t>EGUNDO</w:t>
      </w:r>
      <w:r w:rsidRPr="00D449DF">
        <w:rPr>
          <w:rFonts w:ascii="Century Gothic" w:hAnsi="Century Gothic" w:cs="Arial"/>
          <w:b/>
          <w:sz w:val="22"/>
          <w:szCs w:val="22"/>
          <w:lang w:val="es-MX"/>
        </w:rPr>
        <w:t>.-</w:t>
      </w:r>
      <w:r w:rsidRPr="00D449DF">
        <w:rPr>
          <w:rFonts w:ascii="Century Gothic" w:hAnsi="Century Gothic" w:cs="Arial"/>
          <w:sz w:val="22"/>
          <w:szCs w:val="22"/>
          <w:lang w:val="es-MX"/>
        </w:rPr>
        <w:t xml:space="preserve"> Notifíquese para todos los efectos legales conducentes.</w:t>
      </w:r>
    </w:p>
    <w:p w:rsidR="00393864" w:rsidRPr="00D449DF" w:rsidRDefault="00393864" w:rsidP="00D449DF">
      <w:pPr>
        <w:pStyle w:val="Sinespaciado"/>
        <w:tabs>
          <w:tab w:val="left" w:pos="851"/>
        </w:tabs>
        <w:jc w:val="both"/>
        <w:rPr>
          <w:rFonts w:ascii="Century Gothic" w:hAnsi="Century Gothic" w:cs="Arial"/>
          <w:sz w:val="22"/>
          <w:szCs w:val="22"/>
          <w:lang w:val="es-MX"/>
        </w:rPr>
      </w:pPr>
    </w:p>
    <w:p w:rsidR="00220406" w:rsidRDefault="00220406" w:rsidP="00D449DF">
      <w:pPr>
        <w:pStyle w:val="Sinespaciado"/>
        <w:tabs>
          <w:tab w:val="left" w:pos="851"/>
        </w:tabs>
        <w:jc w:val="both"/>
        <w:rPr>
          <w:rFonts w:ascii="Century Gothic" w:hAnsi="Century Gothic" w:cs="Arial"/>
          <w:b/>
          <w:bCs/>
          <w:spacing w:val="-3"/>
          <w:sz w:val="22"/>
          <w:szCs w:val="22"/>
          <w:lang w:val="es-MX"/>
        </w:rPr>
      </w:pPr>
    </w:p>
    <w:p w:rsidR="00393864" w:rsidRPr="00D449DF" w:rsidRDefault="00393864" w:rsidP="00D449DF">
      <w:pPr>
        <w:pStyle w:val="Sinespaciado"/>
        <w:tabs>
          <w:tab w:val="left" w:pos="851"/>
        </w:tabs>
        <w:jc w:val="both"/>
        <w:rPr>
          <w:rFonts w:ascii="Century Gothic" w:eastAsia="Calibri" w:hAnsi="Century Gothic" w:cs="Calibri Light"/>
          <w:sz w:val="22"/>
          <w:szCs w:val="22"/>
          <w:lang w:val="es-MX"/>
        </w:rPr>
      </w:pPr>
      <w:r w:rsidRPr="00D449DF">
        <w:rPr>
          <w:rFonts w:ascii="Century Gothic" w:hAnsi="Century Gothic" w:cs="Arial"/>
          <w:b/>
          <w:bCs/>
          <w:spacing w:val="-3"/>
          <w:sz w:val="22"/>
          <w:szCs w:val="22"/>
          <w:lang w:val="es-MX"/>
        </w:rPr>
        <w:t>ASUNTO NÚMERO DIECIOCHO.-</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autorización </w:t>
      </w:r>
      <w:r w:rsidRPr="00D449DF">
        <w:rPr>
          <w:rFonts w:ascii="Century Gothic" w:eastAsia="Calibri" w:hAnsi="Century Gothic" w:cs="Calibri Light"/>
          <w:sz w:val="22"/>
          <w:szCs w:val="22"/>
          <w:lang w:val="es-MX"/>
        </w:rPr>
        <w:t xml:space="preserve">para emitir un exhorto a la Comisión Nacional de Cultura Física y Deporte (CONADE), en relación al incumplimiento de apoyo por parte de la Federación de Taekwondo Tradicional ITF México.  Al pasar al </w:t>
      </w:r>
      <w:r w:rsidR="00D449DF" w:rsidRPr="00D449DF">
        <w:rPr>
          <w:rFonts w:ascii="Century Gothic" w:eastAsia="Calibri" w:hAnsi="Century Gothic" w:cs="Calibri Light"/>
          <w:sz w:val="22"/>
          <w:szCs w:val="22"/>
          <w:lang w:val="es-MX"/>
        </w:rPr>
        <w:t>análisis</w:t>
      </w:r>
      <w:r w:rsidRPr="00D449DF">
        <w:rPr>
          <w:rFonts w:ascii="Century Gothic" w:eastAsia="Calibri" w:hAnsi="Century Gothic" w:cs="Calibri Light"/>
          <w:sz w:val="22"/>
          <w:szCs w:val="22"/>
          <w:lang w:val="es-MX"/>
        </w:rPr>
        <w:t xml:space="preserve"> del presente asunto en uso de la palabra la Regidora María del Rosario Valdez Aranda propuso una </w:t>
      </w:r>
      <w:r w:rsidR="00D449DF" w:rsidRPr="00D449DF">
        <w:rPr>
          <w:rFonts w:ascii="Century Gothic" w:eastAsia="Calibri" w:hAnsi="Century Gothic" w:cs="Calibri Light"/>
          <w:sz w:val="22"/>
          <w:szCs w:val="22"/>
          <w:lang w:val="es-MX"/>
        </w:rPr>
        <w:t>adición</w:t>
      </w:r>
      <w:r w:rsidRPr="00D449DF">
        <w:rPr>
          <w:rFonts w:ascii="Century Gothic" w:eastAsia="Calibri" w:hAnsi="Century Gothic" w:cs="Calibri Light"/>
          <w:sz w:val="22"/>
          <w:szCs w:val="22"/>
          <w:lang w:val="es-MX"/>
        </w:rPr>
        <w:t xml:space="preserve"> al punto de acuerdo, en el sentido de que </w:t>
      </w:r>
      <w:r w:rsidR="00D449DF" w:rsidRPr="00D449DF">
        <w:rPr>
          <w:rFonts w:ascii="Century Gothic" w:eastAsia="Calibri" w:hAnsi="Century Gothic" w:cs="Calibri Light"/>
          <w:sz w:val="22"/>
          <w:szCs w:val="22"/>
          <w:lang w:val="es-MX"/>
        </w:rPr>
        <w:t>también</w:t>
      </w:r>
      <w:r w:rsidRPr="00D449DF">
        <w:rPr>
          <w:rFonts w:ascii="Century Gothic" w:eastAsia="Calibri" w:hAnsi="Century Gothic" w:cs="Calibri Light"/>
          <w:sz w:val="22"/>
          <w:szCs w:val="22"/>
          <w:lang w:val="es-MX"/>
        </w:rPr>
        <w:t xml:space="preserve"> se agregara al deportista José Ángel Aguirre Del Villar, lo cual fue debidamente secundado y aprobado por </w:t>
      </w:r>
      <w:r w:rsidR="005660CA" w:rsidRPr="00D449DF">
        <w:rPr>
          <w:rFonts w:ascii="Century Gothic" w:eastAsia="Calibri" w:hAnsi="Century Gothic" w:cs="Calibri Light"/>
          <w:sz w:val="22"/>
          <w:szCs w:val="22"/>
          <w:lang w:val="es-MX"/>
        </w:rPr>
        <w:t>unanimidad de votos.  Acto seguido se someti</w:t>
      </w:r>
      <w:r w:rsidR="00E97D49" w:rsidRPr="00D449DF">
        <w:rPr>
          <w:rFonts w:ascii="Century Gothic" w:eastAsia="Calibri" w:hAnsi="Century Gothic" w:cs="Calibri Light"/>
          <w:sz w:val="22"/>
          <w:szCs w:val="22"/>
          <w:lang w:val="es-MX"/>
        </w:rPr>
        <w:t>ó</w:t>
      </w:r>
      <w:r w:rsidR="005660CA" w:rsidRPr="00D449DF">
        <w:rPr>
          <w:rFonts w:ascii="Century Gothic" w:eastAsia="Calibri" w:hAnsi="Century Gothic" w:cs="Calibri Light"/>
          <w:sz w:val="22"/>
          <w:szCs w:val="22"/>
          <w:lang w:val="es-MX"/>
        </w:rPr>
        <w:t xml:space="preserve"> a </w:t>
      </w:r>
      <w:r w:rsidR="00D449DF" w:rsidRPr="00D449DF">
        <w:rPr>
          <w:rFonts w:ascii="Century Gothic" w:eastAsia="Calibri" w:hAnsi="Century Gothic" w:cs="Calibri Light"/>
          <w:sz w:val="22"/>
          <w:szCs w:val="22"/>
          <w:lang w:val="es-MX"/>
        </w:rPr>
        <w:t>votación</w:t>
      </w:r>
      <w:r w:rsidR="005660CA" w:rsidRPr="00D449DF">
        <w:rPr>
          <w:rFonts w:ascii="Century Gothic" w:eastAsia="Calibri" w:hAnsi="Century Gothic" w:cs="Calibri Light"/>
          <w:sz w:val="22"/>
          <w:szCs w:val="22"/>
          <w:lang w:val="es-MX"/>
        </w:rPr>
        <w:t xml:space="preserve"> el proyecto de acuerdo modificado, siendo aprobado por </w:t>
      </w:r>
      <w:r w:rsidR="00D449DF" w:rsidRPr="00D449DF">
        <w:rPr>
          <w:rFonts w:ascii="Century Gothic" w:eastAsia="Calibri" w:hAnsi="Century Gothic" w:cs="Calibri Light"/>
          <w:sz w:val="22"/>
          <w:szCs w:val="22"/>
          <w:lang w:val="es-MX"/>
        </w:rPr>
        <w:t>mayoría</w:t>
      </w:r>
      <w:r w:rsidR="005660CA" w:rsidRPr="00D449DF">
        <w:rPr>
          <w:rFonts w:ascii="Century Gothic" w:eastAsia="Calibri" w:hAnsi="Century Gothic" w:cs="Calibri Light"/>
          <w:sz w:val="22"/>
          <w:szCs w:val="22"/>
          <w:lang w:val="es-MX"/>
        </w:rPr>
        <w:t xml:space="preserve"> de veinte votos a favor y un voto en contra del Regidor Óscar Arturo Gallegos González, por lo que se acordó lo siguiente:</w:t>
      </w:r>
    </w:p>
    <w:p w:rsidR="00A52DBF" w:rsidRPr="00D449DF" w:rsidRDefault="00A52DBF"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bCs/>
          <w:sz w:val="22"/>
          <w:szCs w:val="22"/>
          <w:lang w:val="es-MX"/>
        </w:rPr>
        <w:t xml:space="preserve">RESULTANDOS: I.- </w:t>
      </w:r>
      <w:r w:rsidRPr="00D449DF">
        <w:rPr>
          <w:rFonts w:ascii="Century Gothic" w:hAnsi="Century Gothic" w:cs="Arial"/>
          <w:sz w:val="22"/>
          <w:szCs w:val="22"/>
          <w:lang w:val="es-MX"/>
        </w:rPr>
        <w:t>Que en pasados días se presentó ante la Comisión de Deporte y Cultura Física una solicitud por parte de la Asociación Medina Olimpic y Marcial de Taekwondo A.C.,</w:t>
      </w:r>
      <w:r w:rsidRPr="00D449DF">
        <w:rPr>
          <w:rFonts w:ascii="Century Gothic" w:hAnsi="Century Gothic" w:cs="Arial"/>
          <w:b/>
          <w:sz w:val="22"/>
          <w:szCs w:val="22"/>
          <w:lang w:val="es-MX"/>
        </w:rPr>
        <w:t xml:space="preserve"> </w:t>
      </w:r>
      <w:r w:rsidRPr="00D449DF">
        <w:rPr>
          <w:rFonts w:ascii="Century Gothic" w:hAnsi="Century Gothic" w:cs="Arial"/>
          <w:sz w:val="22"/>
          <w:szCs w:val="22"/>
          <w:lang w:val="es-MX"/>
        </w:rPr>
        <w:t xml:space="preserve">a través del Profr. Alfredo Medina Ortega en su carácter de Presidente MOM TKD, a fin de que les fuera otorgado un apoyo a los atletas José Ángel Aguirre Del Villar, Naomi Ariadna Salas Molina, Nayelly Yamel Montalvo Molina y a su entrenador Leonel Iván Salas Torres, para que participaran en el Campeonato Mundial mismo que tendría lugar en Escocia, del 01 al 03 de noviembre del año en curso. </w:t>
      </w:r>
    </w:p>
    <w:p w:rsidR="00A52DBF" w:rsidRPr="00D449DF" w:rsidRDefault="00A52DBF" w:rsidP="00D449DF">
      <w:pPr>
        <w:jc w:val="both"/>
        <w:rPr>
          <w:rFonts w:ascii="Century Gothic" w:hAnsi="Century Gothic" w:cs="Arial"/>
          <w:sz w:val="22"/>
          <w:szCs w:val="22"/>
        </w:rPr>
      </w:pPr>
      <w:r w:rsidRPr="00D449DF">
        <w:rPr>
          <w:rFonts w:ascii="Century Gothic" w:hAnsi="Century Gothic" w:cs="Arial"/>
          <w:b/>
          <w:sz w:val="22"/>
          <w:szCs w:val="22"/>
        </w:rPr>
        <w:t>II.-</w:t>
      </w:r>
      <w:r w:rsidRPr="00D449DF">
        <w:rPr>
          <w:rFonts w:ascii="Century Gothic" w:hAnsi="Century Gothic" w:cs="Arial"/>
          <w:sz w:val="22"/>
          <w:szCs w:val="22"/>
        </w:rPr>
        <w:t xml:space="preserve"> Que derivado de la petición a que se hace referencia en el Resultando 1 se autorizó finalmente el otorgamiento de un apoyo por parte de la Comisión Especial y Transitoria de </w:t>
      </w:r>
      <w:r w:rsidRPr="00D449DF">
        <w:rPr>
          <w:rFonts w:ascii="Century Gothic" w:hAnsi="Century Gothic" w:cs="Arial"/>
          <w:sz w:val="22"/>
          <w:szCs w:val="22"/>
        </w:rPr>
        <w:lastRenderedPageBreak/>
        <w:t>Atención a Grupos y Equipos Representativos del Municipio a favor de los atletas y entrenador mencionados, con la intención de apoyar su participación en el Campeonato Mundial de Taekwon-do en Escocia 2019.</w:t>
      </w:r>
    </w:p>
    <w:p w:rsidR="00A52DBF" w:rsidRPr="00D449DF" w:rsidRDefault="00A52DBF" w:rsidP="00D449DF">
      <w:pPr>
        <w:jc w:val="both"/>
        <w:rPr>
          <w:rFonts w:ascii="Century Gothic" w:hAnsi="Century Gothic" w:cs="Arial"/>
          <w:sz w:val="22"/>
          <w:szCs w:val="22"/>
        </w:rPr>
      </w:pPr>
      <w:r w:rsidRPr="00D449DF">
        <w:rPr>
          <w:rFonts w:ascii="Century Gothic" w:hAnsi="Century Gothic" w:cs="Arial"/>
          <w:b/>
          <w:sz w:val="22"/>
          <w:szCs w:val="22"/>
        </w:rPr>
        <w:t>III.-</w:t>
      </w:r>
      <w:r w:rsidRPr="00D449DF">
        <w:rPr>
          <w:rFonts w:ascii="Century Gothic" w:hAnsi="Century Gothic" w:cs="Arial"/>
          <w:sz w:val="22"/>
          <w:szCs w:val="22"/>
        </w:rPr>
        <w:t xml:space="preserve"> Que en días pasados el C. Leonel Iván Salas Torres, entrenador de las atletas José Ángel Aguirre Del Villar, Naomi Ariadna Salas Molina, Nayelly Yamel Montalvo Molina informó a la Regidora Coordinadora de la Comisión de Deporte y Cultura Física que se apersonaron en la Ciudad de México el día 31 de octubre de 2019 con la finalidad de dar inicio a su traslado a Escocia para participar en el Campeonato Mundial de Taekwondo, lugar donde se concentrarían a efecto de ser atendidos por la Federación de Taekwondo Tradicional ITF México, a efecto de recibir el apoyo que se comprometió a brindar a los atletas que representarían a México en el campeonato de referencia. </w:t>
      </w:r>
    </w:p>
    <w:p w:rsidR="00A52DBF" w:rsidRPr="00D449DF" w:rsidRDefault="00A52DBF" w:rsidP="00D449DF">
      <w:pPr>
        <w:jc w:val="both"/>
        <w:rPr>
          <w:rFonts w:ascii="Century Gothic" w:hAnsi="Century Gothic" w:cs="Arial"/>
          <w:sz w:val="22"/>
          <w:szCs w:val="22"/>
        </w:rPr>
      </w:pPr>
      <w:r w:rsidRPr="00D449DF">
        <w:rPr>
          <w:rFonts w:ascii="Century Gothic" w:hAnsi="Century Gothic" w:cs="Arial"/>
          <w:b/>
          <w:sz w:val="22"/>
          <w:szCs w:val="22"/>
        </w:rPr>
        <w:t>IV.-</w:t>
      </w:r>
      <w:r w:rsidRPr="00D449DF">
        <w:rPr>
          <w:rFonts w:ascii="Century Gothic" w:hAnsi="Century Gothic" w:cs="Arial"/>
          <w:sz w:val="22"/>
          <w:szCs w:val="22"/>
        </w:rPr>
        <w:t xml:space="preserve"> Que, según manifestación del C. Leonel Iván Salas Torres, la Federación de Taekwondo Tradicional ITF México, asumió el compromiso de apoyar a los atletas que, con motivo de su destacada participación, fueran seleccionados el pasado mes de mayo de 2019 en la Copa ITF México, celebrado en la Ciudad de México. </w:t>
      </w:r>
    </w:p>
    <w:p w:rsidR="00A52DBF" w:rsidRPr="00D449DF" w:rsidRDefault="00A52DBF" w:rsidP="00D449DF">
      <w:pPr>
        <w:jc w:val="both"/>
        <w:rPr>
          <w:rFonts w:ascii="Century Gothic" w:hAnsi="Century Gothic" w:cs="Arial"/>
          <w:sz w:val="22"/>
          <w:szCs w:val="22"/>
        </w:rPr>
      </w:pPr>
      <w:r w:rsidRPr="00D449DF">
        <w:rPr>
          <w:rFonts w:ascii="Century Gothic" w:hAnsi="Century Gothic" w:cs="Arial"/>
          <w:b/>
          <w:sz w:val="22"/>
          <w:szCs w:val="22"/>
        </w:rPr>
        <w:t>V.-</w:t>
      </w:r>
      <w:r w:rsidRPr="00D449DF">
        <w:rPr>
          <w:rFonts w:ascii="Century Gothic" w:hAnsi="Century Gothic" w:cs="Arial"/>
          <w:sz w:val="22"/>
          <w:szCs w:val="22"/>
        </w:rPr>
        <w:t xml:space="preserve"> Que con fecha 22 de junio de 2019 la Federación Internacional de Taekwondo México giro oficio en el que se hace constar que:</w:t>
      </w:r>
    </w:p>
    <w:p w:rsidR="00A52DBF" w:rsidRPr="00D449DF" w:rsidRDefault="00A52DBF" w:rsidP="006578A6">
      <w:pPr>
        <w:numPr>
          <w:ilvl w:val="0"/>
          <w:numId w:val="3"/>
        </w:numPr>
        <w:rPr>
          <w:rFonts w:ascii="Century Gothic" w:hAnsi="Century Gothic" w:cs="Arial"/>
          <w:sz w:val="22"/>
          <w:szCs w:val="22"/>
        </w:rPr>
      </w:pPr>
      <w:r w:rsidRPr="00D449DF">
        <w:rPr>
          <w:rFonts w:ascii="Century Gothic" w:hAnsi="Century Gothic" w:cs="Arial"/>
          <w:sz w:val="22"/>
          <w:szCs w:val="22"/>
        </w:rPr>
        <w:t>José Ángel Aguirre Del Villar</w:t>
      </w:r>
    </w:p>
    <w:p w:rsidR="00A52DBF" w:rsidRPr="00D449DF" w:rsidRDefault="00A52DBF" w:rsidP="006578A6">
      <w:pPr>
        <w:numPr>
          <w:ilvl w:val="0"/>
          <w:numId w:val="3"/>
        </w:numPr>
        <w:rPr>
          <w:rFonts w:ascii="Century Gothic" w:hAnsi="Century Gothic" w:cs="Arial"/>
          <w:sz w:val="22"/>
          <w:szCs w:val="22"/>
        </w:rPr>
      </w:pPr>
      <w:r w:rsidRPr="00D449DF">
        <w:rPr>
          <w:rFonts w:ascii="Century Gothic" w:hAnsi="Century Gothic" w:cs="Arial"/>
          <w:sz w:val="22"/>
          <w:szCs w:val="22"/>
        </w:rPr>
        <w:t>Naomi Ariadna Salas Molina y</w:t>
      </w:r>
    </w:p>
    <w:p w:rsidR="00A52DBF" w:rsidRPr="00D449DF" w:rsidRDefault="00A52DBF" w:rsidP="006578A6">
      <w:pPr>
        <w:numPr>
          <w:ilvl w:val="0"/>
          <w:numId w:val="3"/>
        </w:numPr>
        <w:rPr>
          <w:rFonts w:ascii="Century Gothic" w:hAnsi="Century Gothic" w:cs="Arial"/>
          <w:sz w:val="22"/>
          <w:szCs w:val="22"/>
        </w:rPr>
      </w:pPr>
      <w:r w:rsidRPr="00D449DF">
        <w:rPr>
          <w:rFonts w:ascii="Century Gothic" w:hAnsi="Century Gothic" w:cs="Arial"/>
          <w:sz w:val="22"/>
          <w:szCs w:val="22"/>
        </w:rPr>
        <w:t>Nayelly Yamel Montalvo Molina</w:t>
      </w:r>
    </w:p>
    <w:p w:rsidR="00A52DBF" w:rsidRPr="00D449DF" w:rsidRDefault="00A52DBF" w:rsidP="00D449DF">
      <w:pPr>
        <w:jc w:val="both"/>
        <w:rPr>
          <w:rFonts w:ascii="Century Gothic" w:hAnsi="Century Gothic" w:cs="Arial"/>
          <w:sz w:val="22"/>
          <w:szCs w:val="22"/>
        </w:rPr>
      </w:pPr>
      <w:r w:rsidRPr="00D449DF">
        <w:rPr>
          <w:rFonts w:ascii="Century Gothic" w:hAnsi="Century Gothic" w:cs="Arial"/>
          <w:sz w:val="22"/>
          <w:szCs w:val="22"/>
        </w:rPr>
        <w:t>Se encontraban convocados al “Equipo Nacional Mexicano de Taekwon-do ITF” que representaría a nuestro país en el Campeonato Mundial de la disciplina a celebrarse del 01 al 03 de noviembre del año en curso en Escocia.</w:t>
      </w:r>
    </w:p>
    <w:p w:rsidR="00A52DBF" w:rsidRPr="00D449DF" w:rsidRDefault="00A52DBF" w:rsidP="00D449DF">
      <w:pPr>
        <w:jc w:val="both"/>
        <w:rPr>
          <w:rFonts w:ascii="Century Gothic" w:hAnsi="Century Gothic" w:cs="Arial"/>
          <w:sz w:val="22"/>
          <w:szCs w:val="22"/>
        </w:rPr>
      </w:pPr>
      <w:r w:rsidRPr="00D449DF">
        <w:rPr>
          <w:rFonts w:ascii="Century Gothic" w:hAnsi="Century Gothic" w:cs="Arial"/>
          <w:b/>
          <w:sz w:val="22"/>
          <w:szCs w:val="22"/>
        </w:rPr>
        <w:t>VI.-</w:t>
      </w:r>
      <w:r w:rsidRPr="00D449DF">
        <w:rPr>
          <w:rFonts w:ascii="Century Gothic" w:hAnsi="Century Gothic" w:cs="Arial"/>
          <w:sz w:val="22"/>
          <w:szCs w:val="22"/>
        </w:rPr>
        <w:t xml:space="preserve"> Que contrario a lo acordado por la Federación de Taekwondo Tradicional ITF México, diversos atletas convocados, pese a su puntual presencia en la Ciudad de México a fin de iniciar su traslado al Campeonato Mundial de referencia, fueron privados del apoyo que habría de brindarse tanto para efectos de traslado como el diverso acordado, situación que derivó en la inasistencia de los deportistas al campeonato en cuestión y generación de gastos por su estadía en la Ciudad de México. </w:t>
      </w:r>
    </w:p>
    <w:p w:rsidR="00A52DBF" w:rsidRPr="00D449DF" w:rsidRDefault="00A52DBF" w:rsidP="00D449DF">
      <w:pPr>
        <w:pStyle w:val="Textoindependiente"/>
        <w:spacing w:line="240" w:lineRule="auto"/>
        <w:rPr>
          <w:rFonts w:ascii="Century Gothic" w:hAnsi="Century Gothic" w:cs="Arial"/>
          <w:b w:val="0"/>
          <w:sz w:val="22"/>
          <w:szCs w:val="22"/>
        </w:rPr>
      </w:pPr>
      <w:r w:rsidRPr="00D449DF">
        <w:rPr>
          <w:rFonts w:ascii="Century Gothic" w:hAnsi="Century Gothic" w:cs="Arial"/>
          <w:bCs w:val="0"/>
          <w:sz w:val="22"/>
          <w:szCs w:val="22"/>
        </w:rPr>
        <w:t xml:space="preserve">CONSIDERANDOS: I.- </w:t>
      </w:r>
      <w:r w:rsidRPr="00D449DF">
        <w:rPr>
          <w:rFonts w:ascii="Century Gothic" w:hAnsi="Century Gothic" w:cs="Arial"/>
          <w:b w:val="0"/>
          <w:bCs w:val="0"/>
          <w:sz w:val="22"/>
          <w:szCs w:val="22"/>
        </w:rPr>
        <w:t xml:space="preserve">Que la Comisión de Deporte y Cultura física tiene entre sus atribuciones el </w:t>
      </w:r>
      <w:r w:rsidRPr="00D449DF">
        <w:rPr>
          <w:rFonts w:ascii="Century Gothic" w:hAnsi="Century Gothic" w:cs="Arial"/>
          <w:b w:val="0"/>
          <w:sz w:val="22"/>
          <w:szCs w:val="22"/>
        </w:rPr>
        <w:t>proponer al Cabildo los mecanismos e instrumentos para promover, impulsar y estimular la práctica del deporte en el municipio,</w:t>
      </w:r>
      <w:r w:rsidRPr="00D449DF">
        <w:rPr>
          <w:rFonts w:ascii="Century Gothic" w:hAnsi="Century Gothic" w:cs="Arial"/>
          <w:b w:val="0"/>
          <w:bCs w:val="0"/>
          <w:sz w:val="22"/>
          <w:szCs w:val="22"/>
        </w:rPr>
        <w:t xml:space="preserve"> </w:t>
      </w:r>
      <w:r w:rsidRPr="00D449DF">
        <w:rPr>
          <w:rFonts w:ascii="Century Gothic" w:hAnsi="Century Gothic" w:cs="Arial"/>
          <w:b w:val="0"/>
          <w:sz w:val="22"/>
          <w:szCs w:val="22"/>
        </w:rPr>
        <w:t xml:space="preserve">con fundamento en el artículo 128 fracción III del Reglamento Interior del Honorable Ayuntamiento del Municipio de Juárez, Estado de Chihuahua. </w:t>
      </w:r>
    </w:p>
    <w:p w:rsidR="00A52DBF" w:rsidRPr="00D449DF" w:rsidRDefault="00A52DBF" w:rsidP="00D449DF">
      <w:pPr>
        <w:pStyle w:val="Textoindependiente"/>
        <w:spacing w:line="240" w:lineRule="auto"/>
        <w:rPr>
          <w:rFonts w:ascii="Century Gothic" w:hAnsi="Century Gothic" w:cs="Arial"/>
          <w:b w:val="0"/>
          <w:sz w:val="22"/>
          <w:szCs w:val="22"/>
        </w:rPr>
      </w:pPr>
      <w:r w:rsidRPr="00D449DF">
        <w:rPr>
          <w:rFonts w:ascii="Century Gothic" w:hAnsi="Century Gothic" w:cs="Arial"/>
          <w:sz w:val="22"/>
          <w:szCs w:val="22"/>
        </w:rPr>
        <w:t>II.-</w:t>
      </w:r>
      <w:r w:rsidRPr="00D449DF">
        <w:rPr>
          <w:rFonts w:ascii="Century Gothic" w:hAnsi="Century Gothic" w:cs="Arial"/>
          <w:b w:val="0"/>
          <w:sz w:val="22"/>
          <w:szCs w:val="22"/>
        </w:rPr>
        <w:t xml:space="preserve"> Que los </w:t>
      </w:r>
      <w:r w:rsidRPr="00D449DF">
        <w:rPr>
          <w:rFonts w:ascii="Century Gothic" w:hAnsi="Century Gothic" w:cs="Arial"/>
          <w:b w:val="0"/>
          <w:bCs w:val="0"/>
          <w:sz w:val="22"/>
          <w:szCs w:val="22"/>
        </w:rPr>
        <w:t xml:space="preserve">Regidores están facultados </w:t>
      </w:r>
      <w:r w:rsidRPr="00D449DF">
        <w:rPr>
          <w:rFonts w:ascii="Century Gothic" w:hAnsi="Century Gothic" w:cs="Arial"/>
          <w:b w:val="0"/>
          <w:sz w:val="22"/>
          <w:szCs w:val="22"/>
        </w:rPr>
        <w:t xml:space="preserve">para vigilar el ramo de la administración pública que le sea encomendado por el Ayuntamiento, con fundamento en los artículos 33 fracciones IV y V del Código Municipal para el Estado de Chihuahua y 41 fracciones II y IV del Reglamento Interior del Honorable Ayuntamiento del Municipio de Juárez, Estado de Chihuahua. </w:t>
      </w:r>
    </w:p>
    <w:p w:rsidR="00A52DBF" w:rsidRPr="00D449DF" w:rsidRDefault="00A52DBF" w:rsidP="00D449DF">
      <w:pPr>
        <w:pStyle w:val="Textoindependiente"/>
        <w:spacing w:line="240" w:lineRule="auto"/>
        <w:rPr>
          <w:rFonts w:ascii="Century Gothic" w:hAnsi="Century Gothic" w:cs="Arial"/>
          <w:b w:val="0"/>
          <w:sz w:val="22"/>
          <w:szCs w:val="22"/>
        </w:rPr>
      </w:pPr>
      <w:r w:rsidRPr="00D449DF">
        <w:rPr>
          <w:rFonts w:ascii="Century Gothic" w:hAnsi="Century Gothic" w:cs="Arial"/>
          <w:sz w:val="22"/>
          <w:szCs w:val="22"/>
        </w:rPr>
        <w:t>III.-</w:t>
      </w:r>
      <w:r w:rsidRPr="00D449DF">
        <w:rPr>
          <w:rFonts w:ascii="Century Gothic" w:hAnsi="Century Gothic" w:cs="Arial"/>
          <w:b w:val="0"/>
          <w:sz w:val="22"/>
          <w:szCs w:val="22"/>
        </w:rPr>
        <w:t xml:space="preserve"> Que los proyectos que se formulen a cabildo habrán de apegarse a lo dispuesto en los artículos 147, 149, 150, 151, 152 y demás relativos del Reglamento Interior del H. Ayuntamiento del Municipio de Juárez, Estado de Chihuahua.</w:t>
      </w:r>
    </w:p>
    <w:p w:rsidR="00A52DBF" w:rsidRPr="00D449DF" w:rsidRDefault="00A52DBF" w:rsidP="00D449DF">
      <w:pPr>
        <w:pStyle w:val="Textoindependiente"/>
        <w:spacing w:line="240" w:lineRule="auto"/>
        <w:rPr>
          <w:rFonts w:ascii="Century Gothic" w:hAnsi="Century Gothic" w:cs="Arial"/>
          <w:b w:val="0"/>
          <w:sz w:val="22"/>
          <w:szCs w:val="22"/>
        </w:rPr>
      </w:pPr>
      <w:r w:rsidRPr="00D449DF">
        <w:rPr>
          <w:rFonts w:ascii="Century Gothic" w:hAnsi="Century Gothic" w:cs="Arial"/>
          <w:bCs w:val="0"/>
          <w:sz w:val="22"/>
          <w:szCs w:val="22"/>
        </w:rPr>
        <w:t>IV.-</w:t>
      </w:r>
      <w:r w:rsidRPr="00D449DF">
        <w:rPr>
          <w:rFonts w:ascii="Century Gothic" w:hAnsi="Century Gothic" w:cs="Arial"/>
          <w:b w:val="0"/>
          <w:bCs w:val="0"/>
          <w:sz w:val="22"/>
          <w:szCs w:val="22"/>
        </w:rPr>
        <w:t xml:space="preserve"> Que en nuestro municipio se cuenta con grandes exponentes de la disciplina de Taekwondo.</w:t>
      </w:r>
    </w:p>
    <w:p w:rsidR="00A52DBF" w:rsidRPr="00D449DF" w:rsidRDefault="00A52DBF" w:rsidP="00D449DF">
      <w:pPr>
        <w:pStyle w:val="Textoindependiente"/>
        <w:spacing w:line="240" w:lineRule="auto"/>
        <w:rPr>
          <w:rFonts w:ascii="Century Gothic" w:hAnsi="Century Gothic" w:cs="Arial"/>
          <w:b w:val="0"/>
          <w:sz w:val="22"/>
          <w:szCs w:val="22"/>
        </w:rPr>
      </w:pPr>
      <w:r w:rsidRPr="00D449DF">
        <w:rPr>
          <w:rFonts w:ascii="Century Gothic" w:hAnsi="Century Gothic" w:cs="Arial"/>
          <w:sz w:val="22"/>
          <w:szCs w:val="22"/>
        </w:rPr>
        <w:t>V.</w:t>
      </w:r>
      <w:r w:rsidRPr="00D449DF">
        <w:rPr>
          <w:rFonts w:ascii="Century Gothic" w:hAnsi="Century Gothic" w:cs="Arial"/>
          <w:b w:val="0"/>
          <w:sz w:val="22"/>
          <w:szCs w:val="22"/>
        </w:rPr>
        <w:t xml:space="preserve">- Que la labor de los entes que encabezan la organización y promoción del deporte en nuestro país, es velar por el impulso de los talentos deportivos, brindando espacios que permitan fortaleces sus habilidades y destrezas a fin de que puedan contender en competencias internacionales. </w:t>
      </w:r>
    </w:p>
    <w:p w:rsidR="00A52DBF" w:rsidRPr="00D449DF" w:rsidRDefault="00A52DBF" w:rsidP="00D449DF">
      <w:pPr>
        <w:pStyle w:val="Textoindependiente"/>
        <w:spacing w:line="240" w:lineRule="auto"/>
        <w:rPr>
          <w:rFonts w:ascii="Century Gothic" w:hAnsi="Century Gothic" w:cs="Arial"/>
          <w:b w:val="0"/>
          <w:sz w:val="22"/>
          <w:szCs w:val="22"/>
        </w:rPr>
      </w:pPr>
      <w:r w:rsidRPr="00D449DF">
        <w:rPr>
          <w:rFonts w:ascii="Century Gothic" w:hAnsi="Century Gothic" w:cs="Arial"/>
          <w:sz w:val="22"/>
          <w:szCs w:val="22"/>
        </w:rPr>
        <w:t>VI.-</w:t>
      </w:r>
      <w:r w:rsidRPr="00D449DF">
        <w:rPr>
          <w:rFonts w:ascii="Century Gothic" w:hAnsi="Century Gothic" w:cs="Arial"/>
          <w:b w:val="0"/>
          <w:sz w:val="22"/>
          <w:szCs w:val="22"/>
        </w:rPr>
        <w:t xml:space="preserve"> Que el desarrollo deportivo es de interés de los tres niveles de gobierno, razón por la cual cada esfera debe buscar su fortalecimiento interno y la proyección al siguiente nivel.</w:t>
      </w:r>
    </w:p>
    <w:p w:rsidR="00A52DBF" w:rsidRPr="00D449DF" w:rsidRDefault="00A52DBF" w:rsidP="00D449DF">
      <w:pPr>
        <w:pStyle w:val="Textoindependiente"/>
        <w:spacing w:line="240" w:lineRule="auto"/>
        <w:rPr>
          <w:rFonts w:ascii="Century Gothic" w:hAnsi="Century Gothic" w:cs="Arial"/>
          <w:b w:val="0"/>
          <w:sz w:val="22"/>
          <w:szCs w:val="22"/>
        </w:rPr>
      </w:pPr>
      <w:r w:rsidRPr="00D449DF">
        <w:rPr>
          <w:rFonts w:ascii="Century Gothic" w:hAnsi="Century Gothic" w:cs="Arial"/>
          <w:sz w:val="22"/>
          <w:szCs w:val="22"/>
        </w:rPr>
        <w:lastRenderedPageBreak/>
        <w:t>VII.-</w:t>
      </w:r>
      <w:r w:rsidRPr="00D449DF">
        <w:rPr>
          <w:rFonts w:ascii="Century Gothic" w:hAnsi="Century Gothic" w:cs="Arial"/>
          <w:b w:val="0"/>
          <w:sz w:val="22"/>
          <w:szCs w:val="22"/>
        </w:rPr>
        <w:t xml:space="preserve"> Que la Comisión Nacional de Cultura Física y Deporte (CONADE), tiene entre sus atribuciones, el proponer, dirigir, ejecutar, evaluar y vigilar la política nacional de cultura física y de deporte en todas sus manifestaciones, así como el otorgar el registro correspondiente a las asociaciones deportivas nacionales, sancionar sus estatutos, promover la práctica institucional y reglamentada del deporte a través de las mismas y supervisar que realicen sus actividades conforme a los ordenamientos aplicables, esto de conformidad con lo previsto en las fracciones II, XIV y XVII del artículo 30 de la Ley General de Cultura física y Deporte. </w:t>
      </w:r>
    </w:p>
    <w:p w:rsidR="00A52DBF" w:rsidRPr="00D449DF" w:rsidRDefault="00A52DBF" w:rsidP="00D449DF">
      <w:pPr>
        <w:pStyle w:val="Textoindependiente"/>
        <w:spacing w:line="240" w:lineRule="auto"/>
        <w:rPr>
          <w:rFonts w:ascii="Century Gothic" w:hAnsi="Century Gothic" w:cs="Arial"/>
          <w:b w:val="0"/>
          <w:sz w:val="22"/>
          <w:szCs w:val="22"/>
        </w:rPr>
      </w:pPr>
      <w:r w:rsidRPr="00D449DF">
        <w:rPr>
          <w:rFonts w:ascii="Century Gothic" w:hAnsi="Century Gothic" w:cs="Arial"/>
          <w:sz w:val="22"/>
          <w:szCs w:val="22"/>
        </w:rPr>
        <w:t>VIII.-</w:t>
      </w:r>
      <w:r w:rsidRPr="00D449DF">
        <w:rPr>
          <w:rFonts w:ascii="Century Gothic" w:hAnsi="Century Gothic" w:cs="Arial"/>
          <w:b w:val="0"/>
          <w:sz w:val="22"/>
          <w:szCs w:val="22"/>
        </w:rPr>
        <w:t xml:space="preserve"> Que la Ley General de Cultura Física y Deporte reconoce a las Federaciones Deportivas Mexicanas el carácter de Asociaciones Deportivas Nacionales, según lo señalado en el artículo 50 de la Ley General de Cultura Física y Deporte, debiendo las mismas, en apego a lo dispuesto en el artículo 44 del propio ordenamiento en mención, ejercer sus funciones sujetándose en todo momento a los principios de colaboración responsable. </w:t>
      </w:r>
    </w:p>
    <w:p w:rsidR="00A52DBF" w:rsidRPr="00D449DF" w:rsidRDefault="00A52DBF" w:rsidP="00D449DF">
      <w:pPr>
        <w:pStyle w:val="Textoindependiente"/>
        <w:spacing w:line="240" w:lineRule="auto"/>
        <w:rPr>
          <w:rFonts w:ascii="Century Gothic" w:hAnsi="Century Gothic" w:cs="Arial"/>
          <w:b w:val="0"/>
          <w:sz w:val="22"/>
          <w:szCs w:val="22"/>
        </w:rPr>
      </w:pPr>
      <w:r w:rsidRPr="00D449DF">
        <w:rPr>
          <w:rFonts w:ascii="Century Gothic" w:hAnsi="Century Gothic" w:cs="Arial"/>
          <w:sz w:val="22"/>
          <w:szCs w:val="22"/>
        </w:rPr>
        <w:t>IX.-</w:t>
      </w:r>
      <w:r w:rsidRPr="00D449DF">
        <w:rPr>
          <w:rFonts w:ascii="Century Gothic" w:hAnsi="Century Gothic" w:cs="Arial"/>
          <w:b w:val="0"/>
          <w:sz w:val="22"/>
          <w:szCs w:val="22"/>
        </w:rPr>
        <w:t xml:space="preserve"> Que, a la CONADE, como máximo órgano de vigilancia en materia deportiva en nuestro país debe velar por el cumplimiento de las Federaciones asentadas en México, respecto de los compromisos asumidos respecto de los deportistas cuya práctica deportiva les es correspondiente, debiendo en todo caso ejercer las acciones que resulten correspondiente a efecto de brindar la protección a la práctica del deporte y aquellos que lo practican.</w:t>
      </w:r>
    </w:p>
    <w:p w:rsidR="00A52DBF" w:rsidRPr="00D449DF" w:rsidRDefault="00A52DBF" w:rsidP="00D449DF">
      <w:pPr>
        <w:pStyle w:val="Textoindependiente"/>
        <w:spacing w:line="240" w:lineRule="auto"/>
        <w:rPr>
          <w:rFonts w:ascii="Century Gothic" w:hAnsi="Century Gothic" w:cs="Arial"/>
          <w:b w:val="0"/>
          <w:sz w:val="22"/>
          <w:szCs w:val="22"/>
        </w:rPr>
      </w:pPr>
      <w:r w:rsidRPr="00D449DF">
        <w:rPr>
          <w:rFonts w:ascii="Century Gothic" w:hAnsi="Century Gothic" w:cs="Arial"/>
          <w:b w:val="0"/>
          <w:sz w:val="22"/>
          <w:szCs w:val="22"/>
        </w:rPr>
        <w:t xml:space="preserve">En razón de lo anterior, después de haber analizado la situación expuesta, esta Autoridad Municipal aprueba por mayoría de veinte votos a favor y un voto en contra del Regidor Óscar Arturo Gallegos González, emitir el siguiente: </w:t>
      </w:r>
    </w:p>
    <w:p w:rsidR="00A52DBF" w:rsidRPr="00D449DF" w:rsidRDefault="00A52DBF" w:rsidP="00D449DF">
      <w:pPr>
        <w:pStyle w:val="Ttulo6"/>
        <w:spacing w:before="0" w:after="0"/>
        <w:jc w:val="both"/>
        <w:rPr>
          <w:rFonts w:ascii="Century Gothic" w:hAnsi="Century Gothic" w:cs="Arial"/>
          <w:b w:val="0"/>
        </w:rPr>
      </w:pPr>
      <w:r w:rsidRPr="00D449DF">
        <w:rPr>
          <w:rFonts w:ascii="Century Gothic" w:hAnsi="Century Gothic" w:cs="Arial"/>
          <w:spacing w:val="-3"/>
        </w:rPr>
        <w:t xml:space="preserve">ACUERDO: </w:t>
      </w:r>
      <w:r w:rsidRPr="00D449DF">
        <w:rPr>
          <w:rFonts w:ascii="Century Gothic" w:hAnsi="Century Gothic" w:cs="Arial"/>
          <w:spacing w:val="-3"/>
          <w:u w:val="single"/>
        </w:rPr>
        <w:t>PRIMERO</w:t>
      </w:r>
      <w:r w:rsidRPr="00D449DF">
        <w:rPr>
          <w:rFonts w:ascii="Century Gothic" w:hAnsi="Century Gothic" w:cs="Arial"/>
          <w:spacing w:val="-3"/>
        </w:rPr>
        <w:t xml:space="preserve">.- </w:t>
      </w:r>
      <w:r w:rsidRPr="00D449DF">
        <w:rPr>
          <w:rFonts w:ascii="Century Gothic" w:hAnsi="Century Gothic" w:cs="Arial"/>
          <w:b w:val="0"/>
        </w:rPr>
        <w:t>Este Honorable Ayuntamiento aprueba emitir un Exhorto a la Comisión Nacional de Cultura Física y Deporte (CONADE) por medio de la Secretaría de Educación Pública, a efecto de que tome conocimiento del incumplimiento de apoyo por parte de la Federación de Taekwondo Tradicional ITF México, respecto de diversos deportistas convocados a participar en el Campeonato Mundial de Taekwon-do en Escocia 2019, situación que derivó en la inasistencia de los mismos al evento de referencia.</w:t>
      </w:r>
    </w:p>
    <w:p w:rsidR="00A52DBF" w:rsidRPr="00D449DF" w:rsidRDefault="00A52DBF" w:rsidP="00D449DF">
      <w:pPr>
        <w:pStyle w:val="Textoindependiente"/>
        <w:spacing w:line="240" w:lineRule="auto"/>
        <w:rPr>
          <w:rFonts w:ascii="Century Gothic" w:hAnsi="Century Gothic" w:cs="Arial"/>
          <w:b w:val="0"/>
          <w:sz w:val="22"/>
          <w:szCs w:val="22"/>
        </w:rPr>
      </w:pPr>
      <w:r w:rsidRPr="00D449DF">
        <w:rPr>
          <w:rFonts w:ascii="Century Gothic" w:hAnsi="Century Gothic" w:cs="Arial"/>
          <w:b w:val="0"/>
          <w:sz w:val="22"/>
          <w:szCs w:val="22"/>
        </w:rPr>
        <w:t>Lo anterior a efecto de que, por su medio o a través de la instancia que resulte competente, se dé inicio al procedimiento para la imposición de la sanción que resulte correspondiente.</w:t>
      </w:r>
    </w:p>
    <w:p w:rsidR="005660CA" w:rsidRPr="00D449DF" w:rsidRDefault="00A52DBF" w:rsidP="00D449DF">
      <w:pPr>
        <w:pStyle w:val="Sinespaciado"/>
        <w:tabs>
          <w:tab w:val="left" w:pos="851"/>
        </w:tabs>
        <w:jc w:val="both"/>
        <w:rPr>
          <w:rFonts w:ascii="Century Gothic" w:hAnsi="Century Gothic" w:cs="Arial"/>
          <w:sz w:val="22"/>
          <w:szCs w:val="22"/>
          <w:lang w:val="es-MX"/>
        </w:rPr>
      </w:pPr>
      <w:r w:rsidRPr="00D449DF">
        <w:rPr>
          <w:rFonts w:ascii="Century Gothic" w:hAnsi="Century Gothic" w:cs="Arial"/>
          <w:b/>
          <w:sz w:val="22"/>
          <w:szCs w:val="22"/>
          <w:u w:val="single"/>
          <w:lang w:val="es-MX"/>
        </w:rPr>
        <w:t>SEGUNDO</w:t>
      </w:r>
      <w:r w:rsidRPr="00D449DF">
        <w:rPr>
          <w:rFonts w:ascii="Century Gothic" w:hAnsi="Century Gothic" w:cs="Arial"/>
          <w:b/>
          <w:sz w:val="22"/>
          <w:szCs w:val="22"/>
          <w:lang w:val="es-MX"/>
        </w:rPr>
        <w:t>.-</w:t>
      </w:r>
      <w:r w:rsidRPr="00D449DF">
        <w:rPr>
          <w:rFonts w:ascii="Century Gothic" w:hAnsi="Century Gothic" w:cs="Arial"/>
          <w:sz w:val="22"/>
          <w:szCs w:val="22"/>
          <w:lang w:val="es-MX"/>
        </w:rPr>
        <w:t xml:space="preserve"> Notifíquese el presente acuerdo para todos los efectos legales conducentes</w:t>
      </w:r>
    </w:p>
    <w:p w:rsidR="00393864" w:rsidRPr="00D449DF" w:rsidRDefault="00393864" w:rsidP="00D449DF">
      <w:pPr>
        <w:pStyle w:val="Sinespaciado"/>
        <w:tabs>
          <w:tab w:val="left" w:pos="851"/>
        </w:tabs>
        <w:jc w:val="both"/>
        <w:rPr>
          <w:rFonts w:ascii="Century Gothic" w:hAnsi="Century Gothic" w:cs="Arial"/>
          <w:b/>
          <w:bCs/>
          <w:spacing w:val="-3"/>
          <w:sz w:val="22"/>
          <w:szCs w:val="22"/>
          <w:lang w:val="es-MX"/>
        </w:rPr>
      </w:pPr>
    </w:p>
    <w:p w:rsidR="00393864" w:rsidRPr="00D449DF" w:rsidRDefault="00393864" w:rsidP="00D449DF">
      <w:pPr>
        <w:pStyle w:val="Sinespaciado"/>
        <w:tabs>
          <w:tab w:val="left" w:pos="851"/>
        </w:tabs>
        <w:jc w:val="both"/>
        <w:rPr>
          <w:rFonts w:ascii="Century Gothic" w:hAnsi="Century Gothic" w:cs="Arial"/>
          <w:b/>
          <w:bCs/>
          <w:spacing w:val="-3"/>
          <w:sz w:val="22"/>
          <w:szCs w:val="22"/>
          <w:lang w:val="es-MX"/>
        </w:rPr>
      </w:pPr>
    </w:p>
    <w:p w:rsidR="00185AAD" w:rsidRPr="00D449DF" w:rsidRDefault="00185AAD" w:rsidP="00D449DF">
      <w:pPr>
        <w:pStyle w:val="Sinespaciado"/>
        <w:tabs>
          <w:tab w:val="left" w:pos="851"/>
        </w:tabs>
        <w:jc w:val="both"/>
        <w:rPr>
          <w:rFonts w:ascii="Century Gothic" w:eastAsia="Calibri" w:hAnsi="Century Gothic" w:cs="Arial"/>
          <w:sz w:val="22"/>
          <w:szCs w:val="22"/>
          <w:lang w:val="es-MX"/>
        </w:rPr>
      </w:pPr>
      <w:r w:rsidRPr="00D449DF">
        <w:rPr>
          <w:rFonts w:ascii="Century Gothic" w:hAnsi="Century Gothic" w:cs="Arial"/>
          <w:b/>
          <w:bCs/>
          <w:spacing w:val="-3"/>
          <w:sz w:val="22"/>
          <w:szCs w:val="22"/>
          <w:lang w:val="es-MX"/>
        </w:rPr>
        <w:t>ASUNTO NÚMERO DIECINUEVE.-</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w:t>
      </w:r>
      <w:r w:rsidRPr="00D449DF">
        <w:rPr>
          <w:rFonts w:ascii="Century Gothic" w:eastAsia="Calibri" w:hAnsi="Century Gothic" w:cs="Arial"/>
          <w:sz w:val="22"/>
          <w:szCs w:val="22"/>
          <w:lang w:val="es-MX"/>
        </w:rPr>
        <w:t xml:space="preserve">autorización para instituir la entrega del premio de la “Elección del Deportista del Año”. </w:t>
      </w:r>
      <w:r w:rsidRPr="00D449DF">
        <w:rPr>
          <w:rFonts w:ascii="Century Gothic" w:hAnsi="Century Gothic" w:cs="Arial"/>
          <w:sz w:val="22"/>
          <w:szCs w:val="22"/>
          <w:lang w:val="es-MX"/>
        </w:rPr>
        <w:t>Una vez analizado el presente asunto fue aprobado por unanimidad de votos con una ausencia de la Regidora Silvia Sánchez Márquez, por lo que se acordó lo siguiente:</w:t>
      </w:r>
    </w:p>
    <w:p w:rsidR="00185AAD" w:rsidRPr="00D449DF" w:rsidRDefault="00185AAD" w:rsidP="00D449DF">
      <w:pPr>
        <w:pStyle w:val="Ttulo6"/>
        <w:spacing w:before="0" w:after="0"/>
        <w:jc w:val="both"/>
        <w:rPr>
          <w:rFonts w:ascii="Century Gothic" w:hAnsi="Century Gothic" w:cs="Arial"/>
          <w:b w:val="0"/>
        </w:rPr>
      </w:pPr>
      <w:r w:rsidRPr="00D449DF">
        <w:rPr>
          <w:rFonts w:ascii="Century Gothic" w:hAnsi="Century Gothic" w:cs="Arial"/>
          <w:spacing w:val="-3"/>
        </w:rPr>
        <w:t xml:space="preserve">ACUERDO: </w:t>
      </w:r>
      <w:r w:rsidRPr="00D449DF">
        <w:rPr>
          <w:rFonts w:ascii="Century Gothic" w:hAnsi="Century Gothic" w:cs="Arial"/>
          <w:spacing w:val="-3"/>
          <w:u w:val="single"/>
        </w:rPr>
        <w:t>PRIMERO</w:t>
      </w:r>
      <w:r w:rsidRPr="00D449DF">
        <w:rPr>
          <w:rFonts w:ascii="Century Gothic" w:hAnsi="Century Gothic" w:cs="Arial"/>
          <w:spacing w:val="-3"/>
        </w:rPr>
        <w:t xml:space="preserve">.- </w:t>
      </w:r>
      <w:r w:rsidRPr="00D449DF">
        <w:rPr>
          <w:rFonts w:ascii="Century Gothic" w:hAnsi="Century Gothic" w:cs="Arial"/>
          <w:b w:val="0"/>
        </w:rPr>
        <w:t xml:space="preserve">Este Honorable Ayuntamiento aprueba instituir la entrega, en Sesión Solemne del H. Ayuntamiento de Juárez, Chihuahua, de la premiación que derive con motivo de la Convocatoria para la “Elección del Deportista del Año”, en sus diversas categorías. </w:t>
      </w:r>
    </w:p>
    <w:p w:rsidR="00185AAD" w:rsidRPr="00D449DF" w:rsidRDefault="00185AAD" w:rsidP="00D449DF">
      <w:pPr>
        <w:jc w:val="both"/>
        <w:rPr>
          <w:rFonts w:ascii="Century Gothic" w:hAnsi="Century Gothic" w:cs="Arial"/>
          <w:bCs/>
          <w:sz w:val="22"/>
          <w:szCs w:val="22"/>
        </w:rPr>
      </w:pPr>
      <w:r w:rsidRPr="00D449DF">
        <w:rPr>
          <w:rFonts w:ascii="Century Gothic" w:hAnsi="Century Gothic" w:cs="Arial"/>
          <w:b/>
          <w:bCs/>
          <w:sz w:val="22"/>
          <w:szCs w:val="22"/>
          <w:u w:val="single"/>
        </w:rPr>
        <w:t>SEGUNDO</w:t>
      </w:r>
      <w:r w:rsidRPr="00D449DF">
        <w:rPr>
          <w:rFonts w:ascii="Century Gothic" w:hAnsi="Century Gothic" w:cs="Arial"/>
          <w:b/>
          <w:bCs/>
          <w:sz w:val="22"/>
          <w:szCs w:val="22"/>
        </w:rPr>
        <w:t xml:space="preserve">.- </w:t>
      </w:r>
      <w:r w:rsidRPr="00D449DF">
        <w:rPr>
          <w:rFonts w:ascii="Century Gothic" w:hAnsi="Century Gothic" w:cs="Arial"/>
          <w:bCs/>
          <w:sz w:val="22"/>
          <w:szCs w:val="22"/>
        </w:rPr>
        <w:t xml:space="preserve">Se establece como fecha para la celebración de la Sesión Solemne del H. Ayuntamiento del Municipio de Juárez, Estado de Chihuahua, para efecto de llevar a cabo la premiación a que se refiere el acuerdo primero, el día 22 de enero de cada año.  </w:t>
      </w:r>
    </w:p>
    <w:p w:rsidR="00185AAD" w:rsidRPr="00D449DF" w:rsidRDefault="00185AAD" w:rsidP="00D449DF">
      <w:pPr>
        <w:jc w:val="both"/>
        <w:rPr>
          <w:rFonts w:ascii="Century Gothic" w:hAnsi="Century Gothic" w:cs="Arial"/>
          <w:b/>
          <w:bCs/>
          <w:sz w:val="22"/>
          <w:szCs w:val="22"/>
        </w:rPr>
      </w:pPr>
      <w:r w:rsidRPr="00D449DF">
        <w:rPr>
          <w:rFonts w:ascii="Century Gothic" w:hAnsi="Century Gothic" w:cs="Arial"/>
          <w:b/>
          <w:bCs/>
          <w:sz w:val="22"/>
          <w:szCs w:val="22"/>
          <w:u w:val="single"/>
        </w:rPr>
        <w:t>TERCERO</w:t>
      </w:r>
      <w:r w:rsidRPr="00D449DF">
        <w:rPr>
          <w:rFonts w:ascii="Century Gothic" w:hAnsi="Century Gothic" w:cs="Arial"/>
          <w:b/>
          <w:bCs/>
          <w:sz w:val="22"/>
          <w:szCs w:val="22"/>
        </w:rPr>
        <w:t xml:space="preserve">.- </w:t>
      </w:r>
      <w:r w:rsidRPr="00D449DF">
        <w:rPr>
          <w:rFonts w:ascii="Century Gothic" w:hAnsi="Century Gothic" w:cs="Arial"/>
          <w:bCs/>
          <w:sz w:val="22"/>
          <w:szCs w:val="22"/>
        </w:rPr>
        <w:t xml:space="preserve">El recinto para la celebración de la Sesión Solemne del Honorable Ayuntamiento el Municipio de Juárez, para los efectos previstos en los numerales que anteceden, será determinado en la sesión ordinaria que preceda a la realización de la solemne en cita. </w:t>
      </w:r>
      <w:r w:rsidRPr="00D449DF">
        <w:rPr>
          <w:rFonts w:ascii="Century Gothic" w:hAnsi="Century Gothic" w:cs="Arial"/>
          <w:b/>
          <w:bCs/>
          <w:sz w:val="22"/>
          <w:szCs w:val="22"/>
        </w:rPr>
        <w:t xml:space="preserve"> </w:t>
      </w:r>
    </w:p>
    <w:p w:rsidR="00185AAD" w:rsidRPr="00D449DF" w:rsidRDefault="00185AAD" w:rsidP="00D449DF">
      <w:pPr>
        <w:pStyle w:val="Sinespaciado"/>
        <w:tabs>
          <w:tab w:val="left" w:pos="851"/>
        </w:tabs>
        <w:jc w:val="both"/>
        <w:rPr>
          <w:rFonts w:ascii="Century Gothic" w:hAnsi="Century Gothic" w:cs="Arial"/>
          <w:b/>
          <w:sz w:val="22"/>
          <w:szCs w:val="22"/>
          <w:lang w:val="es-MX"/>
        </w:rPr>
      </w:pPr>
      <w:r w:rsidRPr="00D449DF">
        <w:rPr>
          <w:rFonts w:ascii="Century Gothic" w:hAnsi="Century Gothic" w:cs="Arial"/>
          <w:b/>
          <w:sz w:val="22"/>
          <w:szCs w:val="22"/>
          <w:u w:val="single"/>
          <w:lang w:val="es-MX"/>
        </w:rPr>
        <w:t>CUARTO</w:t>
      </w:r>
      <w:r w:rsidRPr="00D449DF">
        <w:rPr>
          <w:rFonts w:ascii="Century Gothic" w:hAnsi="Century Gothic" w:cs="Arial"/>
          <w:b/>
          <w:sz w:val="22"/>
          <w:szCs w:val="22"/>
          <w:lang w:val="es-MX"/>
        </w:rPr>
        <w:t>.-</w:t>
      </w:r>
      <w:r w:rsidRPr="00D449DF">
        <w:rPr>
          <w:rFonts w:ascii="Century Gothic" w:hAnsi="Century Gothic" w:cs="Arial"/>
          <w:sz w:val="22"/>
          <w:szCs w:val="22"/>
          <w:lang w:val="es-MX"/>
        </w:rPr>
        <w:t xml:space="preserve"> Notifíquese el presente acuerdo para todos los efectos legales conducentes.</w:t>
      </w:r>
    </w:p>
    <w:p w:rsidR="00185AAD" w:rsidRPr="00D449DF" w:rsidRDefault="00185AAD" w:rsidP="00D449DF">
      <w:pPr>
        <w:pStyle w:val="Sinespaciado"/>
        <w:tabs>
          <w:tab w:val="left" w:pos="851"/>
        </w:tabs>
        <w:jc w:val="both"/>
        <w:rPr>
          <w:rFonts w:ascii="Century Gothic" w:hAnsi="Century Gothic" w:cs="Arial"/>
          <w:b/>
          <w:sz w:val="22"/>
          <w:szCs w:val="22"/>
          <w:lang w:val="es-MX"/>
        </w:rPr>
      </w:pPr>
    </w:p>
    <w:p w:rsidR="00185AAD" w:rsidRPr="00D449DF" w:rsidRDefault="00185AAD" w:rsidP="00D449DF">
      <w:pPr>
        <w:pStyle w:val="Sinespaciado"/>
        <w:tabs>
          <w:tab w:val="left" w:pos="851"/>
        </w:tabs>
        <w:jc w:val="both"/>
        <w:rPr>
          <w:rFonts w:ascii="Century Gothic" w:hAnsi="Century Gothic" w:cs="Arial"/>
          <w:b/>
          <w:bCs/>
          <w:spacing w:val="-3"/>
          <w:sz w:val="22"/>
          <w:szCs w:val="22"/>
          <w:lang w:val="es-MX"/>
        </w:rPr>
      </w:pPr>
    </w:p>
    <w:p w:rsidR="00904C15" w:rsidRPr="00D449DF" w:rsidRDefault="00904C15" w:rsidP="00D449DF">
      <w:pPr>
        <w:pStyle w:val="Sinespaciado"/>
        <w:tabs>
          <w:tab w:val="left" w:pos="851"/>
        </w:tabs>
        <w:jc w:val="both"/>
        <w:rPr>
          <w:rFonts w:ascii="Century Gothic" w:eastAsia="Calibri" w:hAnsi="Century Gothic" w:cs="Arial"/>
          <w:sz w:val="22"/>
          <w:szCs w:val="22"/>
          <w:lang w:val="es-MX"/>
        </w:rPr>
      </w:pPr>
      <w:r w:rsidRPr="00D449DF">
        <w:rPr>
          <w:rFonts w:ascii="Century Gothic" w:hAnsi="Century Gothic" w:cs="Arial"/>
          <w:b/>
          <w:bCs/>
          <w:spacing w:val="-3"/>
          <w:sz w:val="22"/>
          <w:szCs w:val="22"/>
          <w:lang w:val="es-MX"/>
        </w:rPr>
        <w:lastRenderedPageBreak/>
        <w:t>ASUNTO NÚMERO VEINTE.-</w:t>
      </w:r>
      <w:r w:rsidRPr="00D449DF">
        <w:rPr>
          <w:rFonts w:ascii="Century Gothic" w:hAnsi="Century Gothic" w:cs="Arial"/>
          <w:bCs/>
          <w:spacing w:val="-3"/>
          <w:sz w:val="22"/>
          <w:szCs w:val="22"/>
          <w:lang w:val="es-MX"/>
        </w:rPr>
        <w:t xml:space="preserve"> Relativo a la</w:t>
      </w:r>
      <w:r w:rsidRPr="00D449DF">
        <w:rPr>
          <w:rFonts w:ascii="Century Gothic" w:hAnsi="Century Gothic" w:cs="Arial"/>
          <w:sz w:val="22"/>
          <w:szCs w:val="22"/>
          <w:lang w:val="es-MX"/>
        </w:rPr>
        <w:t xml:space="preserve"> </w:t>
      </w:r>
      <w:r w:rsidRPr="00D449DF">
        <w:rPr>
          <w:rFonts w:ascii="Century Gothic" w:eastAsia="Calibri" w:hAnsi="Century Gothic" w:cs="Arial"/>
          <w:sz w:val="22"/>
          <w:szCs w:val="22"/>
          <w:lang w:val="es-MX"/>
        </w:rPr>
        <w:t>autorización</w:t>
      </w:r>
      <w:r w:rsidR="0056335E" w:rsidRPr="00D449DF">
        <w:rPr>
          <w:rFonts w:ascii="Century Gothic" w:eastAsia="Calibri" w:hAnsi="Century Gothic" w:cs="Arial"/>
          <w:sz w:val="22"/>
          <w:szCs w:val="22"/>
          <w:lang w:val="es-MX"/>
        </w:rPr>
        <w:t xml:space="preserve"> </w:t>
      </w:r>
      <w:r w:rsidR="0056335E" w:rsidRPr="00D449DF">
        <w:rPr>
          <w:rFonts w:ascii="Century Gothic" w:eastAsia="Calibri" w:hAnsi="Century Gothic" w:cs="Calibri Light"/>
          <w:sz w:val="22"/>
          <w:szCs w:val="22"/>
          <w:lang w:val="es-MX"/>
        </w:rPr>
        <w:t xml:space="preserve">a los ciudadanos Presidente Municipal y Secretario de la Presidencia Municipal y del Honorable Ayuntamiento, para celebrar un contrato de compraventa, con la ciudadana Yolanda Murillo Lozano, respecto de un predio rústico, con superficie de 499,999.608 m², ubicado al poniente de la carretera Panamericana. Al pasar al </w:t>
      </w:r>
      <w:r w:rsidR="00D449DF" w:rsidRPr="00D449DF">
        <w:rPr>
          <w:rFonts w:ascii="Century Gothic" w:eastAsia="Calibri" w:hAnsi="Century Gothic" w:cs="Calibri Light"/>
          <w:sz w:val="22"/>
          <w:szCs w:val="22"/>
          <w:lang w:val="es-MX"/>
        </w:rPr>
        <w:t>análisis</w:t>
      </w:r>
      <w:r w:rsidR="0056335E" w:rsidRPr="00D449DF">
        <w:rPr>
          <w:rFonts w:ascii="Century Gothic" w:eastAsia="Calibri" w:hAnsi="Century Gothic" w:cs="Calibri Light"/>
          <w:sz w:val="22"/>
          <w:szCs w:val="22"/>
          <w:lang w:val="es-MX"/>
        </w:rPr>
        <w:t xml:space="preserve"> del presente asunto, en uso de la palabra la Regidora Amparo Beltrán Ceballos </w:t>
      </w:r>
      <w:r w:rsidR="00E97D49" w:rsidRPr="00D449DF">
        <w:rPr>
          <w:rFonts w:ascii="Century Gothic" w:eastAsia="Calibri" w:hAnsi="Century Gothic" w:cs="Calibri Light"/>
          <w:sz w:val="22"/>
          <w:szCs w:val="22"/>
          <w:lang w:val="es-MX"/>
        </w:rPr>
        <w:t xml:space="preserve">propuso </w:t>
      </w:r>
      <w:r w:rsidR="0056335E" w:rsidRPr="00D449DF">
        <w:rPr>
          <w:rFonts w:ascii="Century Gothic" w:eastAsia="Calibri" w:hAnsi="Century Gothic" w:cs="Calibri Light"/>
          <w:sz w:val="22"/>
          <w:szCs w:val="22"/>
          <w:lang w:val="es-MX"/>
        </w:rPr>
        <w:t>una modificación para que se cambie la palabra “abra” por “habrá”, lo cual fue debidamente secundado y aprobado por unanimidad de votos.  Acto seguido se someti</w:t>
      </w:r>
      <w:r w:rsidR="00E97D49" w:rsidRPr="00D449DF">
        <w:rPr>
          <w:rFonts w:ascii="Century Gothic" w:eastAsia="Calibri" w:hAnsi="Century Gothic" w:cs="Calibri Light"/>
          <w:sz w:val="22"/>
          <w:szCs w:val="22"/>
          <w:lang w:val="es-MX"/>
        </w:rPr>
        <w:t>ó a votació</w:t>
      </w:r>
      <w:r w:rsidR="0056335E" w:rsidRPr="00D449DF">
        <w:rPr>
          <w:rFonts w:ascii="Century Gothic" w:eastAsia="Calibri" w:hAnsi="Century Gothic" w:cs="Calibri Light"/>
          <w:sz w:val="22"/>
          <w:szCs w:val="22"/>
          <w:lang w:val="es-MX"/>
        </w:rPr>
        <w:t>n el proyecto de acuerdo modificado, lo cual fue aprobado por mayoría de diecisiete votos a favor y cuatro votos en contra de los Regidores Enrique Torres Valadez, Amparo Beltrán Ceballos, Olivia Bonilla Soto y Magdaleno Silva López, por lo que se acordó lo siguiente:</w:t>
      </w:r>
    </w:p>
    <w:p w:rsidR="0056335E" w:rsidRPr="00D449DF" w:rsidRDefault="0056335E" w:rsidP="00D449DF">
      <w:pPr>
        <w:jc w:val="both"/>
        <w:rPr>
          <w:rFonts w:ascii="Century Gothic" w:hAnsi="Century Gothic" w:cs="Arial"/>
          <w:color w:val="000000"/>
          <w:sz w:val="22"/>
          <w:szCs w:val="22"/>
          <w:lang w:eastAsia="es-MX"/>
        </w:rPr>
      </w:pPr>
      <w:r w:rsidRPr="00D449DF">
        <w:rPr>
          <w:rFonts w:ascii="Century Gothic" w:hAnsi="Century Gothic" w:cs="Arial"/>
          <w:b/>
          <w:spacing w:val="-3"/>
          <w:sz w:val="22"/>
          <w:szCs w:val="22"/>
        </w:rPr>
        <w:t xml:space="preserve">ACUERDO: </w:t>
      </w:r>
      <w:r w:rsidRPr="00D449DF">
        <w:rPr>
          <w:rFonts w:ascii="Century Gothic" w:hAnsi="Century Gothic" w:cs="Arial"/>
          <w:b/>
          <w:spacing w:val="-3"/>
          <w:sz w:val="22"/>
          <w:szCs w:val="22"/>
          <w:u w:val="single"/>
        </w:rPr>
        <w:t>PRIMERO</w:t>
      </w:r>
      <w:r w:rsidRPr="00D449DF">
        <w:rPr>
          <w:rFonts w:ascii="Century Gothic" w:hAnsi="Century Gothic" w:cs="Arial"/>
          <w:b/>
          <w:spacing w:val="-3"/>
          <w:sz w:val="22"/>
          <w:szCs w:val="22"/>
        </w:rPr>
        <w:t>.-</w:t>
      </w:r>
      <w:r w:rsidRPr="00D449DF">
        <w:rPr>
          <w:rFonts w:ascii="Century Gothic" w:hAnsi="Century Gothic" w:cs="Arial"/>
          <w:spacing w:val="-3"/>
          <w:sz w:val="22"/>
          <w:szCs w:val="22"/>
        </w:rPr>
        <w:t xml:space="preserve"> </w:t>
      </w:r>
      <w:r w:rsidRPr="00D449DF">
        <w:rPr>
          <w:rFonts w:ascii="Century Gothic" w:hAnsi="Century Gothic" w:cs="Arial"/>
          <w:sz w:val="22"/>
          <w:szCs w:val="22"/>
        </w:rPr>
        <w:t xml:space="preserve">Se autoriza a los ciudadanos Presidente Municipal y Secretario de la Presidencia Municipal y Honorable Ayuntamiento para celebrar un contrato de compraventa, con la ciudadana </w:t>
      </w:r>
      <w:r w:rsidRPr="00D449DF">
        <w:rPr>
          <w:rFonts w:ascii="Century Gothic" w:hAnsi="Century Gothic" w:cs="Arial"/>
          <w:b/>
          <w:sz w:val="22"/>
          <w:szCs w:val="22"/>
        </w:rPr>
        <w:t>YOLANDA MURILLO LOZANO</w:t>
      </w:r>
      <w:r w:rsidRPr="00D449DF">
        <w:rPr>
          <w:rFonts w:ascii="Century Gothic" w:hAnsi="Century Gothic" w:cs="Arial"/>
          <w:sz w:val="22"/>
          <w:szCs w:val="22"/>
        </w:rPr>
        <w:t>, de un predio rústico localizado al poniente de la carretera Panamericana, identificado como F-A, manzana A, ubicado en la Fracción "A" de la Ex Hacienda de Samalayuca, del Municipio de Juárez, Chihuahua, con una superficie de 499,999.608 m</w:t>
      </w:r>
      <w:r w:rsidRPr="00D449DF">
        <w:rPr>
          <w:rFonts w:ascii="Century Gothic" w:hAnsi="Century Gothic" w:cs="Arial"/>
          <w:sz w:val="22"/>
          <w:szCs w:val="22"/>
          <w:vertAlign w:val="superscript"/>
        </w:rPr>
        <w:t>2</w:t>
      </w:r>
      <w:r w:rsidRPr="00D449DF">
        <w:rPr>
          <w:rFonts w:ascii="Century Gothic" w:hAnsi="Century Gothic" w:cs="Arial"/>
          <w:sz w:val="22"/>
          <w:szCs w:val="22"/>
        </w:rPr>
        <w:t>, el cual</w:t>
      </w:r>
      <w:r w:rsidRPr="00D449DF">
        <w:rPr>
          <w:rFonts w:ascii="Century Gothic" w:hAnsi="Century Gothic" w:cs="Arial"/>
          <w:color w:val="000000"/>
          <w:sz w:val="22"/>
          <w:szCs w:val="22"/>
          <w:lang w:eastAsia="es-MX"/>
        </w:rPr>
        <w:t xml:space="preserve"> se incorporará y afectará al régimen de dominio público municipal, para la prestación del servicio de panteón municipal, cuyos lados, rumbos, medidas y colindancias son las siguientes:</w:t>
      </w:r>
    </w:p>
    <w:p w:rsidR="0056335E" w:rsidRPr="00D449DF" w:rsidRDefault="0056335E" w:rsidP="00D449DF">
      <w:pPr>
        <w:jc w:val="both"/>
        <w:rPr>
          <w:rFonts w:ascii="Century Gothic" w:hAnsi="Century Gothic" w:cs="Arial"/>
          <w:color w:val="000000"/>
          <w:sz w:val="22"/>
          <w:szCs w:val="22"/>
          <w:lang w:eastAsia="es-MX"/>
        </w:rPr>
      </w:pPr>
    </w:p>
    <w:tbl>
      <w:tblPr>
        <w:tblW w:w="9140" w:type="dxa"/>
        <w:jc w:val="center"/>
        <w:tblCellMar>
          <w:left w:w="70" w:type="dxa"/>
          <w:right w:w="70" w:type="dxa"/>
        </w:tblCellMar>
        <w:tblLook w:val="04A0" w:firstRow="1" w:lastRow="0" w:firstColumn="1" w:lastColumn="0" w:noHBand="0" w:noVBand="1"/>
      </w:tblPr>
      <w:tblGrid>
        <w:gridCol w:w="687"/>
        <w:gridCol w:w="694"/>
        <w:gridCol w:w="2177"/>
        <w:gridCol w:w="1546"/>
        <w:gridCol w:w="750"/>
        <w:gridCol w:w="1739"/>
        <w:gridCol w:w="1547"/>
      </w:tblGrid>
      <w:tr w:rsidR="0056335E" w:rsidRPr="00D449DF" w:rsidTr="003E3F05">
        <w:trPr>
          <w:trHeight w:val="300"/>
          <w:jc w:val="center"/>
        </w:trPr>
        <w:tc>
          <w:tcPr>
            <w:tcW w:w="1381" w:type="dxa"/>
            <w:gridSpan w:val="2"/>
            <w:tcBorders>
              <w:top w:val="single" w:sz="4" w:space="0" w:color="auto"/>
              <w:left w:val="single" w:sz="4" w:space="0" w:color="auto"/>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b/>
                <w:bCs/>
                <w:color w:val="000000"/>
                <w:sz w:val="22"/>
                <w:szCs w:val="22"/>
                <w:lang w:eastAsia="es-MX"/>
              </w:rPr>
            </w:pPr>
            <w:r w:rsidRPr="00D449DF">
              <w:rPr>
                <w:rFonts w:ascii="Century Gothic" w:hAnsi="Century Gothic" w:cs="Arial"/>
                <w:b/>
                <w:bCs/>
                <w:color w:val="000000"/>
                <w:sz w:val="22"/>
                <w:szCs w:val="22"/>
                <w:lang w:eastAsia="es-MX"/>
              </w:rPr>
              <w:t>LADOS</w:t>
            </w:r>
          </w:p>
        </w:tc>
        <w:tc>
          <w:tcPr>
            <w:tcW w:w="2177" w:type="dxa"/>
            <w:tcBorders>
              <w:top w:val="single" w:sz="4" w:space="0" w:color="auto"/>
              <w:left w:val="single" w:sz="4" w:space="0" w:color="auto"/>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b/>
                <w:bCs/>
                <w:color w:val="000000"/>
                <w:sz w:val="22"/>
                <w:szCs w:val="22"/>
                <w:lang w:eastAsia="es-MX"/>
              </w:rPr>
            </w:pPr>
            <w:r w:rsidRPr="00D449DF">
              <w:rPr>
                <w:rFonts w:ascii="Century Gothic" w:hAnsi="Century Gothic" w:cs="Arial"/>
                <w:b/>
                <w:bCs/>
                <w:color w:val="000000"/>
                <w:sz w:val="22"/>
                <w:szCs w:val="22"/>
                <w:lang w:eastAsia="es-MX"/>
              </w:rPr>
              <w:t>RUMBOS</w:t>
            </w:r>
          </w:p>
        </w:tc>
        <w:tc>
          <w:tcPr>
            <w:tcW w:w="1546" w:type="dxa"/>
            <w:tcBorders>
              <w:top w:val="single" w:sz="4" w:space="0" w:color="auto"/>
              <w:left w:val="single" w:sz="4" w:space="0" w:color="auto"/>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b/>
                <w:bCs/>
                <w:color w:val="000000"/>
                <w:sz w:val="22"/>
                <w:szCs w:val="22"/>
                <w:lang w:eastAsia="es-MX"/>
              </w:rPr>
            </w:pPr>
            <w:r w:rsidRPr="00D449DF">
              <w:rPr>
                <w:rFonts w:ascii="Century Gothic" w:hAnsi="Century Gothic" w:cs="Arial"/>
                <w:b/>
                <w:bCs/>
                <w:color w:val="000000"/>
                <w:sz w:val="22"/>
                <w:szCs w:val="22"/>
                <w:lang w:eastAsia="es-MX"/>
              </w:rPr>
              <w:t>DISTANCIAS</w:t>
            </w:r>
          </w:p>
        </w:tc>
        <w:tc>
          <w:tcPr>
            <w:tcW w:w="750" w:type="dxa"/>
            <w:tcBorders>
              <w:top w:val="single" w:sz="4" w:space="0" w:color="auto"/>
              <w:left w:val="single" w:sz="4" w:space="0" w:color="auto"/>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b/>
                <w:bCs/>
                <w:color w:val="000000"/>
                <w:sz w:val="22"/>
                <w:szCs w:val="22"/>
                <w:lang w:eastAsia="es-MX"/>
              </w:rPr>
            </w:pPr>
            <w:r w:rsidRPr="00D449DF">
              <w:rPr>
                <w:rFonts w:ascii="Century Gothic" w:hAnsi="Century Gothic" w:cs="Arial"/>
                <w:b/>
                <w:bCs/>
                <w:color w:val="000000"/>
                <w:sz w:val="22"/>
                <w:szCs w:val="22"/>
                <w:lang w:eastAsia="es-MX"/>
              </w:rPr>
              <w:t>V</w:t>
            </w:r>
          </w:p>
        </w:tc>
        <w:tc>
          <w:tcPr>
            <w:tcW w:w="3286" w:type="dxa"/>
            <w:gridSpan w:val="2"/>
            <w:tcBorders>
              <w:top w:val="single" w:sz="4" w:space="0" w:color="auto"/>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b/>
                <w:bCs/>
                <w:color w:val="000000"/>
                <w:sz w:val="22"/>
                <w:szCs w:val="22"/>
                <w:lang w:eastAsia="es-MX"/>
              </w:rPr>
            </w:pPr>
            <w:r w:rsidRPr="00D449DF">
              <w:rPr>
                <w:rFonts w:ascii="Century Gothic" w:hAnsi="Century Gothic" w:cs="Arial"/>
                <w:b/>
                <w:bCs/>
                <w:color w:val="000000"/>
                <w:sz w:val="22"/>
                <w:szCs w:val="22"/>
                <w:lang w:eastAsia="es-MX"/>
              </w:rPr>
              <w:t>COORDENADAS</w:t>
            </w:r>
          </w:p>
        </w:tc>
      </w:tr>
      <w:tr w:rsidR="0056335E" w:rsidRPr="00D449DF" w:rsidTr="003E3F05">
        <w:trPr>
          <w:trHeight w:val="300"/>
          <w:jc w:val="center"/>
        </w:trPr>
        <w:tc>
          <w:tcPr>
            <w:tcW w:w="687" w:type="dxa"/>
            <w:tcBorders>
              <w:top w:val="nil"/>
              <w:left w:val="single" w:sz="4" w:space="0" w:color="auto"/>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b/>
                <w:bCs/>
                <w:color w:val="000000"/>
                <w:sz w:val="22"/>
                <w:szCs w:val="22"/>
                <w:lang w:eastAsia="es-MX"/>
              </w:rPr>
            </w:pPr>
            <w:r w:rsidRPr="00D449DF">
              <w:rPr>
                <w:rFonts w:ascii="Century Gothic" w:hAnsi="Century Gothic" w:cs="Arial"/>
                <w:b/>
                <w:bCs/>
                <w:color w:val="000000"/>
                <w:sz w:val="22"/>
                <w:szCs w:val="22"/>
                <w:lang w:eastAsia="es-MX"/>
              </w:rPr>
              <w:t>EST</w:t>
            </w:r>
          </w:p>
        </w:tc>
        <w:tc>
          <w:tcPr>
            <w:tcW w:w="694"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b/>
                <w:bCs/>
                <w:color w:val="000000"/>
                <w:sz w:val="22"/>
                <w:szCs w:val="22"/>
                <w:lang w:eastAsia="es-MX"/>
              </w:rPr>
            </w:pPr>
            <w:r w:rsidRPr="00D449DF">
              <w:rPr>
                <w:rFonts w:ascii="Century Gothic" w:hAnsi="Century Gothic" w:cs="Arial"/>
                <w:b/>
                <w:bCs/>
                <w:color w:val="000000"/>
                <w:sz w:val="22"/>
                <w:szCs w:val="22"/>
                <w:lang w:eastAsia="es-MX"/>
              </w:rPr>
              <w:t>PV</w:t>
            </w:r>
          </w:p>
        </w:tc>
        <w:tc>
          <w:tcPr>
            <w:tcW w:w="2177" w:type="dxa"/>
            <w:tcBorders>
              <w:top w:val="single" w:sz="4" w:space="0" w:color="auto"/>
              <w:left w:val="single" w:sz="4" w:space="0" w:color="auto"/>
              <w:bottom w:val="single" w:sz="4" w:space="0" w:color="auto"/>
              <w:right w:val="single" w:sz="4" w:space="0" w:color="auto"/>
            </w:tcBorders>
            <w:vAlign w:val="center"/>
            <w:hideMark/>
          </w:tcPr>
          <w:p w:rsidR="0056335E" w:rsidRPr="00D449DF" w:rsidRDefault="0056335E" w:rsidP="00D449DF">
            <w:pPr>
              <w:rPr>
                <w:rFonts w:ascii="Century Gothic" w:hAnsi="Century Gothic" w:cs="Arial"/>
                <w:b/>
                <w:bCs/>
                <w:color w:val="000000"/>
                <w:sz w:val="22"/>
                <w:szCs w:val="22"/>
                <w:lang w:eastAsia="es-MX"/>
              </w:rPr>
            </w:pPr>
          </w:p>
        </w:tc>
        <w:tc>
          <w:tcPr>
            <w:tcW w:w="1546" w:type="dxa"/>
            <w:tcBorders>
              <w:top w:val="single" w:sz="4" w:space="0" w:color="auto"/>
              <w:left w:val="single" w:sz="4" w:space="0" w:color="auto"/>
              <w:bottom w:val="single" w:sz="4" w:space="0" w:color="auto"/>
              <w:right w:val="single" w:sz="4" w:space="0" w:color="auto"/>
            </w:tcBorders>
            <w:vAlign w:val="center"/>
            <w:hideMark/>
          </w:tcPr>
          <w:p w:rsidR="0056335E" w:rsidRPr="00D449DF" w:rsidRDefault="0056335E" w:rsidP="00D449DF">
            <w:pPr>
              <w:rPr>
                <w:rFonts w:ascii="Century Gothic" w:hAnsi="Century Gothic" w:cs="Arial"/>
                <w:b/>
                <w:bCs/>
                <w:color w:val="000000"/>
                <w:sz w:val="22"/>
                <w:szCs w:val="22"/>
                <w:lang w:eastAsia="es-MX"/>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56335E" w:rsidRPr="00D449DF" w:rsidRDefault="0056335E" w:rsidP="00D449DF">
            <w:pPr>
              <w:rPr>
                <w:rFonts w:ascii="Century Gothic" w:hAnsi="Century Gothic" w:cs="Arial"/>
                <w:b/>
                <w:bCs/>
                <w:color w:val="000000"/>
                <w:sz w:val="22"/>
                <w:szCs w:val="22"/>
                <w:lang w:eastAsia="es-MX"/>
              </w:rPr>
            </w:pPr>
          </w:p>
        </w:tc>
        <w:tc>
          <w:tcPr>
            <w:tcW w:w="1739"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b/>
                <w:bCs/>
                <w:color w:val="000000"/>
                <w:sz w:val="22"/>
                <w:szCs w:val="22"/>
                <w:lang w:eastAsia="es-MX"/>
              </w:rPr>
            </w:pPr>
            <w:r w:rsidRPr="00D449DF">
              <w:rPr>
                <w:rFonts w:ascii="Century Gothic" w:hAnsi="Century Gothic" w:cs="Arial"/>
                <w:b/>
                <w:bCs/>
                <w:color w:val="000000"/>
                <w:sz w:val="22"/>
                <w:szCs w:val="22"/>
                <w:lang w:eastAsia="es-MX"/>
              </w:rPr>
              <w:t>Y</w:t>
            </w:r>
          </w:p>
        </w:tc>
        <w:tc>
          <w:tcPr>
            <w:tcW w:w="1547"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b/>
                <w:bCs/>
                <w:color w:val="000000"/>
                <w:sz w:val="22"/>
                <w:szCs w:val="22"/>
                <w:lang w:eastAsia="es-MX"/>
              </w:rPr>
            </w:pPr>
            <w:r w:rsidRPr="00D449DF">
              <w:rPr>
                <w:rFonts w:ascii="Century Gothic" w:hAnsi="Century Gothic" w:cs="Arial"/>
                <w:b/>
                <w:bCs/>
                <w:color w:val="000000"/>
                <w:sz w:val="22"/>
                <w:szCs w:val="22"/>
                <w:lang w:eastAsia="es-MX"/>
              </w:rPr>
              <w:t>X</w:t>
            </w:r>
          </w:p>
        </w:tc>
      </w:tr>
      <w:tr w:rsidR="0056335E" w:rsidRPr="00D449DF" w:rsidTr="003E3F05">
        <w:trPr>
          <w:trHeight w:val="300"/>
          <w:jc w:val="center"/>
        </w:trPr>
        <w:tc>
          <w:tcPr>
            <w:tcW w:w="687" w:type="dxa"/>
            <w:tcBorders>
              <w:top w:val="nil"/>
              <w:left w:val="single" w:sz="4" w:space="0" w:color="auto"/>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 </w:t>
            </w:r>
          </w:p>
        </w:tc>
        <w:tc>
          <w:tcPr>
            <w:tcW w:w="694"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 </w:t>
            </w:r>
          </w:p>
        </w:tc>
        <w:tc>
          <w:tcPr>
            <w:tcW w:w="2177"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 </w:t>
            </w:r>
          </w:p>
        </w:tc>
        <w:tc>
          <w:tcPr>
            <w:tcW w:w="1546"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 </w:t>
            </w:r>
          </w:p>
        </w:tc>
        <w:tc>
          <w:tcPr>
            <w:tcW w:w="750"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200</w:t>
            </w:r>
          </w:p>
        </w:tc>
        <w:tc>
          <w:tcPr>
            <w:tcW w:w="1739"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3,488,520.0276</w:t>
            </w:r>
          </w:p>
        </w:tc>
        <w:tc>
          <w:tcPr>
            <w:tcW w:w="1547"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357,580.1739</w:t>
            </w:r>
          </w:p>
        </w:tc>
      </w:tr>
      <w:tr w:rsidR="0056335E" w:rsidRPr="00D449DF" w:rsidTr="003E3F05">
        <w:trPr>
          <w:trHeight w:val="300"/>
          <w:jc w:val="center"/>
        </w:trPr>
        <w:tc>
          <w:tcPr>
            <w:tcW w:w="687" w:type="dxa"/>
            <w:tcBorders>
              <w:top w:val="nil"/>
              <w:left w:val="single" w:sz="4" w:space="0" w:color="auto"/>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200</w:t>
            </w:r>
          </w:p>
        </w:tc>
        <w:tc>
          <w:tcPr>
            <w:tcW w:w="694"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201</w:t>
            </w:r>
          </w:p>
        </w:tc>
        <w:tc>
          <w:tcPr>
            <w:tcW w:w="2177"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S 03°36´47.63´´ E</w:t>
            </w:r>
          </w:p>
        </w:tc>
        <w:tc>
          <w:tcPr>
            <w:tcW w:w="1546"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481.177</w:t>
            </w:r>
          </w:p>
        </w:tc>
        <w:tc>
          <w:tcPr>
            <w:tcW w:w="750"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201</w:t>
            </w:r>
          </w:p>
        </w:tc>
        <w:tc>
          <w:tcPr>
            <w:tcW w:w="1739"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3,488,039.8672</w:t>
            </w:r>
          </w:p>
        </w:tc>
        <w:tc>
          <w:tcPr>
            <w:tcW w:w="1547"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357610.4943</w:t>
            </w:r>
          </w:p>
        </w:tc>
      </w:tr>
      <w:tr w:rsidR="0056335E" w:rsidRPr="00D449DF" w:rsidTr="003E3F05">
        <w:trPr>
          <w:trHeight w:val="300"/>
          <w:jc w:val="center"/>
        </w:trPr>
        <w:tc>
          <w:tcPr>
            <w:tcW w:w="687" w:type="dxa"/>
            <w:tcBorders>
              <w:top w:val="nil"/>
              <w:left w:val="single" w:sz="4" w:space="0" w:color="auto"/>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201</w:t>
            </w:r>
          </w:p>
        </w:tc>
        <w:tc>
          <w:tcPr>
            <w:tcW w:w="694"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202</w:t>
            </w:r>
          </w:p>
        </w:tc>
        <w:tc>
          <w:tcPr>
            <w:tcW w:w="2177"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N 88°14´41.47´´ W</w:t>
            </w:r>
          </w:p>
        </w:tc>
        <w:tc>
          <w:tcPr>
            <w:tcW w:w="1546"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1,063.790</w:t>
            </w:r>
          </w:p>
        </w:tc>
        <w:tc>
          <w:tcPr>
            <w:tcW w:w="750"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202</w:t>
            </w:r>
          </w:p>
        </w:tc>
        <w:tc>
          <w:tcPr>
            <w:tcW w:w="1739"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3,488,072.4493</w:t>
            </w:r>
          </w:p>
        </w:tc>
        <w:tc>
          <w:tcPr>
            <w:tcW w:w="1547"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356,547.2036</w:t>
            </w:r>
          </w:p>
        </w:tc>
      </w:tr>
      <w:tr w:rsidR="0056335E" w:rsidRPr="00D449DF" w:rsidTr="003E3F05">
        <w:trPr>
          <w:trHeight w:val="300"/>
          <w:jc w:val="center"/>
        </w:trPr>
        <w:tc>
          <w:tcPr>
            <w:tcW w:w="687" w:type="dxa"/>
            <w:tcBorders>
              <w:top w:val="nil"/>
              <w:left w:val="single" w:sz="4" w:space="0" w:color="auto"/>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202</w:t>
            </w:r>
          </w:p>
        </w:tc>
        <w:tc>
          <w:tcPr>
            <w:tcW w:w="694"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203</w:t>
            </w:r>
          </w:p>
        </w:tc>
        <w:tc>
          <w:tcPr>
            <w:tcW w:w="2177"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N 01°45´18.53´´ E</w:t>
            </w:r>
          </w:p>
        </w:tc>
        <w:tc>
          <w:tcPr>
            <w:tcW w:w="1546"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481.398</w:t>
            </w:r>
          </w:p>
        </w:tc>
        <w:tc>
          <w:tcPr>
            <w:tcW w:w="750"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203</w:t>
            </w:r>
          </w:p>
        </w:tc>
        <w:tc>
          <w:tcPr>
            <w:tcW w:w="1739"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3,488,553.6212</w:t>
            </w:r>
          </w:p>
        </w:tc>
        <w:tc>
          <w:tcPr>
            <w:tcW w:w="1547"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356,561.9480</w:t>
            </w:r>
          </w:p>
        </w:tc>
      </w:tr>
      <w:tr w:rsidR="0056335E" w:rsidRPr="00D449DF" w:rsidTr="003E3F05">
        <w:trPr>
          <w:trHeight w:val="300"/>
          <w:jc w:val="center"/>
        </w:trPr>
        <w:tc>
          <w:tcPr>
            <w:tcW w:w="687" w:type="dxa"/>
            <w:tcBorders>
              <w:top w:val="nil"/>
              <w:left w:val="single" w:sz="4" w:space="0" w:color="auto"/>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203</w:t>
            </w:r>
          </w:p>
        </w:tc>
        <w:tc>
          <w:tcPr>
            <w:tcW w:w="694"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204</w:t>
            </w:r>
          </w:p>
        </w:tc>
        <w:tc>
          <w:tcPr>
            <w:tcW w:w="2177"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S 88°06´37.30´´ E</w:t>
            </w:r>
          </w:p>
        </w:tc>
        <w:tc>
          <w:tcPr>
            <w:tcW w:w="1546"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1,081.780</w:t>
            </w:r>
          </w:p>
        </w:tc>
        <w:tc>
          <w:tcPr>
            <w:tcW w:w="750"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200</w:t>
            </w:r>
          </w:p>
        </w:tc>
        <w:tc>
          <w:tcPr>
            <w:tcW w:w="1739"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3,488,520.0276</w:t>
            </w:r>
          </w:p>
        </w:tc>
        <w:tc>
          <w:tcPr>
            <w:tcW w:w="1547" w:type="dxa"/>
            <w:tcBorders>
              <w:top w:val="nil"/>
              <w:left w:val="nil"/>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color w:val="000000"/>
                <w:sz w:val="22"/>
                <w:szCs w:val="22"/>
                <w:lang w:eastAsia="es-MX"/>
              </w:rPr>
            </w:pPr>
            <w:r w:rsidRPr="00D449DF">
              <w:rPr>
                <w:rFonts w:ascii="Century Gothic" w:hAnsi="Century Gothic" w:cs="Arial"/>
                <w:color w:val="000000"/>
                <w:sz w:val="22"/>
                <w:szCs w:val="22"/>
                <w:lang w:eastAsia="es-MX"/>
              </w:rPr>
              <w:t>357,580.1739</w:t>
            </w:r>
          </w:p>
        </w:tc>
      </w:tr>
      <w:tr w:rsidR="0056335E" w:rsidRPr="00D449DF" w:rsidTr="003E3F05">
        <w:trPr>
          <w:trHeight w:val="300"/>
          <w:jc w:val="center"/>
        </w:trPr>
        <w:tc>
          <w:tcPr>
            <w:tcW w:w="9140" w:type="dxa"/>
            <w:gridSpan w:val="7"/>
            <w:tcBorders>
              <w:top w:val="single" w:sz="4" w:space="0" w:color="auto"/>
              <w:left w:val="single" w:sz="4" w:space="0" w:color="auto"/>
              <w:bottom w:val="single" w:sz="4" w:space="0" w:color="auto"/>
              <w:right w:val="single" w:sz="4" w:space="0" w:color="auto"/>
            </w:tcBorders>
            <w:vAlign w:val="bottom"/>
            <w:hideMark/>
          </w:tcPr>
          <w:p w:rsidR="0056335E" w:rsidRPr="00D449DF" w:rsidRDefault="0056335E" w:rsidP="00D449DF">
            <w:pPr>
              <w:jc w:val="center"/>
              <w:rPr>
                <w:rFonts w:ascii="Century Gothic" w:hAnsi="Century Gothic" w:cs="Arial"/>
                <w:b/>
                <w:color w:val="000000"/>
                <w:sz w:val="22"/>
                <w:szCs w:val="22"/>
                <w:lang w:eastAsia="es-MX"/>
              </w:rPr>
            </w:pPr>
            <w:r w:rsidRPr="00D449DF">
              <w:rPr>
                <w:rFonts w:ascii="Century Gothic" w:hAnsi="Century Gothic" w:cs="Arial"/>
                <w:b/>
                <w:color w:val="000000"/>
                <w:sz w:val="22"/>
                <w:szCs w:val="22"/>
                <w:lang w:eastAsia="es-MX"/>
              </w:rPr>
              <w:t>SUPERFICIE TOTAL= 499,999.608 m</w:t>
            </w:r>
            <w:r w:rsidRPr="00D449DF">
              <w:rPr>
                <w:rFonts w:ascii="Century Gothic" w:hAnsi="Century Gothic" w:cs="Arial"/>
                <w:b/>
                <w:color w:val="000000"/>
                <w:sz w:val="22"/>
                <w:szCs w:val="22"/>
                <w:vertAlign w:val="superscript"/>
                <w:lang w:eastAsia="es-MX"/>
              </w:rPr>
              <w:t>2</w:t>
            </w:r>
          </w:p>
        </w:tc>
      </w:tr>
    </w:tbl>
    <w:p w:rsidR="0056335E" w:rsidRPr="00D449DF" w:rsidRDefault="0056335E" w:rsidP="00D449DF">
      <w:pPr>
        <w:rPr>
          <w:rFonts w:ascii="Century Gothic" w:eastAsia="MS Mincho" w:hAnsi="Century Gothic" w:cs="Arial"/>
          <w:sz w:val="22"/>
          <w:szCs w:val="22"/>
        </w:rPr>
      </w:pPr>
    </w:p>
    <w:p w:rsidR="0056335E" w:rsidRPr="00D449DF" w:rsidRDefault="0056335E" w:rsidP="00D449DF">
      <w:pPr>
        <w:widowControl w:val="0"/>
        <w:autoSpaceDE w:val="0"/>
        <w:autoSpaceDN w:val="0"/>
        <w:adjustRightInd w:val="0"/>
        <w:jc w:val="both"/>
        <w:rPr>
          <w:rFonts w:ascii="Century Gothic" w:hAnsi="Century Gothic" w:cs="Arial"/>
          <w:sz w:val="22"/>
          <w:szCs w:val="22"/>
        </w:rPr>
      </w:pPr>
      <w:r w:rsidRPr="00D449DF">
        <w:rPr>
          <w:rFonts w:ascii="Century Gothic" w:hAnsi="Century Gothic" w:cs="Arial"/>
          <w:b/>
          <w:sz w:val="22"/>
          <w:szCs w:val="22"/>
          <w:u w:val="single"/>
        </w:rPr>
        <w:t>SEGUNDO</w:t>
      </w:r>
      <w:r w:rsidRPr="00D449DF">
        <w:rPr>
          <w:rFonts w:ascii="Century Gothic" w:hAnsi="Century Gothic" w:cs="Arial"/>
          <w:b/>
          <w:sz w:val="22"/>
          <w:szCs w:val="22"/>
        </w:rPr>
        <w:t xml:space="preserve">.- </w:t>
      </w:r>
      <w:r w:rsidRPr="00D449DF">
        <w:rPr>
          <w:rFonts w:ascii="Century Gothic" w:hAnsi="Century Gothic" w:cs="Arial"/>
          <w:sz w:val="22"/>
          <w:szCs w:val="22"/>
        </w:rPr>
        <w:t xml:space="preserve">El precio de venta del predio descrito dentro del acuerdo anterior, solicitado en compraventa para la </w:t>
      </w:r>
      <w:r w:rsidRPr="00D449DF">
        <w:rPr>
          <w:rFonts w:ascii="Century Gothic" w:hAnsi="Century Gothic" w:cs="Arial"/>
          <w:color w:val="000000"/>
          <w:sz w:val="22"/>
          <w:szCs w:val="22"/>
          <w:lang w:eastAsia="es-MX"/>
        </w:rPr>
        <w:t>prestación del servicio público de panteón municipal</w:t>
      </w:r>
      <w:r w:rsidRPr="00D449DF">
        <w:rPr>
          <w:rFonts w:ascii="Century Gothic" w:hAnsi="Century Gothic" w:cs="Arial"/>
          <w:sz w:val="22"/>
          <w:szCs w:val="22"/>
        </w:rPr>
        <w:t xml:space="preserve">, será por la cantidad de </w:t>
      </w:r>
      <w:r w:rsidRPr="00D449DF">
        <w:rPr>
          <w:rFonts w:ascii="Century Gothic" w:hAnsi="Century Gothic" w:cs="Arial"/>
          <w:color w:val="000000"/>
          <w:sz w:val="22"/>
          <w:szCs w:val="22"/>
          <w:lang w:eastAsia="es-MX"/>
        </w:rPr>
        <w:t>$45´000,000.00 (Cuarenta y cinco millones de pesos 00/100 moneda nacional), incluido el Impuesto al Valor Agregado</w:t>
      </w:r>
      <w:r w:rsidRPr="00D449DF">
        <w:rPr>
          <w:rFonts w:ascii="Century Gothic" w:hAnsi="Century Gothic" w:cs="Arial"/>
          <w:sz w:val="22"/>
          <w:szCs w:val="22"/>
        </w:rPr>
        <w:t>, misma que el Municipio se obliga a pagar de la siguiente manera:</w:t>
      </w:r>
    </w:p>
    <w:p w:rsidR="0056335E" w:rsidRPr="00D449DF" w:rsidRDefault="0056335E" w:rsidP="006578A6">
      <w:pPr>
        <w:pStyle w:val="Prrafodelista"/>
        <w:widowControl w:val="0"/>
        <w:numPr>
          <w:ilvl w:val="0"/>
          <w:numId w:val="105"/>
        </w:numPr>
        <w:autoSpaceDE w:val="0"/>
        <w:autoSpaceDN w:val="0"/>
        <w:adjustRightInd w:val="0"/>
        <w:contextualSpacing/>
        <w:jc w:val="both"/>
        <w:rPr>
          <w:rFonts w:ascii="Century Gothic" w:hAnsi="Century Gothic" w:cs="Arial"/>
          <w:sz w:val="22"/>
          <w:szCs w:val="22"/>
        </w:rPr>
      </w:pPr>
      <w:r w:rsidRPr="00D449DF">
        <w:rPr>
          <w:rFonts w:ascii="Century Gothic" w:hAnsi="Century Gothic" w:cs="Arial"/>
          <w:sz w:val="22"/>
          <w:szCs w:val="22"/>
        </w:rPr>
        <w:t>A la firma del contrato de compraventa, la cantidad de $20'000,000.00 (Veinte millones de pesos 00/100 moneda nacional), incluido el Impuesto al Valor Agregado.</w:t>
      </w:r>
    </w:p>
    <w:p w:rsidR="0056335E" w:rsidRPr="00D449DF" w:rsidRDefault="0056335E" w:rsidP="006578A6">
      <w:pPr>
        <w:pStyle w:val="Prrafodelista"/>
        <w:widowControl w:val="0"/>
        <w:numPr>
          <w:ilvl w:val="0"/>
          <w:numId w:val="105"/>
        </w:numPr>
        <w:autoSpaceDE w:val="0"/>
        <w:autoSpaceDN w:val="0"/>
        <w:adjustRightInd w:val="0"/>
        <w:contextualSpacing/>
        <w:jc w:val="both"/>
        <w:rPr>
          <w:rFonts w:ascii="Century Gothic" w:hAnsi="Century Gothic" w:cs="Arial"/>
          <w:sz w:val="22"/>
          <w:szCs w:val="22"/>
        </w:rPr>
      </w:pPr>
      <w:r w:rsidRPr="00D449DF">
        <w:rPr>
          <w:rFonts w:ascii="Century Gothic" w:hAnsi="Century Gothic" w:cs="Arial"/>
          <w:sz w:val="22"/>
          <w:szCs w:val="22"/>
        </w:rPr>
        <w:t>El resto del valor de la operación, es decir la cantidad de $25´000,000.00 (Veinticinco millones de pesos 00/100 moneda nacional), se pagará en doce mensualidades iguales y consecutivas por la cantidad de $2´083,333.33 (Dos millones ochenta y tres mil trescientos treinta y tres pesos 33/100 moneda nacional), debiendo hacerse el primer pago, el día treinta y uno de enero del año dos mil veinte, y las siguientes mensualidades pactadas, el último día del mes que corresponda.</w:t>
      </w:r>
    </w:p>
    <w:p w:rsidR="0056335E" w:rsidRPr="00D449DF" w:rsidRDefault="0056335E" w:rsidP="00D449DF">
      <w:pPr>
        <w:widowControl w:val="0"/>
        <w:autoSpaceDE w:val="0"/>
        <w:autoSpaceDN w:val="0"/>
        <w:adjustRightInd w:val="0"/>
        <w:jc w:val="both"/>
        <w:rPr>
          <w:rFonts w:ascii="Century Gothic" w:eastAsia="MS Mincho" w:hAnsi="Century Gothic" w:cs="Arial"/>
          <w:sz w:val="22"/>
          <w:szCs w:val="22"/>
        </w:rPr>
      </w:pPr>
      <w:r w:rsidRPr="00D449DF">
        <w:rPr>
          <w:rFonts w:ascii="Century Gothic" w:hAnsi="Century Gothic" w:cs="Arial"/>
          <w:b/>
          <w:sz w:val="22"/>
          <w:szCs w:val="22"/>
          <w:u w:val="single"/>
        </w:rPr>
        <w:t>TERCERO</w:t>
      </w:r>
      <w:r w:rsidRPr="00D449DF">
        <w:rPr>
          <w:rFonts w:ascii="Century Gothic" w:hAnsi="Century Gothic" w:cs="Arial"/>
          <w:b/>
          <w:sz w:val="22"/>
          <w:szCs w:val="22"/>
        </w:rPr>
        <w:t>.-</w:t>
      </w:r>
      <w:r w:rsidRPr="00D449DF">
        <w:rPr>
          <w:rFonts w:ascii="Century Gothic" w:hAnsi="Century Gothic" w:cs="Arial"/>
          <w:sz w:val="22"/>
          <w:szCs w:val="22"/>
        </w:rPr>
        <w:t xml:space="preserve"> Procédase por conducto de los ciudadanos Presidente Municipal, Secretario de la Presidencia Municipal y del Honorable Ayuntamiento, así como del Regidor Coordinador de la Comisión de Hacienda, a formalizar la presente adquisición, en el entendido de que, el pago inicial se realizará al momento de que la escritura pública correspondiente sea firmada por ambas partes, y autorizada de manera definitiva por el Notario interviniente, de cuyo </w:t>
      </w:r>
      <w:r w:rsidRPr="00D449DF">
        <w:rPr>
          <w:rFonts w:ascii="Century Gothic" w:hAnsi="Century Gothic" w:cs="Arial"/>
          <w:sz w:val="22"/>
          <w:szCs w:val="22"/>
        </w:rPr>
        <w:lastRenderedPageBreak/>
        <w:t>pago se hará expresa referencia en la indicada escritura pública, constituyendo la cláusula respectiva el recibo más eficaz que la VENDEDORA otorga en favor de la COMPRADORA.</w:t>
      </w:r>
    </w:p>
    <w:p w:rsidR="00904C15" w:rsidRPr="00D449DF" w:rsidRDefault="0056335E" w:rsidP="00D449DF">
      <w:pPr>
        <w:pStyle w:val="Sinespaciado"/>
        <w:tabs>
          <w:tab w:val="left" w:pos="851"/>
        </w:tabs>
        <w:jc w:val="both"/>
        <w:rPr>
          <w:rFonts w:ascii="Century Gothic" w:hAnsi="Century Gothic" w:cs="Arial"/>
          <w:b/>
          <w:bCs/>
          <w:spacing w:val="-3"/>
          <w:sz w:val="22"/>
          <w:szCs w:val="22"/>
          <w:lang w:val="es-MX"/>
        </w:rPr>
      </w:pPr>
      <w:r w:rsidRPr="00D449DF">
        <w:rPr>
          <w:rFonts w:ascii="Century Gothic" w:hAnsi="Century Gothic" w:cs="Arial"/>
          <w:b/>
          <w:sz w:val="22"/>
          <w:szCs w:val="22"/>
          <w:u w:val="single"/>
          <w:lang w:val="es-MX"/>
        </w:rPr>
        <w:t>CUARTO</w:t>
      </w:r>
      <w:r w:rsidRPr="00D449DF">
        <w:rPr>
          <w:rFonts w:ascii="Century Gothic" w:hAnsi="Century Gothic" w:cs="Arial"/>
          <w:b/>
          <w:sz w:val="22"/>
          <w:szCs w:val="22"/>
          <w:lang w:val="es-MX"/>
        </w:rPr>
        <w:t xml:space="preserve">.- </w:t>
      </w:r>
      <w:r w:rsidRPr="00D449DF">
        <w:rPr>
          <w:rFonts w:ascii="Century Gothic" w:hAnsi="Century Gothic" w:cs="Arial"/>
          <w:sz w:val="22"/>
          <w:szCs w:val="22"/>
          <w:lang w:val="es-MX"/>
        </w:rPr>
        <w:t>Notifíquese el presente acuerdo para todos los efectos legales a que diere lugar</w:t>
      </w:r>
    </w:p>
    <w:p w:rsidR="00904C15" w:rsidRPr="00D449DF" w:rsidRDefault="00904C15" w:rsidP="00D449DF">
      <w:pPr>
        <w:pStyle w:val="Sinespaciado"/>
        <w:tabs>
          <w:tab w:val="left" w:pos="851"/>
        </w:tabs>
        <w:jc w:val="both"/>
        <w:rPr>
          <w:rFonts w:ascii="Century Gothic" w:hAnsi="Century Gothic" w:cs="Arial"/>
          <w:b/>
          <w:bCs/>
          <w:spacing w:val="-3"/>
          <w:sz w:val="22"/>
          <w:szCs w:val="22"/>
          <w:lang w:val="es-MX"/>
        </w:rPr>
      </w:pPr>
    </w:p>
    <w:p w:rsidR="00904C15" w:rsidRPr="00D449DF" w:rsidRDefault="00904C15" w:rsidP="00D449DF">
      <w:pPr>
        <w:pStyle w:val="Sinespaciado"/>
        <w:tabs>
          <w:tab w:val="left" w:pos="851"/>
        </w:tabs>
        <w:jc w:val="both"/>
        <w:rPr>
          <w:rFonts w:ascii="Century Gothic" w:hAnsi="Century Gothic" w:cs="Arial"/>
          <w:b/>
          <w:bCs/>
          <w:spacing w:val="-3"/>
          <w:sz w:val="22"/>
          <w:szCs w:val="22"/>
          <w:lang w:val="es-MX"/>
        </w:rPr>
      </w:pPr>
    </w:p>
    <w:p w:rsidR="00904C15" w:rsidRPr="00D449DF" w:rsidRDefault="00904C15" w:rsidP="00D449DF">
      <w:pPr>
        <w:pStyle w:val="Sinespaciado"/>
        <w:tabs>
          <w:tab w:val="left" w:pos="851"/>
        </w:tabs>
        <w:jc w:val="both"/>
        <w:rPr>
          <w:rFonts w:ascii="Century Gothic" w:hAnsi="Century Gothic" w:cs="Arial"/>
          <w:b/>
          <w:bCs/>
          <w:spacing w:val="-3"/>
          <w:sz w:val="22"/>
          <w:szCs w:val="22"/>
          <w:lang w:val="es-MX"/>
        </w:rPr>
      </w:pPr>
      <w:r w:rsidRPr="003036B0">
        <w:rPr>
          <w:rFonts w:ascii="Century Gothic" w:hAnsi="Century Gothic" w:cs="Arial"/>
          <w:b/>
          <w:bCs/>
          <w:spacing w:val="-3"/>
          <w:sz w:val="22"/>
          <w:szCs w:val="22"/>
          <w:lang w:val="es-MX"/>
        </w:rPr>
        <w:t>ASUNTO NÚMERO VEINTIUNO.-</w:t>
      </w:r>
      <w:r w:rsidRPr="003036B0">
        <w:rPr>
          <w:rFonts w:ascii="Century Gothic" w:hAnsi="Century Gothic" w:cs="Arial"/>
          <w:bCs/>
          <w:spacing w:val="-3"/>
          <w:sz w:val="22"/>
          <w:szCs w:val="22"/>
          <w:lang w:val="es-MX"/>
        </w:rPr>
        <w:t xml:space="preserve"> Relativo a la</w:t>
      </w:r>
      <w:r w:rsidRPr="003036B0">
        <w:rPr>
          <w:rFonts w:ascii="Century Gothic" w:hAnsi="Century Gothic" w:cs="Arial"/>
          <w:sz w:val="22"/>
          <w:szCs w:val="22"/>
          <w:lang w:val="es-MX"/>
        </w:rPr>
        <w:t xml:space="preserve"> </w:t>
      </w:r>
      <w:r w:rsidRPr="003036B0">
        <w:rPr>
          <w:rFonts w:ascii="Century Gothic" w:eastAsia="Calibri" w:hAnsi="Century Gothic" w:cs="Arial"/>
          <w:sz w:val="22"/>
          <w:szCs w:val="22"/>
          <w:lang w:val="es-MX"/>
        </w:rPr>
        <w:t>autorización</w:t>
      </w:r>
      <w:r w:rsidR="00E97D49" w:rsidRPr="00D449DF">
        <w:rPr>
          <w:rFonts w:ascii="Century Gothic" w:eastAsia="Calibri" w:hAnsi="Century Gothic" w:cs="Arial"/>
          <w:sz w:val="22"/>
          <w:szCs w:val="22"/>
          <w:lang w:val="es-MX"/>
        </w:rPr>
        <w:t xml:space="preserve"> </w:t>
      </w:r>
      <w:r w:rsidR="00E97D49" w:rsidRPr="00D449DF">
        <w:rPr>
          <w:rFonts w:ascii="Century Gothic" w:eastAsia="Calibri" w:hAnsi="Century Gothic" w:cs="Calibri Light"/>
          <w:sz w:val="22"/>
          <w:szCs w:val="22"/>
          <w:lang w:val="es-MX"/>
        </w:rPr>
        <w:t xml:space="preserve">para reformar el Reglamento Orgánico de la Administración Pública del Municipio de Juárez, Estado de Chihuahua.  </w:t>
      </w:r>
      <w:r w:rsidR="00E97D49" w:rsidRPr="00D449DF">
        <w:rPr>
          <w:rFonts w:ascii="Century Gothic" w:hAnsi="Century Gothic" w:cs="Arial"/>
          <w:sz w:val="22"/>
          <w:szCs w:val="22"/>
          <w:lang w:val="es-MX"/>
        </w:rPr>
        <w:t xml:space="preserve">Una vez analizado el presente asunto </w:t>
      </w:r>
      <w:r w:rsidR="00E97D49" w:rsidRPr="00D449DF">
        <w:rPr>
          <w:rFonts w:ascii="Century Gothic" w:eastAsia="Calibri" w:hAnsi="Century Gothic" w:cs="Calibri Light"/>
          <w:sz w:val="22"/>
          <w:szCs w:val="22"/>
          <w:lang w:val="es-MX"/>
        </w:rPr>
        <w:t xml:space="preserve">fue aprobado mediante </w:t>
      </w:r>
      <w:r w:rsidR="003036B0" w:rsidRPr="00D449DF">
        <w:rPr>
          <w:rFonts w:ascii="Century Gothic" w:eastAsia="Calibri" w:hAnsi="Century Gothic" w:cs="Calibri Light"/>
          <w:sz w:val="22"/>
          <w:szCs w:val="22"/>
          <w:lang w:val="es-MX"/>
        </w:rPr>
        <w:t>votación</w:t>
      </w:r>
      <w:r w:rsidR="00E97D49" w:rsidRPr="00D449DF">
        <w:rPr>
          <w:rFonts w:ascii="Century Gothic" w:eastAsia="Calibri" w:hAnsi="Century Gothic" w:cs="Calibri Light"/>
          <w:sz w:val="22"/>
          <w:szCs w:val="22"/>
          <w:lang w:val="es-MX"/>
        </w:rPr>
        <w:t xml:space="preserve"> nominal y por unanimidad de votos, por lo que se acordó lo siguiente:</w:t>
      </w: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spacing w:val="-3"/>
          <w:sz w:val="22"/>
          <w:szCs w:val="22"/>
        </w:rPr>
        <w:t xml:space="preserve">ACUERDO: </w:t>
      </w:r>
      <w:r w:rsidRPr="00D449DF">
        <w:rPr>
          <w:rFonts w:ascii="Century Gothic" w:hAnsi="Century Gothic" w:cs="Arial"/>
          <w:b/>
          <w:sz w:val="22"/>
          <w:szCs w:val="22"/>
          <w:u w:val="single"/>
        </w:rPr>
        <w:t>PRIMERO</w:t>
      </w:r>
      <w:r w:rsidRPr="00D449DF">
        <w:rPr>
          <w:rFonts w:ascii="Century Gothic" w:hAnsi="Century Gothic" w:cs="Arial"/>
          <w:sz w:val="22"/>
          <w:szCs w:val="22"/>
        </w:rPr>
        <w:t xml:space="preserve"> Se autoriza reformar el Reglamento Orgánico de la Administración Pública del Municipio de Juárez, Estado de Chihuahua, para quedar redactado en los siguientes términos:</w:t>
      </w:r>
    </w:p>
    <w:p w:rsidR="00C67020" w:rsidRPr="00D449DF" w:rsidRDefault="00C67020" w:rsidP="00D449DF">
      <w:pPr>
        <w:pStyle w:val="Default"/>
        <w:jc w:val="both"/>
        <w:rPr>
          <w:rFonts w:cs="Arial"/>
          <w:color w:val="auto"/>
          <w:sz w:val="22"/>
          <w:szCs w:val="22"/>
          <w:lang w:val="es-MX"/>
        </w:rPr>
      </w:pPr>
    </w:p>
    <w:p w:rsidR="00C67020" w:rsidRPr="00D449DF" w:rsidRDefault="00C67020" w:rsidP="00D449DF">
      <w:pPr>
        <w:pStyle w:val="Pa0"/>
        <w:spacing w:line="240" w:lineRule="auto"/>
        <w:jc w:val="center"/>
        <w:rPr>
          <w:rStyle w:val="A7"/>
          <w:rFonts w:ascii="Century Gothic" w:hAnsi="Century Gothic"/>
          <w:b/>
          <w:bCs/>
          <w:sz w:val="22"/>
          <w:szCs w:val="22"/>
        </w:rPr>
      </w:pPr>
      <w:r w:rsidRPr="00D449DF">
        <w:rPr>
          <w:rStyle w:val="A7"/>
          <w:rFonts w:ascii="Century Gothic" w:hAnsi="Century Gothic"/>
          <w:b/>
          <w:bCs/>
          <w:sz w:val="22"/>
          <w:szCs w:val="22"/>
        </w:rPr>
        <w:t>REGLAMENTO ORGÁNICO DE LA ADMINISTRACIÓN PÚBLICA</w:t>
      </w:r>
    </w:p>
    <w:p w:rsidR="00C67020" w:rsidRPr="00D449DF" w:rsidRDefault="00C67020" w:rsidP="00D449DF">
      <w:pPr>
        <w:pStyle w:val="Pa0"/>
        <w:spacing w:line="240" w:lineRule="auto"/>
        <w:jc w:val="center"/>
        <w:rPr>
          <w:rStyle w:val="A7"/>
          <w:rFonts w:ascii="Century Gothic" w:hAnsi="Century Gothic"/>
          <w:b/>
          <w:bCs/>
          <w:sz w:val="22"/>
          <w:szCs w:val="22"/>
        </w:rPr>
      </w:pPr>
      <w:r w:rsidRPr="00D449DF">
        <w:rPr>
          <w:rStyle w:val="A7"/>
          <w:rFonts w:ascii="Century Gothic" w:hAnsi="Century Gothic"/>
          <w:b/>
          <w:bCs/>
          <w:sz w:val="22"/>
          <w:szCs w:val="22"/>
        </w:rPr>
        <w:t xml:space="preserve"> DEL MUNICIPIO DE JUÁREZ, ESTADO DE CHIHUAHUA</w:t>
      </w:r>
    </w:p>
    <w:p w:rsidR="00C67020" w:rsidRPr="00D449DF" w:rsidRDefault="00C67020" w:rsidP="00D449DF">
      <w:pPr>
        <w:rPr>
          <w:rFonts w:ascii="Century Gothic" w:hAnsi="Century Gothic" w:cs="Arial"/>
          <w:sz w:val="22"/>
          <w:szCs w:val="22"/>
        </w:rPr>
      </w:pPr>
    </w:p>
    <w:p w:rsidR="00C67020" w:rsidRPr="00D449DF" w:rsidRDefault="00C67020" w:rsidP="00D449DF">
      <w:pPr>
        <w:ind w:left="59"/>
        <w:jc w:val="both"/>
        <w:rPr>
          <w:rFonts w:ascii="Century Gothic" w:hAnsi="Century Gothic" w:cs="Arial"/>
          <w:sz w:val="22"/>
          <w:szCs w:val="22"/>
        </w:rPr>
      </w:pPr>
      <w:r w:rsidRPr="00D449DF">
        <w:rPr>
          <w:rFonts w:ascii="Century Gothic" w:hAnsi="Century Gothic" w:cs="Arial"/>
          <w:b/>
          <w:sz w:val="22"/>
          <w:szCs w:val="22"/>
        </w:rPr>
        <w:t>Artículo 5.-</w:t>
      </w:r>
      <w:r w:rsidRPr="00D449DF">
        <w:rPr>
          <w:rFonts w:ascii="Century Gothic" w:hAnsi="Century Gothic" w:cs="Arial"/>
          <w:sz w:val="22"/>
          <w:szCs w:val="22"/>
        </w:rPr>
        <w:t xml:space="preserve"> Para el despacho de los asuntos competencia de la Administración, el Municipio contará con las siguientes Dependencias:</w:t>
      </w:r>
    </w:p>
    <w:p w:rsidR="00C67020" w:rsidRPr="00D449DF" w:rsidRDefault="00C67020" w:rsidP="00D449DF">
      <w:pPr>
        <w:ind w:left="59"/>
        <w:jc w:val="both"/>
        <w:rPr>
          <w:rFonts w:ascii="Century Gothic" w:hAnsi="Century Gothic" w:cs="Arial"/>
          <w:sz w:val="22"/>
          <w:szCs w:val="22"/>
        </w:rPr>
      </w:pPr>
    </w:p>
    <w:p w:rsidR="00C67020" w:rsidRPr="00D449DF" w:rsidRDefault="00C67020" w:rsidP="006578A6">
      <w:pPr>
        <w:numPr>
          <w:ilvl w:val="0"/>
          <w:numId w:val="4"/>
        </w:numPr>
        <w:ind w:hanging="495"/>
        <w:jc w:val="both"/>
        <w:rPr>
          <w:rFonts w:ascii="Century Gothic" w:eastAsia="Batang" w:hAnsi="Century Gothic" w:cs="Arial"/>
          <w:sz w:val="22"/>
          <w:szCs w:val="22"/>
        </w:rPr>
      </w:pPr>
      <w:r w:rsidRPr="00D449DF">
        <w:rPr>
          <w:rFonts w:ascii="Century Gothic" w:eastAsia="Batang" w:hAnsi="Century Gothic" w:cs="Arial"/>
          <w:sz w:val="22"/>
          <w:szCs w:val="22"/>
        </w:rPr>
        <w:t>a la IV…</w:t>
      </w:r>
    </w:p>
    <w:p w:rsidR="00C67020" w:rsidRPr="00D449DF" w:rsidRDefault="00C67020" w:rsidP="006578A6">
      <w:pPr>
        <w:numPr>
          <w:ilvl w:val="0"/>
          <w:numId w:val="91"/>
        </w:numPr>
        <w:ind w:hanging="495"/>
        <w:jc w:val="both"/>
        <w:rPr>
          <w:rFonts w:ascii="Century Gothic" w:eastAsia="Batang" w:hAnsi="Century Gothic" w:cs="Arial"/>
          <w:sz w:val="22"/>
          <w:szCs w:val="22"/>
        </w:rPr>
      </w:pPr>
      <w:r w:rsidRPr="00D449DF">
        <w:rPr>
          <w:rFonts w:ascii="Century Gothic" w:eastAsia="Batang" w:hAnsi="Century Gothic" w:cs="Arial"/>
          <w:b/>
          <w:sz w:val="22"/>
          <w:szCs w:val="22"/>
        </w:rPr>
        <w:t>Se deroga.</w:t>
      </w:r>
    </w:p>
    <w:p w:rsidR="00C67020" w:rsidRPr="00D449DF" w:rsidRDefault="00C67020" w:rsidP="006578A6">
      <w:pPr>
        <w:numPr>
          <w:ilvl w:val="0"/>
          <w:numId w:val="91"/>
        </w:numPr>
        <w:ind w:hanging="495"/>
        <w:jc w:val="both"/>
        <w:rPr>
          <w:rFonts w:ascii="Century Gothic" w:eastAsia="Batang" w:hAnsi="Century Gothic" w:cs="Arial"/>
          <w:sz w:val="22"/>
          <w:szCs w:val="22"/>
        </w:rPr>
      </w:pPr>
      <w:r w:rsidRPr="00D449DF">
        <w:rPr>
          <w:rFonts w:ascii="Century Gothic" w:eastAsia="Batang" w:hAnsi="Century Gothic" w:cs="Arial"/>
          <w:sz w:val="22"/>
          <w:szCs w:val="22"/>
        </w:rPr>
        <w:t>a la XVIII…</w:t>
      </w:r>
    </w:p>
    <w:p w:rsidR="00C67020" w:rsidRPr="00D449DF" w:rsidRDefault="00C67020" w:rsidP="00D449DF">
      <w:pPr>
        <w:jc w:val="both"/>
        <w:rPr>
          <w:rFonts w:ascii="Century Gothic" w:eastAsia="Batang" w:hAnsi="Century Gothic" w:cs="Arial"/>
          <w:sz w:val="22"/>
          <w:szCs w:val="22"/>
        </w:rPr>
      </w:pPr>
    </w:p>
    <w:p w:rsidR="00C67020" w:rsidRPr="00D449DF" w:rsidRDefault="00C67020" w:rsidP="00D449DF">
      <w:pPr>
        <w:jc w:val="both"/>
        <w:rPr>
          <w:rFonts w:ascii="Century Gothic" w:eastAsia="Batang" w:hAnsi="Century Gothic" w:cs="Arial"/>
          <w:sz w:val="22"/>
          <w:szCs w:val="22"/>
        </w:rPr>
      </w:pPr>
      <w:r w:rsidRPr="00D449DF">
        <w:rPr>
          <w:rFonts w:ascii="Century Gothic" w:eastAsia="Batang" w:hAnsi="Century Gothic" w:cs="Arial"/>
          <w:sz w:val="22"/>
          <w:szCs w:val="22"/>
        </w:rPr>
        <w:t>…</w:t>
      </w:r>
    </w:p>
    <w:p w:rsidR="00C67020" w:rsidRPr="00D449DF" w:rsidRDefault="00C67020" w:rsidP="00D449DF">
      <w:pPr>
        <w:pStyle w:val="Sinespaciado"/>
        <w:contextualSpacing/>
        <w:jc w:val="both"/>
        <w:rPr>
          <w:rFonts w:ascii="Century Gothic" w:hAnsi="Century Gothic" w:cs="Arial"/>
          <w:sz w:val="22"/>
          <w:szCs w:val="22"/>
          <w:lang w:val="es-MX"/>
        </w:rPr>
      </w:pPr>
    </w:p>
    <w:p w:rsidR="00C67020" w:rsidRPr="00D449DF" w:rsidRDefault="00C67020" w:rsidP="00D449DF">
      <w:pPr>
        <w:jc w:val="center"/>
        <w:rPr>
          <w:rFonts w:ascii="Century Gothic" w:hAnsi="Century Gothic" w:cs="Arial"/>
          <w:b/>
          <w:sz w:val="22"/>
          <w:szCs w:val="22"/>
        </w:rPr>
      </w:pPr>
      <w:r w:rsidRPr="00D449DF">
        <w:rPr>
          <w:rFonts w:ascii="Century Gothic" w:hAnsi="Century Gothic" w:cs="Arial"/>
          <w:b/>
          <w:sz w:val="22"/>
          <w:szCs w:val="22"/>
        </w:rPr>
        <w:t>CAPÍTULO CUARTO</w:t>
      </w:r>
    </w:p>
    <w:p w:rsidR="00C67020" w:rsidRPr="00D449DF" w:rsidRDefault="00C67020" w:rsidP="00D449DF">
      <w:pPr>
        <w:jc w:val="center"/>
        <w:rPr>
          <w:rFonts w:ascii="Century Gothic" w:hAnsi="Century Gothic" w:cs="Arial"/>
          <w:b/>
          <w:sz w:val="22"/>
          <w:szCs w:val="22"/>
        </w:rPr>
      </w:pPr>
      <w:r w:rsidRPr="00D449DF">
        <w:rPr>
          <w:rFonts w:ascii="Century Gothic" w:hAnsi="Century Gothic" w:cs="Arial"/>
          <w:b/>
          <w:sz w:val="22"/>
          <w:szCs w:val="22"/>
        </w:rPr>
        <w:t xml:space="preserve">DE LAS ATRIBUCIONES DE LAS DEPENDENCIAS </w:t>
      </w:r>
    </w:p>
    <w:p w:rsidR="00C67020" w:rsidRPr="00D449DF" w:rsidRDefault="00C67020" w:rsidP="00D449DF">
      <w:pPr>
        <w:jc w:val="center"/>
        <w:rPr>
          <w:rFonts w:ascii="Century Gothic" w:hAnsi="Century Gothic" w:cs="Arial"/>
          <w:b/>
          <w:sz w:val="22"/>
          <w:szCs w:val="22"/>
        </w:rPr>
      </w:pPr>
      <w:r w:rsidRPr="00D449DF">
        <w:rPr>
          <w:rFonts w:ascii="Century Gothic" w:hAnsi="Century Gothic" w:cs="Arial"/>
          <w:b/>
          <w:sz w:val="22"/>
          <w:szCs w:val="22"/>
        </w:rPr>
        <w:t>DE LA ADMINISTRACIÓN</w:t>
      </w:r>
    </w:p>
    <w:p w:rsidR="00C67020" w:rsidRPr="00D449DF" w:rsidRDefault="00C67020" w:rsidP="00D449DF">
      <w:pPr>
        <w:jc w:val="center"/>
        <w:rPr>
          <w:rFonts w:ascii="Century Gothic" w:hAnsi="Century Gothic" w:cs="Arial"/>
          <w:b/>
          <w:sz w:val="22"/>
          <w:szCs w:val="22"/>
        </w:rPr>
      </w:pPr>
    </w:p>
    <w:p w:rsidR="00C67020" w:rsidRPr="00D449DF" w:rsidRDefault="00C67020" w:rsidP="00D449DF">
      <w:pPr>
        <w:jc w:val="center"/>
        <w:rPr>
          <w:rFonts w:ascii="Century Gothic" w:hAnsi="Century Gothic" w:cs="Arial"/>
          <w:b/>
          <w:sz w:val="22"/>
          <w:szCs w:val="22"/>
        </w:rPr>
      </w:pPr>
      <w:r w:rsidRPr="00D449DF">
        <w:rPr>
          <w:rFonts w:ascii="Century Gothic" w:hAnsi="Century Gothic" w:cs="Arial"/>
          <w:b/>
          <w:sz w:val="22"/>
          <w:szCs w:val="22"/>
        </w:rPr>
        <w:t>SECRETARÍA DEL AYUNTAMIENTO</w:t>
      </w:r>
    </w:p>
    <w:p w:rsidR="00C67020" w:rsidRPr="00D449DF" w:rsidRDefault="00C67020" w:rsidP="00D449DF">
      <w:pPr>
        <w:pStyle w:val="Sinespaciado"/>
        <w:contextualSpacing/>
        <w:jc w:val="both"/>
        <w:rPr>
          <w:rFonts w:ascii="Century Gothic" w:hAnsi="Century Gothic" w:cs="Arial"/>
          <w:sz w:val="22"/>
          <w:szCs w:val="22"/>
          <w:lang w:val="es-MX"/>
        </w:rPr>
      </w:pPr>
    </w:p>
    <w:p w:rsidR="00C67020" w:rsidRPr="00D449DF" w:rsidRDefault="00C67020" w:rsidP="00D449DF">
      <w:pPr>
        <w:ind w:left="720" w:hanging="720"/>
        <w:jc w:val="both"/>
        <w:rPr>
          <w:rFonts w:ascii="Century Gothic" w:hAnsi="Century Gothic" w:cs="Arial"/>
          <w:sz w:val="22"/>
          <w:szCs w:val="22"/>
        </w:rPr>
      </w:pPr>
      <w:r w:rsidRPr="00D449DF">
        <w:rPr>
          <w:rFonts w:ascii="Century Gothic" w:hAnsi="Century Gothic" w:cs="Arial"/>
          <w:b/>
          <w:sz w:val="22"/>
          <w:szCs w:val="22"/>
        </w:rPr>
        <w:t xml:space="preserve">Artículo 22.- </w:t>
      </w:r>
      <w:r w:rsidRPr="00D449DF">
        <w:rPr>
          <w:rFonts w:ascii="Century Gothic" w:hAnsi="Century Gothic" w:cs="Arial"/>
          <w:sz w:val="22"/>
          <w:szCs w:val="22"/>
        </w:rPr>
        <w:t>…</w:t>
      </w:r>
    </w:p>
    <w:p w:rsidR="00C67020" w:rsidRPr="00D449DF" w:rsidRDefault="00C67020" w:rsidP="00D449DF">
      <w:pPr>
        <w:pStyle w:val="Sinespaciado"/>
        <w:contextualSpacing/>
        <w:jc w:val="both"/>
        <w:rPr>
          <w:rFonts w:ascii="Century Gothic" w:hAnsi="Century Gothic" w:cs="Arial"/>
          <w:sz w:val="22"/>
          <w:szCs w:val="22"/>
          <w:lang w:val="es-MX"/>
        </w:rPr>
      </w:pPr>
    </w:p>
    <w:p w:rsidR="00C67020" w:rsidRPr="00D449DF" w:rsidRDefault="00C67020" w:rsidP="006578A6">
      <w:pPr>
        <w:pStyle w:val="Sinespaciado"/>
        <w:numPr>
          <w:ilvl w:val="0"/>
          <w:numId w:val="102"/>
        </w:numPr>
        <w:contextualSpacing/>
        <w:jc w:val="both"/>
        <w:rPr>
          <w:rFonts w:ascii="Century Gothic" w:hAnsi="Century Gothic" w:cs="Arial"/>
          <w:sz w:val="22"/>
          <w:szCs w:val="22"/>
          <w:lang w:val="es-MX"/>
        </w:rPr>
      </w:pPr>
      <w:r w:rsidRPr="00D449DF">
        <w:rPr>
          <w:rFonts w:ascii="Century Gothic" w:hAnsi="Century Gothic" w:cs="Arial"/>
          <w:sz w:val="22"/>
          <w:szCs w:val="22"/>
          <w:lang w:val="es-MX"/>
        </w:rPr>
        <w:t>a la II…</w:t>
      </w:r>
    </w:p>
    <w:p w:rsidR="00C67020" w:rsidRPr="00D449DF" w:rsidRDefault="00C67020" w:rsidP="006578A6">
      <w:pPr>
        <w:numPr>
          <w:ilvl w:val="0"/>
          <w:numId w:val="103"/>
        </w:numPr>
        <w:jc w:val="both"/>
        <w:rPr>
          <w:rFonts w:ascii="Century Gothic" w:hAnsi="Century Gothic" w:cs="Arial"/>
          <w:sz w:val="22"/>
          <w:szCs w:val="22"/>
        </w:rPr>
      </w:pPr>
      <w:r w:rsidRPr="00D449DF">
        <w:rPr>
          <w:rFonts w:ascii="Century Gothic" w:hAnsi="Century Gothic" w:cs="Arial"/>
          <w:sz w:val="22"/>
          <w:szCs w:val="22"/>
        </w:rPr>
        <w:t xml:space="preserve">Supervisar el desempeño de los Oficiales Calificadores adscritos a la </w:t>
      </w:r>
      <w:r w:rsidRPr="00D449DF">
        <w:rPr>
          <w:rFonts w:ascii="Century Gothic" w:hAnsi="Century Gothic" w:cs="Arial"/>
          <w:b/>
          <w:sz w:val="22"/>
          <w:szCs w:val="22"/>
        </w:rPr>
        <w:t>Coordinación General de Seguridad Vial</w:t>
      </w:r>
      <w:r w:rsidRPr="00D449DF">
        <w:rPr>
          <w:rFonts w:ascii="Century Gothic" w:hAnsi="Century Gothic" w:cs="Arial"/>
          <w:sz w:val="22"/>
          <w:szCs w:val="22"/>
        </w:rPr>
        <w:t>;</w:t>
      </w:r>
    </w:p>
    <w:p w:rsidR="00C67020" w:rsidRPr="00D449DF" w:rsidRDefault="00C67020" w:rsidP="006578A6">
      <w:pPr>
        <w:pStyle w:val="Sinespaciado"/>
        <w:numPr>
          <w:ilvl w:val="0"/>
          <w:numId w:val="103"/>
        </w:numPr>
        <w:contextualSpacing/>
        <w:jc w:val="both"/>
        <w:rPr>
          <w:rFonts w:ascii="Century Gothic" w:hAnsi="Century Gothic" w:cs="Arial"/>
          <w:sz w:val="22"/>
          <w:szCs w:val="22"/>
          <w:lang w:val="es-MX"/>
        </w:rPr>
      </w:pPr>
      <w:r w:rsidRPr="00D449DF">
        <w:rPr>
          <w:rFonts w:ascii="Century Gothic" w:hAnsi="Century Gothic" w:cs="Arial"/>
          <w:sz w:val="22"/>
          <w:szCs w:val="22"/>
          <w:lang w:val="es-MX"/>
        </w:rPr>
        <w:t>a la VII…</w:t>
      </w:r>
    </w:p>
    <w:p w:rsidR="00C67020" w:rsidRPr="00D449DF" w:rsidRDefault="00C67020" w:rsidP="00D449DF">
      <w:pPr>
        <w:pStyle w:val="Sinespaciado"/>
        <w:contextualSpacing/>
        <w:jc w:val="both"/>
        <w:rPr>
          <w:rFonts w:ascii="Century Gothic" w:hAnsi="Century Gothic" w:cs="Arial"/>
          <w:sz w:val="22"/>
          <w:szCs w:val="22"/>
          <w:lang w:val="es-MX"/>
        </w:rPr>
      </w:pPr>
    </w:p>
    <w:p w:rsidR="00C67020" w:rsidRPr="00D449DF" w:rsidRDefault="00C67020" w:rsidP="00D449DF">
      <w:pPr>
        <w:jc w:val="center"/>
        <w:rPr>
          <w:rFonts w:ascii="Century Gothic" w:hAnsi="Century Gothic" w:cs="Arial"/>
          <w:b/>
          <w:sz w:val="22"/>
          <w:szCs w:val="22"/>
        </w:rPr>
      </w:pPr>
      <w:r w:rsidRPr="00D449DF">
        <w:rPr>
          <w:rFonts w:ascii="Century Gothic" w:hAnsi="Century Gothic" w:cs="Arial"/>
          <w:b/>
          <w:sz w:val="22"/>
          <w:szCs w:val="22"/>
        </w:rPr>
        <w:t>SECRETARÍA DE SEGURIDAD PÚBLICA MUNICIPAL</w:t>
      </w:r>
    </w:p>
    <w:p w:rsidR="00C67020" w:rsidRPr="00D449DF" w:rsidRDefault="00C67020" w:rsidP="00D449DF">
      <w:pPr>
        <w:jc w:val="center"/>
        <w:rPr>
          <w:rFonts w:ascii="Century Gothic" w:hAnsi="Century Gothic" w:cs="Arial"/>
          <w:b/>
          <w:sz w:val="22"/>
          <w:szCs w:val="22"/>
        </w:rPr>
      </w:pPr>
    </w:p>
    <w:p w:rsidR="00C67020" w:rsidRPr="00D449DF" w:rsidRDefault="00C67020" w:rsidP="00D449DF">
      <w:pPr>
        <w:jc w:val="both"/>
        <w:rPr>
          <w:rFonts w:ascii="Century Gothic" w:hAnsi="Century Gothic" w:cs="Arial"/>
          <w:b/>
          <w:sz w:val="22"/>
          <w:szCs w:val="22"/>
        </w:rPr>
      </w:pPr>
      <w:r w:rsidRPr="00D449DF">
        <w:rPr>
          <w:rFonts w:ascii="Century Gothic" w:hAnsi="Century Gothic" w:cs="Arial"/>
          <w:b/>
          <w:sz w:val="22"/>
          <w:szCs w:val="22"/>
        </w:rPr>
        <w:t xml:space="preserve">Artículo 39.-… </w:t>
      </w:r>
    </w:p>
    <w:p w:rsidR="00C67020" w:rsidRPr="00D449DF" w:rsidRDefault="00C67020" w:rsidP="00D449DF">
      <w:pPr>
        <w:jc w:val="both"/>
        <w:rPr>
          <w:rFonts w:ascii="Century Gothic" w:hAnsi="Century Gothic" w:cs="Arial"/>
          <w:b/>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sz w:val="22"/>
          <w:szCs w:val="22"/>
        </w:rPr>
        <w:t>Artículo 40.-</w:t>
      </w:r>
      <w:r w:rsidRPr="00D449DF">
        <w:rPr>
          <w:rFonts w:ascii="Century Gothic" w:hAnsi="Century Gothic" w:cs="Arial"/>
          <w:sz w:val="22"/>
          <w:szCs w:val="22"/>
        </w:rPr>
        <w:t xml:space="preserve"> …</w:t>
      </w:r>
    </w:p>
    <w:p w:rsidR="00C67020" w:rsidRPr="00D449DF" w:rsidRDefault="00C67020" w:rsidP="00D449DF">
      <w:pPr>
        <w:jc w:val="both"/>
        <w:rPr>
          <w:rFonts w:ascii="Century Gothic" w:hAnsi="Century Gothic" w:cs="Arial"/>
          <w:sz w:val="22"/>
          <w:szCs w:val="22"/>
        </w:rPr>
      </w:pPr>
    </w:p>
    <w:p w:rsidR="00C67020" w:rsidRPr="00D449DF" w:rsidRDefault="00C67020" w:rsidP="006578A6">
      <w:pPr>
        <w:numPr>
          <w:ilvl w:val="0"/>
          <w:numId w:val="92"/>
        </w:numPr>
        <w:tabs>
          <w:tab w:val="left" w:pos="0"/>
        </w:tabs>
        <w:jc w:val="both"/>
        <w:rPr>
          <w:rFonts w:ascii="Century Gothic" w:hAnsi="Century Gothic" w:cs="Arial"/>
          <w:sz w:val="22"/>
          <w:szCs w:val="22"/>
        </w:rPr>
      </w:pPr>
      <w:r w:rsidRPr="00D449DF">
        <w:rPr>
          <w:rFonts w:ascii="Century Gothic" w:hAnsi="Century Gothic" w:cs="Arial"/>
          <w:sz w:val="22"/>
          <w:szCs w:val="22"/>
        </w:rPr>
        <w:t>La Secretaría de Seguridad Pública Municipal, con su personal operativo, en los términos</w:t>
      </w:r>
      <w:r w:rsidRPr="00D449DF">
        <w:rPr>
          <w:rFonts w:ascii="Century Gothic" w:hAnsi="Century Gothic" w:cs="Arial"/>
          <w:b/>
          <w:sz w:val="22"/>
          <w:szCs w:val="22"/>
        </w:rPr>
        <w:t xml:space="preserve"> de las diversas disposiciones legales aplicables en la materia;</w:t>
      </w:r>
    </w:p>
    <w:p w:rsidR="00C67020" w:rsidRPr="00D449DF" w:rsidRDefault="00C67020" w:rsidP="006578A6">
      <w:pPr>
        <w:numPr>
          <w:ilvl w:val="0"/>
          <w:numId w:val="92"/>
        </w:numPr>
        <w:tabs>
          <w:tab w:val="left" w:pos="0"/>
        </w:tabs>
        <w:jc w:val="both"/>
        <w:rPr>
          <w:rFonts w:ascii="Century Gothic" w:hAnsi="Century Gothic" w:cs="Arial"/>
          <w:sz w:val="22"/>
          <w:szCs w:val="22"/>
        </w:rPr>
      </w:pPr>
      <w:r w:rsidRPr="00D449DF">
        <w:rPr>
          <w:rFonts w:ascii="Century Gothic" w:hAnsi="Century Gothic" w:cs="Arial"/>
          <w:b/>
          <w:sz w:val="22"/>
          <w:szCs w:val="22"/>
        </w:rPr>
        <w:t>Se deroga.</w:t>
      </w:r>
    </w:p>
    <w:p w:rsidR="00C67020" w:rsidRPr="00D449DF" w:rsidRDefault="00C67020" w:rsidP="006578A6">
      <w:pPr>
        <w:numPr>
          <w:ilvl w:val="0"/>
          <w:numId w:val="92"/>
        </w:numPr>
        <w:tabs>
          <w:tab w:val="left" w:pos="0"/>
        </w:tabs>
        <w:jc w:val="both"/>
        <w:rPr>
          <w:rFonts w:ascii="Century Gothic" w:hAnsi="Century Gothic" w:cs="Arial"/>
          <w:sz w:val="22"/>
          <w:szCs w:val="22"/>
        </w:rPr>
      </w:pPr>
      <w:r w:rsidRPr="00D449DF">
        <w:rPr>
          <w:rFonts w:ascii="Century Gothic" w:hAnsi="Century Gothic" w:cs="Arial"/>
          <w:sz w:val="22"/>
          <w:szCs w:val="22"/>
        </w:rPr>
        <w:t>...</w:t>
      </w:r>
    </w:p>
    <w:p w:rsidR="00C67020" w:rsidRPr="00D449DF" w:rsidRDefault="00C67020" w:rsidP="00D449DF">
      <w:pPr>
        <w:jc w:val="both"/>
        <w:rPr>
          <w:rFonts w:ascii="Century Gothic" w:hAnsi="Century Gothic" w:cs="Arial"/>
          <w:b/>
          <w:sz w:val="22"/>
          <w:szCs w:val="22"/>
        </w:rPr>
      </w:pPr>
    </w:p>
    <w:p w:rsidR="00C67020" w:rsidRPr="00D449DF" w:rsidRDefault="00C67020" w:rsidP="00D449DF">
      <w:pPr>
        <w:jc w:val="both"/>
        <w:rPr>
          <w:rFonts w:ascii="Century Gothic" w:eastAsia="Batang" w:hAnsi="Century Gothic" w:cs="Arial"/>
          <w:sz w:val="22"/>
          <w:szCs w:val="22"/>
        </w:rPr>
      </w:pPr>
      <w:r w:rsidRPr="00D449DF">
        <w:rPr>
          <w:rFonts w:ascii="Century Gothic" w:hAnsi="Century Gothic" w:cs="Arial"/>
          <w:b/>
          <w:sz w:val="22"/>
          <w:szCs w:val="22"/>
        </w:rPr>
        <w:lastRenderedPageBreak/>
        <w:t>Artículo 41.-</w:t>
      </w:r>
      <w:r w:rsidRPr="00D449DF">
        <w:rPr>
          <w:rFonts w:ascii="Century Gothic" w:hAnsi="Century Gothic" w:cs="Arial"/>
          <w:sz w:val="22"/>
          <w:szCs w:val="22"/>
        </w:rPr>
        <w:t xml:space="preserve"> La Secretaría de Seguridad Pública Municipal, estará a cargo de un Secretario, que tendrá las siguientes atribuciones:</w:t>
      </w:r>
    </w:p>
    <w:p w:rsidR="00C67020" w:rsidRPr="00D449DF" w:rsidRDefault="00C67020" w:rsidP="00D449DF">
      <w:pPr>
        <w:ind w:left="253" w:hanging="93"/>
        <w:jc w:val="both"/>
        <w:rPr>
          <w:rFonts w:ascii="Century Gothic" w:hAnsi="Century Gothic" w:cs="Arial"/>
          <w:sz w:val="22"/>
          <w:szCs w:val="22"/>
        </w:rPr>
      </w:pPr>
    </w:p>
    <w:p w:rsidR="00C67020" w:rsidRPr="00D449DF" w:rsidRDefault="00C67020" w:rsidP="006578A6">
      <w:pPr>
        <w:numPr>
          <w:ilvl w:val="0"/>
          <w:numId w:val="93"/>
        </w:numPr>
        <w:tabs>
          <w:tab w:val="left" w:pos="0"/>
        </w:tabs>
        <w:jc w:val="both"/>
        <w:rPr>
          <w:rFonts w:ascii="Century Gothic" w:hAnsi="Century Gothic" w:cs="Arial"/>
          <w:sz w:val="22"/>
          <w:szCs w:val="22"/>
        </w:rPr>
      </w:pPr>
      <w:r w:rsidRPr="00D449DF">
        <w:rPr>
          <w:rFonts w:ascii="Century Gothic" w:hAnsi="Century Gothic" w:cs="Arial"/>
          <w:sz w:val="22"/>
          <w:szCs w:val="22"/>
        </w:rPr>
        <w:t xml:space="preserve">Organizar, preparar y dirigir a la Secretaría de Seguridad Pública Municipal y a su personal, conforme a los lineamientos establecidos en la Ley del Sistema Estatal de Seguridad Pública, </w:t>
      </w:r>
      <w:r w:rsidRPr="00D449DF">
        <w:rPr>
          <w:rFonts w:ascii="Century Gothic" w:hAnsi="Century Gothic" w:cs="Arial"/>
          <w:b/>
          <w:sz w:val="22"/>
          <w:szCs w:val="22"/>
        </w:rPr>
        <w:t>en el Reglamento del Servicio Profesional de Carrera de las Instituciones de Seguridad Pública del Estado de Chihuahua y sus Municipios,</w:t>
      </w:r>
      <w:r w:rsidRPr="00D449DF">
        <w:rPr>
          <w:rFonts w:ascii="Century Gothic" w:hAnsi="Century Gothic" w:cs="Arial"/>
          <w:sz w:val="22"/>
          <w:szCs w:val="22"/>
        </w:rPr>
        <w:t xml:space="preserve"> en el Reglamento del Sistema Municipal de Seguridad Pública del Municipio de Juárez, Estado de Chihuahua y en los demás ordenamientos legales aplicables en materia de seguridad pública;</w:t>
      </w:r>
    </w:p>
    <w:p w:rsidR="00C67020" w:rsidRPr="00D449DF" w:rsidRDefault="00C67020" w:rsidP="006578A6">
      <w:pPr>
        <w:numPr>
          <w:ilvl w:val="0"/>
          <w:numId w:val="93"/>
        </w:numPr>
        <w:tabs>
          <w:tab w:val="left" w:pos="0"/>
        </w:tabs>
        <w:jc w:val="both"/>
        <w:rPr>
          <w:rFonts w:ascii="Century Gothic" w:hAnsi="Century Gothic" w:cs="Arial"/>
          <w:sz w:val="22"/>
          <w:szCs w:val="22"/>
        </w:rPr>
      </w:pPr>
      <w:r w:rsidRPr="00D449DF">
        <w:rPr>
          <w:rFonts w:ascii="Century Gothic" w:hAnsi="Century Gothic" w:cs="Arial"/>
          <w:sz w:val="22"/>
          <w:szCs w:val="22"/>
        </w:rPr>
        <w:t>a la IV…</w:t>
      </w:r>
    </w:p>
    <w:p w:rsidR="00C67020" w:rsidRPr="00D449DF" w:rsidRDefault="00C67020" w:rsidP="006578A6">
      <w:pPr>
        <w:numPr>
          <w:ilvl w:val="0"/>
          <w:numId w:val="94"/>
        </w:numPr>
        <w:tabs>
          <w:tab w:val="left" w:pos="0"/>
        </w:tabs>
        <w:jc w:val="both"/>
        <w:rPr>
          <w:rFonts w:ascii="Century Gothic" w:hAnsi="Century Gothic" w:cs="Arial"/>
          <w:sz w:val="22"/>
          <w:szCs w:val="22"/>
        </w:rPr>
      </w:pPr>
      <w:r w:rsidRPr="00D449DF">
        <w:rPr>
          <w:rFonts w:ascii="Century Gothic" w:hAnsi="Century Gothic" w:cs="Arial"/>
          <w:sz w:val="22"/>
          <w:szCs w:val="22"/>
        </w:rPr>
        <w:t>Cuidar la observancia</w:t>
      </w:r>
      <w:r w:rsidRPr="00D449DF">
        <w:rPr>
          <w:rFonts w:ascii="Century Gothic" w:hAnsi="Century Gothic" w:cs="Arial"/>
          <w:b/>
          <w:sz w:val="22"/>
          <w:szCs w:val="22"/>
        </w:rPr>
        <w:t xml:space="preserve"> de los reglamentos en materia de seguridad pública y seguridad vial del Municipio de Juárez;</w:t>
      </w:r>
    </w:p>
    <w:p w:rsidR="00C67020" w:rsidRPr="00D449DF" w:rsidRDefault="00C67020" w:rsidP="006578A6">
      <w:pPr>
        <w:numPr>
          <w:ilvl w:val="0"/>
          <w:numId w:val="94"/>
        </w:numPr>
        <w:tabs>
          <w:tab w:val="left" w:pos="0"/>
        </w:tabs>
        <w:jc w:val="both"/>
        <w:rPr>
          <w:rFonts w:ascii="Century Gothic" w:hAnsi="Century Gothic" w:cs="Arial"/>
          <w:sz w:val="22"/>
          <w:szCs w:val="22"/>
        </w:rPr>
      </w:pPr>
      <w:r w:rsidRPr="00D449DF">
        <w:rPr>
          <w:rFonts w:ascii="Century Gothic" w:hAnsi="Century Gothic" w:cs="Arial"/>
          <w:sz w:val="22"/>
          <w:szCs w:val="22"/>
        </w:rPr>
        <w:t>a la IX …</w:t>
      </w:r>
    </w:p>
    <w:p w:rsidR="00C67020" w:rsidRPr="00D449DF" w:rsidRDefault="00C67020" w:rsidP="006578A6">
      <w:pPr>
        <w:numPr>
          <w:ilvl w:val="0"/>
          <w:numId w:val="95"/>
        </w:numPr>
        <w:tabs>
          <w:tab w:val="left" w:pos="0"/>
        </w:tabs>
        <w:jc w:val="both"/>
        <w:rPr>
          <w:rFonts w:ascii="Century Gothic" w:hAnsi="Century Gothic" w:cs="Arial"/>
          <w:sz w:val="22"/>
          <w:szCs w:val="22"/>
        </w:rPr>
      </w:pPr>
      <w:r w:rsidRPr="00D449DF">
        <w:rPr>
          <w:rFonts w:ascii="Century Gothic" w:hAnsi="Century Gothic" w:cs="Arial"/>
          <w:b/>
          <w:sz w:val="22"/>
          <w:szCs w:val="22"/>
        </w:rPr>
        <w:t>Vigilar y hacer cumplir en el ámbito municipal el Reglamento de Vialidad y Tránsito para el Municipio de Juárez, Estado de Chihuahua y demás ordenamientos legales aplicables en la materia, pudiendo solicitar para estos efectos la colaboración de otras autoridades en los términos de su respectiva competencia, y</w:t>
      </w:r>
    </w:p>
    <w:p w:rsidR="00C67020" w:rsidRPr="00D449DF" w:rsidRDefault="00C67020" w:rsidP="006578A6">
      <w:pPr>
        <w:numPr>
          <w:ilvl w:val="0"/>
          <w:numId w:val="95"/>
        </w:numPr>
        <w:tabs>
          <w:tab w:val="left" w:pos="0"/>
        </w:tabs>
        <w:jc w:val="both"/>
        <w:rPr>
          <w:rFonts w:ascii="Century Gothic" w:hAnsi="Century Gothic" w:cs="Arial"/>
          <w:sz w:val="22"/>
          <w:szCs w:val="22"/>
        </w:rPr>
      </w:pPr>
      <w:r w:rsidRPr="00D449DF">
        <w:rPr>
          <w:rFonts w:ascii="Century Gothic" w:hAnsi="Century Gothic" w:cs="Arial"/>
          <w:sz w:val="22"/>
          <w:szCs w:val="22"/>
        </w:rPr>
        <w:t>…</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sz w:val="22"/>
          <w:szCs w:val="22"/>
        </w:rPr>
        <w:t>Artículo 42.-</w:t>
      </w:r>
      <w:r w:rsidRPr="00D449DF">
        <w:rPr>
          <w:rFonts w:ascii="Century Gothic" w:hAnsi="Century Gothic" w:cs="Arial"/>
          <w:sz w:val="22"/>
          <w:szCs w:val="22"/>
        </w:rPr>
        <w:t xml:space="preserve"> Para el cumplimiento de sus atribuciones, la Secretaría de Seguridad Pública Municipal contará con las siguientes </w:t>
      </w:r>
      <w:r w:rsidRPr="00D449DF">
        <w:rPr>
          <w:rFonts w:ascii="Century Gothic" w:hAnsi="Century Gothic" w:cs="Arial"/>
          <w:b/>
          <w:sz w:val="22"/>
          <w:szCs w:val="22"/>
        </w:rPr>
        <w:t>coordinaciones generales y</w:t>
      </w:r>
      <w:r w:rsidRPr="00D449DF">
        <w:rPr>
          <w:rFonts w:ascii="Century Gothic" w:hAnsi="Century Gothic" w:cs="Arial"/>
          <w:sz w:val="22"/>
          <w:szCs w:val="22"/>
        </w:rPr>
        <w:t xml:space="preserve"> direcciones de área:</w:t>
      </w:r>
    </w:p>
    <w:p w:rsidR="00C67020" w:rsidRPr="00D449DF" w:rsidRDefault="00C67020" w:rsidP="00D449DF">
      <w:pPr>
        <w:jc w:val="both"/>
        <w:rPr>
          <w:rFonts w:ascii="Century Gothic" w:eastAsia="Batang" w:hAnsi="Century Gothic" w:cs="Arial"/>
          <w:sz w:val="22"/>
          <w:szCs w:val="22"/>
        </w:rPr>
      </w:pPr>
    </w:p>
    <w:p w:rsidR="00C67020" w:rsidRPr="00D449DF" w:rsidRDefault="00C67020" w:rsidP="006578A6">
      <w:pPr>
        <w:numPr>
          <w:ilvl w:val="0"/>
          <w:numId w:val="96"/>
        </w:numPr>
        <w:tabs>
          <w:tab w:val="left" w:pos="0"/>
        </w:tabs>
        <w:rPr>
          <w:rFonts w:ascii="Century Gothic" w:hAnsi="Century Gothic" w:cs="Arial"/>
          <w:sz w:val="22"/>
          <w:szCs w:val="22"/>
        </w:rPr>
      </w:pPr>
      <w:r w:rsidRPr="00D449DF">
        <w:rPr>
          <w:rFonts w:ascii="Century Gothic" w:hAnsi="Century Gothic" w:cs="Arial"/>
          <w:sz w:val="22"/>
          <w:szCs w:val="22"/>
        </w:rPr>
        <w:t>Coordinación General de Policía:</w:t>
      </w:r>
    </w:p>
    <w:p w:rsidR="00C67020" w:rsidRPr="00D449DF" w:rsidRDefault="00C67020" w:rsidP="006578A6">
      <w:pPr>
        <w:numPr>
          <w:ilvl w:val="0"/>
          <w:numId w:val="88"/>
        </w:numPr>
        <w:tabs>
          <w:tab w:val="left" w:pos="1418"/>
        </w:tabs>
        <w:ind w:left="993" w:hanging="11"/>
        <w:rPr>
          <w:rFonts w:ascii="Century Gothic" w:hAnsi="Century Gothic" w:cs="Arial"/>
          <w:b/>
          <w:sz w:val="22"/>
          <w:szCs w:val="22"/>
        </w:rPr>
      </w:pPr>
      <w:r w:rsidRPr="00D449DF">
        <w:rPr>
          <w:rFonts w:ascii="Century Gothic" w:hAnsi="Century Gothic" w:cs="Arial"/>
          <w:b/>
          <w:sz w:val="22"/>
          <w:szCs w:val="22"/>
        </w:rPr>
        <w:t>Dirección Operativa;</w:t>
      </w:r>
    </w:p>
    <w:p w:rsidR="00C67020" w:rsidRPr="00D449DF" w:rsidRDefault="00C67020" w:rsidP="006578A6">
      <w:pPr>
        <w:numPr>
          <w:ilvl w:val="0"/>
          <w:numId w:val="88"/>
        </w:numPr>
        <w:tabs>
          <w:tab w:val="left" w:pos="1418"/>
        </w:tabs>
        <w:ind w:left="993" w:hanging="11"/>
        <w:rPr>
          <w:rFonts w:ascii="Century Gothic" w:hAnsi="Century Gothic" w:cs="Arial"/>
          <w:b/>
          <w:sz w:val="22"/>
          <w:szCs w:val="22"/>
        </w:rPr>
      </w:pPr>
      <w:r w:rsidRPr="00D449DF">
        <w:rPr>
          <w:rFonts w:ascii="Century Gothic" w:hAnsi="Century Gothic" w:cs="Arial"/>
          <w:b/>
          <w:sz w:val="22"/>
          <w:szCs w:val="22"/>
        </w:rPr>
        <w:t>Dirección de Investigación;</w:t>
      </w:r>
    </w:p>
    <w:p w:rsidR="00C67020" w:rsidRPr="00D449DF" w:rsidRDefault="00C67020" w:rsidP="006578A6">
      <w:pPr>
        <w:numPr>
          <w:ilvl w:val="0"/>
          <w:numId w:val="88"/>
        </w:numPr>
        <w:tabs>
          <w:tab w:val="left" w:pos="1418"/>
        </w:tabs>
        <w:ind w:left="993" w:hanging="11"/>
        <w:rPr>
          <w:rFonts w:ascii="Century Gothic" w:hAnsi="Century Gothic" w:cs="Arial"/>
          <w:b/>
          <w:sz w:val="22"/>
          <w:szCs w:val="22"/>
        </w:rPr>
      </w:pPr>
      <w:r w:rsidRPr="00D449DF">
        <w:rPr>
          <w:rFonts w:ascii="Century Gothic" w:hAnsi="Century Gothic" w:cs="Arial"/>
          <w:b/>
          <w:sz w:val="22"/>
          <w:szCs w:val="22"/>
        </w:rPr>
        <w:t>Dirección de Policía Especial;</w:t>
      </w:r>
    </w:p>
    <w:p w:rsidR="00C67020" w:rsidRPr="00D449DF" w:rsidRDefault="00C67020" w:rsidP="006578A6">
      <w:pPr>
        <w:numPr>
          <w:ilvl w:val="0"/>
          <w:numId w:val="88"/>
        </w:numPr>
        <w:tabs>
          <w:tab w:val="left" w:pos="1418"/>
        </w:tabs>
        <w:ind w:left="993" w:hanging="11"/>
        <w:rPr>
          <w:rFonts w:ascii="Century Gothic" w:hAnsi="Century Gothic" w:cs="Arial"/>
          <w:b/>
          <w:sz w:val="22"/>
          <w:szCs w:val="22"/>
        </w:rPr>
      </w:pPr>
      <w:r w:rsidRPr="00D449DF">
        <w:rPr>
          <w:rFonts w:ascii="Century Gothic" w:hAnsi="Century Gothic" w:cs="Arial"/>
          <w:b/>
          <w:sz w:val="22"/>
          <w:szCs w:val="22"/>
        </w:rPr>
        <w:t>Dirección de Academia;</w:t>
      </w:r>
    </w:p>
    <w:p w:rsidR="00C67020" w:rsidRPr="00D449DF" w:rsidRDefault="00C67020" w:rsidP="006578A6">
      <w:pPr>
        <w:numPr>
          <w:ilvl w:val="0"/>
          <w:numId w:val="88"/>
        </w:numPr>
        <w:tabs>
          <w:tab w:val="left" w:pos="1418"/>
        </w:tabs>
        <w:ind w:left="993" w:hanging="11"/>
        <w:rPr>
          <w:rFonts w:ascii="Century Gothic" w:hAnsi="Century Gothic" w:cs="Arial"/>
          <w:b/>
          <w:sz w:val="22"/>
          <w:szCs w:val="22"/>
        </w:rPr>
      </w:pPr>
      <w:r w:rsidRPr="00D449DF">
        <w:rPr>
          <w:rFonts w:ascii="Century Gothic" w:hAnsi="Century Gothic" w:cs="Arial"/>
          <w:b/>
          <w:sz w:val="22"/>
          <w:szCs w:val="22"/>
        </w:rPr>
        <w:t>Dirección de Prevención Social;</w:t>
      </w:r>
    </w:p>
    <w:p w:rsidR="00C67020" w:rsidRPr="00D449DF" w:rsidRDefault="00C67020" w:rsidP="006578A6">
      <w:pPr>
        <w:numPr>
          <w:ilvl w:val="0"/>
          <w:numId w:val="88"/>
        </w:numPr>
        <w:tabs>
          <w:tab w:val="left" w:pos="1418"/>
        </w:tabs>
        <w:ind w:left="993" w:hanging="11"/>
        <w:rPr>
          <w:rFonts w:ascii="Century Gothic" w:hAnsi="Century Gothic" w:cs="Arial"/>
          <w:b/>
          <w:sz w:val="22"/>
          <w:szCs w:val="22"/>
        </w:rPr>
      </w:pPr>
      <w:r w:rsidRPr="00D449DF">
        <w:rPr>
          <w:rFonts w:ascii="Century Gothic" w:hAnsi="Century Gothic" w:cs="Arial"/>
          <w:b/>
          <w:sz w:val="22"/>
          <w:szCs w:val="22"/>
        </w:rPr>
        <w:t>Dirección Administrativa;</w:t>
      </w:r>
    </w:p>
    <w:p w:rsidR="00C67020" w:rsidRPr="00D449DF" w:rsidRDefault="00C67020" w:rsidP="006578A6">
      <w:pPr>
        <w:numPr>
          <w:ilvl w:val="0"/>
          <w:numId w:val="88"/>
        </w:numPr>
        <w:tabs>
          <w:tab w:val="left" w:pos="1418"/>
        </w:tabs>
        <w:ind w:left="993" w:hanging="11"/>
        <w:contextualSpacing/>
        <w:jc w:val="both"/>
        <w:rPr>
          <w:rFonts w:ascii="Century Gothic" w:hAnsi="Century Gothic" w:cs="Arial"/>
          <w:b/>
          <w:sz w:val="22"/>
          <w:szCs w:val="22"/>
        </w:rPr>
      </w:pPr>
      <w:r w:rsidRPr="00D449DF">
        <w:rPr>
          <w:rFonts w:ascii="Century Gothic" w:hAnsi="Century Gothic" w:cs="Arial"/>
          <w:b/>
          <w:sz w:val="22"/>
          <w:szCs w:val="22"/>
        </w:rPr>
        <w:t>Dirección de Asuntos Jurídicos.</w:t>
      </w:r>
    </w:p>
    <w:p w:rsidR="00C67020" w:rsidRPr="00D449DF" w:rsidRDefault="00C67020" w:rsidP="006578A6">
      <w:pPr>
        <w:numPr>
          <w:ilvl w:val="0"/>
          <w:numId w:val="96"/>
        </w:numPr>
        <w:tabs>
          <w:tab w:val="left" w:pos="709"/>
        </w:tabs>
        <w:contextualSpacing/>
        <w:jc w:val="both"/>
        <w:rPr>
          <w:rFonts w:ascii="Century Gothic" w:hAnsi="Century Gothic" w:cs="Arial"/>
          <w:b/>
          <w:sz w:val="22"/>
          <w:szCs w:val="22"/>
        </w:rPr>
      </w:pPr>
      <w:r w:rsidRPr="00D449DF">
        <w:rPr>
          <w:rFonts w:ascii="Century Gothic" w:hAnsi="Century Gothic" w:cs="Arial"/>
          <w:b/>
          <w:sz w:val="22"/>
          <w:szCs w:val="22"/>
        </w:rPr>
        <w:t>Coordinación General de Seguridad Vial:</w:t>
      </w:r>
    </w:p>
    <w:p w:rsidR="00C67020" w:rsidRPr="00D449DF" w:rsidRDefault="00C67020" w:rsidP="006578A6">
      <w:pPr>
        <w:numPr>
          <w:ilvl w:val="0"/>
          <w:numId w:val="89"/>
        </w:numPr>
        <w:tabs>
          <w:tab w:val="left" w:pos="322"/>
          <w:tab w:val="left" w:pos="616"/>
        </w:tabs>
        <w:ind w:left="1560" w:hanging="567"/>
        <w:contextualSpacing/>
        <w:jc w:val="both"/>
        <w:rPr>
          <w:rFonts w:ascii="Century Gothic" w:hAnsi="Century Gothic" w:cs="Arial"/>
          <w:b/>
          <w:sz w:val="22"/>
          <w:szCs w:val="22"/>
        </w:rPr>
      </w:pPr>
      <w:r w:rsidRPr="00D449DF">
        <w:rPr>
          <w:rFonts w:ascii="Century Gothic" w:hAnsi="Century Gothic" w:cs="Arial"/>
          <w:b/>
          <w:sz w:val="22"/>
          <w:szCs w:val="22"/>
        </w:rPr>
        <w:t>Dirección de Control de Tráfico;</w:t>
      </w:r>
    </w:p>
    <w:p w:rsidR="00C67020" w:rsidRPr="00D449DF" w:rsidRDefault="00C67020" w:rsidP="006578A6">
      <w:pPr>
        <w:numPr>
          <w:ilvl w:val="0"/>
          <w:numId w:val="89"/>
        </w:numPr>
        <w:tabs>
          <w:tab w:val="left" w:pos="322"/>
          <w:tab w:val="left" w:pos="616"/>
        </w:tabs>
        <w:ind w:left="1560" w:hanging="567"/>
        <w:contextualSpacing/>
        <w:jc w:val="both"/>
        <w:rPr>
          <w:rFonts w:ascii="Century Gothic" w:hAnsi="Century Gothic" w:cs="Arial"/>
          <w:b/>
          <w:sz w:val="22"/>
          <w:szCs w:val="22"/>
        </w:rPr>
      </w:pPr>
      <w:r w:rsidRPr="00D449DF">
        <w:rPr>
          <w:rFonts w:ascii="Century Gothic" w:hAnsi="Century Gothic" w:cs="Arial"/>
          <w:b/>
          <w:sz w:val="22"/>
          <w:szCs w:val="22"/>
        </w:rPr>
        <w:t>Dirección Operativa de Seguridad Vial;</w:t>
      </w:r>
    </w:p>
    <w:p w:rsidR="00C67020" w:rsidRPr="00D449DF" w:rsidRDefault="00C67020" w:rsidP="006578A6">
      <w:pPr>
        <w:numPr>
          <w:ilvl w:val="0"/>
          <w:numId w:val="89"/>
        </w:numPr>
        <w:tabs>
          <w:tab w:val="left" w:pos="322"/>
          <w:tab w:val="left" w:pos="616"/>
        </w:tabs>
        <w:ind w:left="1560" w:hanging="567"/>
        <w:contextualSpacing/>
        <w:jc w:val="both"/>
        <w:rPr>
          <w:rFonts w:ascii="Century Gothic" w:hAnsi="Century Gothic" w:cs="Arial"/>
          <w:b/>
          <w:sz w:val="22"/>
          <w:szCs w:val="22"/>
        </w:rPr>
      </w:pPr>
      <w:r w:rsidRPr="00D449DF">
        <w:rPr>
          <w:rFonts w:ascii="Century Gothic" w:hAnsi="Century Gothic" w:cs="Arial"/>
          <w:b/>
          <w:sz w:val="22"/>
          <w:szCs w:val="22"/>
        </w:rPr>
        <w:t>Dirección de Protección Ciudadana, y</w:t>
      </w:r>
    </w:p>
    <w:p w:rsidR="00C67020" w:rsidRPr="00D449DF" w:rsidRDefault="00C67020" w:rsidP="006578A6">
      <w:pPr>
        <w:numPr>
          <w:ilvl w:val="0"/>
          <w:numId w:val="89"/>
        </w:numPr>
        <w:tabs>
          <w:tab w:val="left" w:pos="463"/>
          <w:tab w:val="left" w:pos="616"/>
        </w:tabs>
        <w:ind w:left="1560" w:hanging="567"/>
        <w:contextualSpacing/>
        <w:jc w:val="both"/>
        <w:rPr>
          <w:rFonts w:ascii="Century Gothic" w:hAnsi="Century Gothic" w:cs="Arial"/>
          <w:b/>
          <w:sz w:val="22"/>
          <w:szCs w:val="22"/>
        </w:rPr>
      </w:pPr>
      <w:r w:rsidRPr="00D449DF">
        <w:rPr>
          <w:rFonts w:ascii="Century Gothic" w:hAnsi="Century Gothic" w:cs="Arial"/>
          <w:b/>
          <w:sz w:val="22"/>
          <w:szCs w:val="22"/>
        </w:rPr>
        <w:t>Dirección del Centro de Recuperación Cívica Total.</w:t>
      </w:r>
    </w:p>
    <w:p w:rsidR="00C67020" w:rsidRPr="00D449DF" w:rsidRDefault="00C67020" w:rsidP="006578A6">
      <w:pPr>
        <w:numPr>
          <w:ilvl w:val="0"/>
          <w:numId w:val="97"/>
        </w:numPr>
        <w:tabs>
          <w:tab w:val="left" w:pos="463"/>
          <w:tab w:val="left" w:pos="616"/>
        </w:tabs>
        <w:contextualSpacing/>
        <w:jc w:val="both"/>
        <w:rPr>
          <w:rFonts w:ascii="Century Gothic" w:hAnsi="Century Gothic" w:cs="Arial"/>
          <w:b/>
          <w:sz w:val="22"/>
          <w:szCs w:val="22"/>
        </w:rPr>
      </w:pPr>
      <w:r w:rsidRPr="00D449DF">
        <w:rPr>
          <w:rFonts w:ascii="Century Gothic" w:hAnsi="Century Gothic" w:cs="Arial"/>
          <w:b/>
          <w:sz w:val="22"/>
          <w:szCs w:val="22"/>
        </w:rPr>
        <w:t>Se deroga.</w:t>
      </w:r>
    </w:p>
    <w:p w:rsidR="00C67020" w:rsidRPr="00D449DF" w:rsidRDefault="00C67020" w:rsidP="006578A6">
      <w:pPr>
        <w:numPr>
          <w:ilvl w:val="0"/>
          <w:numId w:val="97"/>
        </w:numPr>
        <w:tabs>
          <w:tab w:val="left" w:pos="463"/>
          <w:tab w:val="left" w:pos="616"/>
        </w:tabs>
        <w:contextualSpacing/>
        <w:jc w:val="both"/>
        <w:rPr>
          <w:rFonts w:ascii="Century Gothic" w:hAnsi="Century Gothic" w:cs="Arial"/>
          <w:b/>
          <w:sz w:val="22"/>
          <w:szCs w:val="22"/>
        </w:rPr>
      </w:pPr>
      <w:r w:rsidRPr="00D449DF">
        <w:rPr>
          <w:rFonts w:ascii="Century Gothic" w:hAnsi="Century Gothic" w:cs="Arial"/>
          <w:b/>
          <w:sz w:val="22"/>
          <w:szCs w:val="22"/>
        </w:rPr>
        <w:t>Se deroga.</w:t>
      </w:r>
    </w:p>
    <w:p w:rsidR="00C67020" w:rsidRPr="00D449DF" w:rsidRDefault="00C67020" w:rsidP="006578A6">
      <w:pPr>
        <w:numPr>
          <w:ilvl w:val="0"/>
          <w:numId w:val="97"/>
        </w:numPr>
        <w:tabs>
          <w:tab w:val="left" w:pos="463"/>
          <w:tab w:val="left" w:pos="616"/>
        </w:tabs>
        <w:contextualSpacing/>
        <w:jc w:val="both"/>
        <w:rPr>
          <w:rFonts w:ascii="Century Gothic" w:hAnsi="Century Gothic" w:cs="Arial"/>
          <w:b/>
          <w:sz w:val="22"/>
          <w:szCs w:val="22"/>
        </w:rPr>
      </w:pPr>
      <w:r w:rsidRPr="00D449DF">
        <w:rPr>
          <w:rFonts w:ascii="Century Gothic" w:hAnsi="Century Gothic" w:cs="Arial"/>
          <w:b/>
          <w:sz w:val="22"/>
          <w:szCs w:val="22"/>
        </w:rPr>
        <w:t>Se deroga.</w:t>
      </w:r>
    </w:p>
    <w:p w:rsidR="00C67020" w:rsidRPr="00D449DF" w:rsidRDefault="00C67020" w:rsidP="006578A6">
      <w:pPr>
        <w:numPr>
          <w:ilvl w:val="0"/>
          <w:numId w:val="97"/>
        </w:numPr>
        <w:tabs>
          <w:tab w:val="left" w:pos="463"/>
          <w:tab w:val="left" w:pos="616"/>
        </w:tabs>
        <w:contextualSpacing/>
        <w:jc w:val="both"/>
        <w:rPr>
          <w:rFonts w:ascii="Century Gothic" w:hAnsi="Century Gothic" w:cs="Arial"/>
          <w:b/>
          <w:sz w:val="22"/>
          <w:szCs w:val="22"/>
        </w:rPr>
      </w:pPr>
      <w:r w:rsidRPr="00D449DF">
        <w:rPr>
          <w:rFonts w:ascii="Century Gothic" w:hAnsi="Century Gothic" w:cs="Arial"/>
          <w:b/>
          <w:sz w:val="22"/>
          <w:szCs w:val="22"/>
        </w:rPr>
        <w:t>Se deroga.</w:t>
      </w:r>
    </w:p>
    <w:p w:rsidR="00C67020" w:rsidRPr="00D449DF" w:rsidRDefault="00C67020" w:rsidP="006578A6">
      <w:pPr>
        <w:numPr>
          <w:ilvl w:val="0"/>
          <w:numId w:val="97"/>
        </w:numPr>
        <w:tabs>
          <w:tab w:val="left" w:pos="463"/>
          <w:tab w:val="left" w:pos="616"/>
        </w:tabs>
        <w:contextualSpacing/>
        <w:jc w:val="both"/>
        <w:rPr>
          <w:rFonts w:ascii="Century Gothic" w:hAnsi="Century Gothic" w:cs="Arial"/>
          <w:b/>
          <w:sz w:val="22"/>
          <w:szCs w:val="22"/>
        </w:rPr>
      </w:pPr>
      <w:r w:rsidRPr="00D449DF">
        <w:rPr>
          <w:rFonts w:ascii="Century Gothic" w:hAnsi="Century Gothic" w:cs="Arial"/>
          <w:b/>
          <w:sz w:val="22"/>
          <w:szCs w:val="22"/>
        </w:rPr>
        <w:t>Se deroga.</w:t>
      </w:r>
    </w:p>
    <w:p w:rsidR="00C67020" w:rsidRPr="00D449DF" w:rsidRDefault="00C67020" w:rsidP="006578A6">
      <w:pPr>
        <w:numPr>
          <w:ilvl w:val="0"/>
          <w:numId w:val="97"/>
        </w:numPr>
        <w:tabs>
          <w:tab w:val="left" w:pos="463"/>
          <w:tab w:val="left" w:pos="616"/>
        </w:tabs>
        <w:contextualSpacing/>
        <w:jc w:val="both"/>
        <w:rPr>
          <w:rFonts w:ascii="Century Gothic" w:hAnsi="Century Gothic" w:cs="Arial"/>
          <w:b/>
          <w:sz w:val="22"/>
          <w:szCs w:val="22"/>
        </w:rPr>
      </w:pPr>
      <w:r w:rsidRPr="00D449DF">
        <w:rPr>
          <w:rFonts w:ascii="Century Gothic" w:hAnsi="Century Gothic" w:cs="Arial"/>
          <w:b/>
          <w:sz w:val="22"/>
          <w:szCs w:val="22"/>
        </w:rPr>
        <w:t>Se deroga.</w:t>
      </w:r>
    </w:p>
    <w:p w:rsidR="00C67020" w:rsidRPr="00D449DF" w:rsidRDefault="00C67020" w:rsidP="00D449DF">
      <w:pPr>
        <w:tabs>
          <w:tab w:val="left" w:pos="463"/>
          <w:tab w:val="left" w:pos="616"/>
        </w:tabs>
        <w:contextualSpacing/>
        <w:jc w:val="both"/>
        <w:rPr>
          <w:rFonts w:ascii="Century Gothic" w:hAnsi="Century Gothic" w:cs="Arial"/>
          <w:b/>
          <w:sz w:val="22"/>
          <w:szCs w:val="22"/>
        </w:rPr>
      </w:pPr>
    </w:p>
    <w:p w:rsidR="00C67020" w:rsidRPr="00D449DF" w:rsidRDefault="00C67020" w:rsidP="00D449DF">
      <w:pPr>
        <w:jc w:val="both"/>
        <w:rPr>
          <w:rFonts w:ascii="Century Gothic" w:hAnsi="Century Gothic" w:cs="Arial"/>
          <w:b/>
          <w:sz w:val="22"/>
          <w:szCs w:val="22"/>
        </w:rPr>
      </w:pPr>
      <w:r w:rsidRPr="00D449DF">
        <w:rPr>
          <w:rFonts w:ascii="Century Gothic" w:hAnsi="Century Gothic" w:cs="Arial"/>
          <w:b/>
          <w:sz w:val="22"/>
          <w:szCs w:val="22"/>
        </w:rPr>
        <w:t>Artículo 49 BIS.- La Coordinación General de Seguridad Vial se encargará de aplicar y vigilar el cumplimiento de los reglamentos de tránsito, estacionamiento en la vía pública y demás disposiciones en la materia y para el desempeño de sus funciones tendrá las siguientes atribuciones:</w:t>
      </w:r>
    </w:p>
    <w:p w:rsidR="00C67020" w:rsidRPr="00D449DF" w:rsidRDefault="00C67020" w:rsidP="00D449DF">
      <w:pPr>
        <w:jc w:val="both"/>
        <w:rPr>
          <w:rFonts w:ascii="Century Gothic" w:hAnsi="Century Gothic" w:cs="Arial"/>
          <w:b/>
          <w:sz w:val="22"/>
          <w:szCs w:val="22"/>
        </w:rPr>
      </w:pPr>
    </w:p>
    <w:p w:rsidR="00C67020" w:rsidRPr="00D449DF" w:rsidRDefault="00C67020" w:rsidP="006578A6">
      <w:pPr>
        <w:numPr>
          <w:ilvl w:val="0"/>
          <w:numId w:val="98"/>
        </w:numPr>
        <w:ind w:hanging="578"/>
        <w:contextualSpacing/>
        <w:jc w:val="both"/>
        <w:rPr>
          <w:rFonts w:ascii="Century Gothic" w:eastAsia="Batang" w:hAnsi="Century Gothic" w:cs="Arial"/>
          <w:b/>
          <w:sz w:val="22"/>
          <w:szCs w:val="22"/>
        </w:rPr>
      </w:pPr>
      <w:r w:rsidRPr="00D449DF">
        <w:rPr>
          <w:rFonts w:ascii="Century Gothic" w:hAnsi="Century Gothic" w:cs="Arial"/>
          <w:b/>
          <w:sz w:val="22"/>
          <w:szCs w:val="22"/>
        </w:rPr>
        <w:lastRenderedPageBreak/>
        <w:t>Vigilar en el ámbito de su competencia, el cumplimiento de la Ley de Vialidad y Tránsito para el Estado de Chihuahua y demás ordenamientos de la materia;</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 xml:space="preserve">Coordinar al personal bajo su mando; </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Dirigir y evaluar el funcionamiento de las áreas que integran la Coordinación General de Seguridad Vial;</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Investigar y dar seguimiento a las quejas o denuncias que se interpongan, con excepción de las presentadas en contra del personal de la Coordinación;</w:t>
      </w:r>
      <w:r w:rsidRPr="00D449DF">
        <w:rPr>
          <w:rStyle w:val="Refdenotaalpie"/>
          <w:rFonts w:ascii="Century Gothic" w:hAnsi="Century Gothic" w:cs="Arial"/>
          <w:b/>
          <w:sz w:val="22"/>
          <w:szCs w:val="22"/>
        </w:rPr>
        <w:t xml:space="preserve"> </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Establecer los mecanismos para dar fluidez y continuidad a la circulación vial y procurar la seguridad de los vehículos y peatones que transiten en la vía pública;</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Conocer y resolver los problemas que surjan con motivo del tránsito de vehículos y peatones en el Municipio;</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Establecer la vigilancia en las escuelas, hospitales u otros centros de reunión para evitar accidentes y congestiones viales;</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Dictar acuerdos y circulares relacionadas con el tráfico vehicular o peatonal;</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Recomendar lugares de estacionamiento público en coordinación con Operadora Municipal de Estacionamientos de Juárez, en la medida suficiente para atender las necesidades del sector de que se trate;</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Colaborar con la Dirección General de Protección Civil u otras autoridades en caso de emergencias, siniestros o desastres;</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Coordinarse con las autoridades federales y estatales en materia de transporte público, con el objeto de vigilar que los prestadores de éste servicio cuenten con las autorizaciones correspondientes y cumplan con las tarifas, horarios y demás requisitos que las leyes y reglamentos de la materia establecen para tales efectos;</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Otorgar las autorizaciones por escrito en las que apruebe o niegue el uso de vías generales y vías en parques públicos para realizar cualquier tipo de evento;</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Formular las estadísticas de los accidentes de vialidad ocurridos en el Municipio, en las que se detallen las pérdidas económicas, lesiones y muertes;</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Llevar un registro actualizado de los vehículos que circulan en el Municipio y obtener de la dependencia estatal que corresponda los datos necesarios para ello;</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Llevar un inventario de los vehículos detenidos por infracciones a las disposiciones de este reglamento y demás ordenamientos jurídicos de la materia;</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Establecer centros de instrucción y educación vial, así como promover, planear y ejecutar campañas de difusión a fin de educar a los conductores y peatones, sobre las disposiciones y procedimientos administrativos de este reglamento;</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Otorgar permisos y engomados a quienes lo soliciten para que utilicen los estacionamientos destinados a personas con discapacidad;</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 xml:space="preserve">Expedir y difundir los manuales y guías de conductores y peatones, y </w:t>
      </w:r>
    </w:p>
    <w:p w:rsidR="00C67020" w:rsidRPr="00D449DF" w:rsidRDefault="00C67020" w:rsidP="006578A6">
      <w:pPr>
        <w:numPr>
          <w:ilvl w:val="0"/>
          <w:numId w:val="98"/>
        </w:numPr>
        <w:ind w:hanging="578"/>
        <w:contextualSpacing/>
        <w:jc w:val="both"/>
        <w:rPr>
          <w:rFonts w:ascii="Century Gothic" w:hAnsi="Century Gothic" w:cs="Arial"/>
          <w:b/>
          <w:sz w:val="22"/>
          <w:szCs w:val="22"/>
        </w:rPr>
      </w:pPr>
      <w:r w:rsidRPr="00D449DF">
        <w:rPr>
          <w:rFonts w:ascii="Century Gothic" w:hAnsi="Century Gothic" w:cs="Arial"/>
          <w:b/>
          <w:sz w:val="22"/>
          <w:szCs w:val="22"/>
        </w:rPr>
        <w:t>Las demás que le encomiende el Presidente y las que le confieran las leyes, reglamentos y manuales de organización y procedimientos.</w:t>
      </w:r>
    </w:p>
    <w:p w:rsidR="00C67020" w:rsidRPr="00D449DF" w:rsidRDefault="00C67020" w:rsidP="00D449DF">
      <w:pPr>
        <w:pStyle w:val="Sinespaciado"/>
        <w:contextualSpacing/>
        <w:jc w:val="both"/>
        <w:rPr>
          <w:rFonts w:ascii="Century Gothic" w:hAnsi="Century Gothic" w:cs="Arial"/>
          <w:sz w:val="22"/>
          <w:szCs w:val="22"/>
          <w:lang w:val="es-MX"/>
        </w:rPr>
      </w:pPr>
    </w:p>
    <w:p w:rsidR="00C67020" w:rsidRPr="00D449DF" w:rsidRDefault="00C67020" w:rsidP="00D449DF">
      <w:pPr>
        <w:jc w:val="both"/>
        <w:rPr>
          <w:rFonts w:ascii="Century Gothic" w:eastAsia="Batang" w:hAnsi="Century Gothic" w:cs="Arial"/>
          <w:b/>
          <w:sz w:val="22"/>
          <w:szCs w:val="22"/>
        </w:rPr>
      </w:pPr>
      <w:r w:rsidRPr="00D449DF">
        <w:rPr>
          <w:rFonts w:ascii="Century Gothic" w:hAnsi="Century Gothic" w:cs="Arial"/>
          <w:b/>
          <w:sz w:val="22"/>
          <w:szCs w:val="22"/>
        </w:rPr>
        <w:t>Artículo 49 TER.- Son atribuciones de la Dirección de Control de Tráfico:</w:t>
      </w:r>
    </w:p>
    <w:p w:rsidR="00C67020" w:rsidRPr="00D449DF" w:rsidRDefault="00C67020" w:rsidP="00D449DF">
      <w:pPr>
        <w:jc w:val="both"/>
        <w:rPr>
          <w:rFonts w:ascii="Century Gothic" w:hAnsi="Century Gothic" w:cs="Arial"/>
          <w:b/>
          <w:sz w:val="22"/>
          <w:szCs w:val="22"/>
        </w:rPr>
      </w:pPr>
    </w:p>
    <w:p w:rsidR="00C67020" w:rsidRPr="00D449DF" w:rsidRDefault="00C67020" w:rsidP="006578A6">
      <w:pPr>
        <w:numPr>
          <w:ilvl w:val="0"/>
          <w:numId w:val="99"/>
        </w:numPr>
        <w:ind w:hanging="436"/>
        <w:contextualSpacing/>
        <w:jc w:val="both"/>
        <w:rPr>
          <w:rFonts w:ascii="Century Gothic" w:hAnsi="Century Gothic" w:cs="Arial"/>
          <w:b/>
          <w:sz w:val="22"/>
          <w:szCs w:val="22"/>
        </w:rPr>
      </w:pPr>
      <w:r w:rsidRPr="00D449DF">
        <w:rPr>
          <w:rFonts w:ascii="Century Gothic" w:hAnsi="Century Gothic" w:cs="Arial"/>
          <w:b/>
          <w:sz w:val="22"/>
          <w:szCs w:val="22"/>
        </w:rPr>
        <w:t>La construcción, instalación, operación y mantenimiento de los sistemas y equipos de control de tráfico;</w:t>
      </w:r>
    </w:p>
    <w:p w:rsidR="00C67020" w:rsidRPr="00D449DF" w:rsidRDefault="00C67020" w:rsidP="006578A6">
      <w:pPr>
        <w:numPr>
          <w:ilvl w:val="0"/>
          <w:numId w:val="99"/>
        </w:numPr>
        <w:ind w:hanging="436"/>
        <w:contextualSpacing/>
        <w:jc w:val="both"/>
        <w:rPr>
          <w:rFonts w:ascii="Century Gothic" w:hAnsi="Century Gothic" w:cs="Arial"/>
          <w:b/>
          <w:sz w:val="22"/>
          <w:szCs w:val="22"/>
        </w:rPr>
      </w:pPr>
      <w:r w:rsidRPr="00D449DF">
        <w:rPr>
          <w:rFonts w:ascii="Century Gothic" w:hAnsi="Century Gothic" w:cs="Arial"/>
          <w:b/>
          <w:sz w:val="22"/>
          <w:szCs w:val="22"/>
        </w:rPr>
        <w:t>La señalización respectiva, horizontal y vertical que corresponda de acuerdo con los manuales vigentes que emita la Secretaría de Comunicaciones y Transportes, el Estado y los reglamentos municipales aplicables, observando lo previsto en el artículo 63 fracción XI de este Reglamento;</w:t>
      </w:r>
    </w:p>
    <w:p w:rsidR="00C67020" w:rsidRPr="00D449DF" w:rsidRDefault="00C67020" w:rsidP="006578A6">
      <w:pPr>
        <w:numPr>
          <w:ilvl w:val="0"/>
          <w:numId w:val="99"/>
        </w:numPr>
        <w:ind w:hanging="436"/>
        <w:contextualSpacing/>
        <w:jc w:val="both"/>
        <w:rPr>
          <w:rFonts w:ascii="Century Gothic" w:hAnsi="Century Gothic" w:cs="Arial"/>
          <w:b/>
          <w:sz w:val="22"/>
          <w:szCs w:val="22"/>
        </w:rPr>
      </w:pPr>
      <w:r w:rsidRPr="00D449DF">
        <w:rPr>
          <w:rFonts w:ascii="Century Gothic" w:hAnsi="Century Gothic" w:cs="Arial"/>
          <w:b/>
          <w:sz w:val="22"/>
          <w:szCs w:val="22"/>
        </w:rPr>
        <w:lastRenderedPageBreak/>
        <w:t xml:space="preserve">La instalación de señalamientos o marcas temporales en obras públicas, privadas o eventos que afecten la normal circulación de vehículos o peatones en la vía pública; </w:t>
      </w:r>
    </w:p>
    <w:p w:rsidR="00C67020" w:rsidRPr="00D449DF" w:rsidRDefault="00C67020" w:rsidP="006578A6">
      <w:pPr>
        <w:numPr>
          <w:ilvl w:val="0"/>
          <w:numId w:val="99"/>
        </w:numPr>
        <w:ind w:hanging="436"/>
        <w:contextualSpacing/>
        <w:jc w:val="both"/>
        <w:rPr>
          <w:rFonts w:ascii="Century Gothic" w:hAnsi="Century Gothic" w:cs="Arial"/>
          <w:b/>
          <w:sz w:val="22"/>
          <w:szCs w:val="22"/>
        </w:rPr>
      </w:pPr>
      <w:r w:rsidRPr="00D449DF">
        <w:rPr>
          <w:rFonts w:ascii="Century Gothic" w:hAnsi="Century Gothic" w:cs="Arial"/>
          <w:b/>
          <w:sz w:val="22"/>
          <w:szCs w:val="22"/>
        </w:rPr>
        <w:t>El mantenimiento periódico de los señalamientos horizontales y verticales en el Municipio, y</w:t>
      </w:r>
    </w:p>
    <w:p w:rsidR="00C67020" w:rsidRPr="00D449DF" w:rsidRDefault="00C67020" w:rsidP="006578A6">
      <w:pPr>
        <w:numPr>
          <w:ilvl w:val="0"/>
          <w:numId w:val="99"/>
        </w:numPr>
        <w:ind w:hanging="436"/>
        <w:contextualSpacing/>
        <w:jc w:val="both"/>
        <w:rPr>
          <w:rFonts w:ascii="Century Gothic" w:hAnsi="Century Gothic" w:cs="Arial"/>
          <w:b/>
          <w:sz w:val="22"/>
          <w:szCs w:val="22"/>
        </w:rPr>
      </w:pPr>
      <w:r w:rsidRPr="00D449DF">
        <w:rPr>
          <w:rFonts w:ascii="Century Gothic" w:hAnsi="Century Gothic" w:cs="Arial"/>
          <w:b/>
          <w:sz w:val="22"/>
          <w:szCs w:val="22"/>
        </w:rPr>
        <w:t>Las demás que le encomiende la Coordinación General y las que le confieran las leyes, reglamentos y manuales de organización y procedimientos.</w:t>
      </w:r>
    </w:p>
    <w:p w:rsidR="00C67020" w:rsidRPr="00D449DF" w:rsidRDefault="00C67020" w:rsidP="00D449DF">
      <w:pPr>
        <w:ind w:left="147"/>
        <w:contextualSpacing/>
        <w:jc w:val="both"/>
        <w:rPr>
          <w:rFonts w:ascii="Century Gothic" w:hAnsi="Century Gothic" w:cs="Arial"/>
          <w:b/>
          <w:sz w:val="22"/>
          <w:szCs w:val="22"/>
        </w:rPr>
      </w:pPr>
    </w:p>
    <w:p w:rsidR="00C67020" w:rsidRPr="00D449DF" w:rsidRDefault="00C67020" w:rsidP="00D449DF">
      <w:pPr>
        <w:rPr>
          <w:rFonts w:ascii="Century Gothic" w:eastAsia="Batang" w:hAnsi="Century Gothic" w:cs="Arial"/>
          <w:b/>
          <w:sz w:val="22"/>
          <w:szCs w:val="22"/>
        </w:rPr>
      </w:pPr>
      <w:r w:rsidRPr="00D449DF">
        <w:rPr>
          <w:rFonts w:ascii="Century Gothic" w:hAnsi="Century Gothic" w:cs="Arial"/>
          <w:b/>
          <w:sz w:val="22"/>
          <w:szCs w:val="22"/>
        </w:rPr>
        <w:t>Artículo 49 QUATER.- Son atribuciones de la Dirección Operativa de Seguridad Vial:</w:t>
      </w:r>
    </w:p>
    <w:p w:rsidR="00C67020" w:rsidRPr="00D449DF" w:rsidRDefault="00C67020" w:rsidP="00D449DF">
      <w:pPr>
        <w:rPr>
          <w:rFonts w:ascii="Century Gothic" w:hAnsi="Century Gothic" w:cs="Arial"/>
          <w:b/>
          <w:sz w:val="22"/>
          <w:szCs w:val="22"/>
        </w:rPr>
      </w:pPr>
    </w:p>
    <w:p w:rsidR="00C67020" w:rsidRPr="00D449DF" w:rsidRDefault="00C67020" w:rsidP="006578A6">
      <w:pPr>
        <w:numPr>
          <w:ilvl w:val="0"/>
          <w:numId w:val="100"/>
        </w:numPr>
        <w:tabs>
          <w:tab w:val="left" w:pos="0"/>
        </w:tabs>
        <w:ind w:hanging="436"/>
        <w:contextualSpacing/>
        <w:jc w:val="both"/>
        <w:rPr>
          <w:rFonts w:ascii="Century Gothic" w:hAnsi="Century Gothic" w:cs="Arial"/>
          <w:b/>
          <w:sz w:val="22"/>
          <w:szCs w:val="22"/>
        </w:rPr>
      </w:pPr>
      <w:r w:rsidRPr="00D449DF">
        <w:rPr>
          <w:rFonts w:ascii="Century Gothic" w:hAnsi="Century Gothic" w:cs="Arial"/>
          <w:b/>
          <w:sz w:val="22"/>
          <w:szCs w:val="22"/>
        </w:rPr>
        <w:t>Vigilar, prevenir e impedir que con motivo del tránsito de vehículos o personas se cometan infracciones;</w:t>
      </w:r>
    </w:p>
    <w:p w:rsidR="00C67020" w:rsidRPr="00D449DF" w:rsidRDefault="00C67020" w:rsidP="006578A6">
      <w:pPr>
        <w:numPr>
          <w:ilvl w:val="0"/>
          <w:numId w:val="100"/>
        </w:numPr>
        <w:tabs>
          <w:tab w:val="left" w:pos="0"/>
        </w:tabs>
        <w:ind w:hanging="436"/>
        <w:contextualSpacing/>
        <w:jc w:val="both"/>
        <w:rPr>
          <w:rFonts w:ascii="Century Gothic" w:hAnsi="Century Gothic" w:cs="Arial"/>
          <w:b/>
          <w:sz w:val="22"/>
          <w:szCs w:val="22"/>
        </w:rPr>
      </w:pPr>
      <w:r w:rsidRPr="00D449DF">
        <w:rPr>
          <w:rFonts w:ascii="Century Gothic" w:hAnsi="Century Gothic" w:cs="Arial"/>
          <w:b/>
          <w:sz w:val="22"/>
          <w:szCs w:val="22"/>
        </w:rPr>
        <w:t>Coordinar el tránsito de vehículos y personas;</w:t>
      </w:r>
    </w:p>
    <w:p w:rsidR="00C67020" w:rsidRPr="00D449DF" w:rsidRDefault="00C67020" w:rsidP="006578A6">
      <w:pPr>
        <w:numPr>
          <w:ilvl w:val="0"/>
          <w:numId w:val="100"/>
        </w:numPr>
        <w:tabs>
          <w:tab w:val="left" w:pos="0"/>
        </w:tabs>
        <w:ind w:hanging="436"/>
        <w:contextualSpacing/>
        <w:jc w:val="both"/>
        <w:rPr>
          <w:rFonts w:ascii="Century Gothic" w:hAnsi="Century Gothic" w:cs="Arial"/>
          <w:b/>
          <w:sz w:val="22"/>
          <w:szCs w:val="22"/>
        </w:rPr>
      </w:pPr>
      <w:r w:rsidRPr="00D449DF">
        <w:rPr>
          <w:rFonts w:ascii="Century Gothic" w:hAnsi="Century Gothic" w:cs="Arial"/>
          <w:b/>
          <w:sz w:val="22"/>
          <w:szCs w:val="22"/>
        </w:rPr>
        <w:t>Supervisar y coordinar las actividades del personal operativo de las distintas delegaciones de su competencia;</w:t>
      </w:r>
    </w:p>
    <w:p w:rsidR="00C67020" w:rsidRPr="00D449DF" w:rsidRDefault="00C67020" w:rsidP="006578A6">
      <w:pPr>
        <w:numPr>
          <w:ilvl w:val="0"/>
          <w:numId w:val="100"/>
        </w:numPr>
        <w:tabs>
          <w:tab w:val="left" w:pos="0"/>
        </w:tabs>
        <w:ind w:hanging="436"/>
        <w:contextualSpacing/>
        <w:jc w:val="both"/>
        <w:rPr>
          <w:rFonts w:ascii="Century Gothic" w:hAnsi="Century Gothic" w:cs="Arial"/>
          <w:b/>
          <w:sz w:val="22"/>
          <w:szCs w:val="22"/>
        </w:rPr>
      </w:pPr>
      <w:r w:rsidRPr="00D449DF">
        <w:rPr>
          <w:rFonts w:ascii="Century Gothic" w:hAnsi="Century Gothic" w:cs="Arial"/>
          <w:b/>
          <w:sz w:val="22"/>
          <w:szCs w:val="22"/>
        </w:rPr>
        <w:t>Los operativos de seguridad vial;</w:t>
      </w:r>
    </w:p>
    <w:p w:rsidR="00C67020" w:rsidRPr="00D449DF" w:rsidRDefault="00C67020" w:rsidP="006578A6">
      <w:pPr>
        <w:numPr>
          <w:ilvl w:val="0"/>
          <w:numId w:val="100"/>
        </w:numPr>
        <w:tabs>
          <w:tab w:val="left" w:pos="0"/>
        </w:tabs>
        <w:ind w:hanging="436"/>
        <w:contextualSpacing/>
        <w:jc w:val="both"/>
        <w:rPr>
          <w:rFonts w:ascii="Century Gothic" w:hAnsi="Century Gothic" w:cs="Arial"/>
          <w:b/>
          <w:sz w:val="22"/>
          <w:szCs w:val="22"/>
        </w:rPr>
      </w:pPr>
      <w:r w:rsidRPr="00D449DF">
        <w:rPr>
          <w:rFonts w:ascii="Century Gothic" w:hAnsi="Century Gothic" w:cs="Arial"/>
          <w:b/>
          <w:sz w:val="22"/>
          <w:szCs w:val="22"/>
        </w:rPr>
        <w:t>Formular los anteproyectos de presupuesto por programas operativos anuales que le corresponden a la Dirección, conforme a los lineamientos establecidos en las leyes y reglamentos respectivos;</w:t>
      </w:r>
    </w:p>
    <w:p w:rsidR="00C67020" w:rsidRPr="00D449DF" w:rsidRDefault="00C67020" w:rsidP="006578A6">
      <w:pPr>
        <w:numPr>
          <w:ilvl w:val="0"/>
          <w:numId w:val="100"/>
        </w:numPr>
        <w:tabs>
          <w:tab w:val="left" w:pos="0"/>
        </w:tabs>
        <w:ind w:hanging="436"/>
        <w:contextualSpacing/>
        <w:jc w:val="both"/>
        <w:rPr>
          <w:rFonts w:ascii="Century Gothic" w:hAnsi="Century Gothic" w:cs="Arial"/>
          <w:b/>
          <w:sz w:val="22"/>
          <w:szCs w:val="22"/>
        </w:rPr>
      </w:pPr>
      <w:r w:rsidRPr="00D449DF">
        <w:rPr>
          <w:rFonts w:ascii="Century Gothic" w:hAnsi="Century Gothic" w:cs="Arial"/>
          <w:b/>
          <w:sz w:val="22"/>
          <w:szCs w:val="22"/>
        </w:rPr>
        <w:t>Responsabilizarse directamente de las actividades relacionadas con el buen funcionamiento de la academia de tránsito, concernientes a las actividades a su cargo;</w:t>
      </w:r>
    </w:p>
    <w:p w:rsidR="00C67020" w:rsidRPr="00D449DF" w:rsidRDefault="00C67020" w:rsidP="006578A6">
      <w:pPr>
        <w:numPr>
          <w:ilvl w:val="0"/>
          <w:numId w:val="100"/>
        </w:numPr>
        <w:tabs>
          <w:tab w:val="left" w:pos="0"/>
        </w:tabs>
        <w:ind w:hanging="436"/>
        <w:contextualSpacing/>
        <w:jc w:val="both"/>
        <w:rPr>
          <w:rFonts w:ascii="Century Gothic" w:hAnsi="Century Gothic" w:cs="Arial"/>
          <w:b/>
          <w:sz w:val="22"/>
          <w:szCs w:val="22"/>
        </w:rPr>
      </w:pPr>
      <w:r w:rsidRPr="00D449DF">
        <w:rPr>
          <w:rFonts w:ascii="Century Gothic" w:hAnsi="Century Gothic" w:cs="Arial"/>
          <w:b/>
          <w:sz w:val="22"/>
          <w:szCs w:val="22"/>
        </w:rPr>
        <w:t>Representar a la Dirección General ante autoridades federales, estatales y municipales respecto a los asuntos de su función;</w:t>
      </w:r>
    </w:p>
    <w:p w:rsidR="00C67020" w:rsidRPr="00D449DF" w:rsidRDefault="00C67020" w:rsidP="006578A6">
      <w:pPr>
        <w:numPr>
          <w:ilvl w:val="0"/>
          <w:numId w:val="100"/>
        </w:numPr>
        <w:tabs>
          <w:tab w:val="left" w:pos="0"/>
        </w:tabs>
        <w:ind w:hanging="436"/>
        <w:contextualSpacing/>
        <w:jc w:val="both"/>
        <w:rPr>
          <w:rFonts w:ascii="Century Gothic" w:hAnsi="Century Gothic" w:cs="Arial"/>
          <w:b/>
          <w:sz w:val="22"/>
          <w:szCs w:val="22"/>
        </w:rPr>
      </w:pPr>
      <w:r w:rsidRPr="00D449DF">
        <w:rPr>
          <w:rFonts w:ascii="Century Gothic" w:hAnsi="Century Gothic" w:cs="Arial"/>
          <w:b/>
          <w:sz w:val="22"/>
          <w:szCs w:val="22"/>
        </w:rPr>
        <w:t>Desempeñar las comisiones que la Dirección General le encomiende;</w:t>
      </w:r>
    </w:p>
    <w:p w:rsidR="00C67020" w:rsidRPr="00D449DF" w:rsidRDefault="00C67020" w:rsidP="006578A6">
      <w:pPr>
        <w:numPr>
          <w:ilvl w:val="0"/>
          <w:numId w:val="100"/>
        </w:numPr>
        <w:tabs>
          <w:tab w:val="left" w:pos="0"/>
        </w:tabs>
        <w:ind w:hanging="436"/>
        <w:contextualSpacing/>
        <w:jc w:val="both"/>
        <w:rPr>
          <w:rFonts w:ascii="Century Gothic" w:hAnsi="Century Gothic" w:cs="Arial"/>
          <w:b/>
          <w:sz w:val="22"/>
          <w:szCs w:val="22"/>
        </w:rPr>
      </w:pPr>
      <w:r w:rsidRPr="00D449DF">
        <w:rPr>
          <w:rFonts w:ascii="Century Gothic" w:hAnsi="Century Gothic" w:cs="Arial"/>
          <w:b/>
          <w:sz w:val="22"/>
          <w:szCs w:val="22"/>
        </w:rPr>
        <w:t>Planear, organizar y propiciar las condiciones necesarias para realizar los distintos operativos de seguridad vial, y</w:t>
      </w:r>
    </w:p>
    <w:p w:rsidR="00C67020" w:rsidRPr="00D449DF" w:rsidRDefault="00C67020" w:rsidP="006578A6">
      <w:pPr>
        <w:numPr>
          <w:ilvl w:val="0"/>
          <w:numId w:val="100"/>
        </w:numPr>
        <w:tabs>
          <w:tab w:val="left" w:pos="0"/>
        </w:tabs>
        <w:ind w:hanging="436"/>
        <w:contextualSpacing/>
        <w:jc w:val="both"/>
        <w:rPr>
          <w:rFonts w:ascii="Century Gothic" w:hAnsi="Century Gothic" w:cs="Arial"/>
          <w:b/>
          <w:sz w:val="22"/>
          <w:szCs w:val="22"/>
        </w:rPr>
      </w:pPr>
      <w:r w:rsidRPr="00D449DF">
        <w:rPr>
          <w:rFonts w:ascii="Century Gothic" w:hAnsi="Century Gothic" w:cs="Arial"/>
          <w:b/>
          <w:sz w:val="22"/>
          <w:szCs w:val="22"/>
        </w:rPr>
        <w:t>Las demás que le encomiende la Coordinación General y las que le confieran las leyes, reglamentos y manuales de organización y procedimientos.</w:t>
      </w:r>
    </w:p>
    <w:p w:rsidR="00C67020" w:rsidRPr="00D449DF" w:rsidRDefault="00C67020" w:rsidP="00D449DF">
      <w:pPr>
        <w:ind w:left="147"/>
        <w:contextualSpacing/>
        <w:jc w:val="both"/>
        <w:rPr>
          <w:rFonts w:ascii="Century Gothic" w:hAnsi="Century Gothic" w:cs="Arial"/>
          <w:b/>
          <w:sz w:val="22"/>
          <w:szCs w:val="22"/>
        </w:rPr>
      </w:pPr>
    </w:p>
    <w:p w:rsidR="00C67020" w:rsidRPr="00D449DF" w:rsidRDefault="00C67020" w:rsidP="00D449DF">
      <w:pPr>
        <w:jc w:val="both"/>
        <w:rPr>
          <w:rFonts w:ascii="Century Gothic" w:eastAsia="Batang" w:hAnsi="Century Gothic" w:cs="Arial"/>
          <w:b/>
          <w:sz w:val="22"/>
          <w:szCs w:val="22"/>
        </w:rPr>
      </w:pPr>
      <w:r w:rsidRPr="00D449DF">
        <w:rPr>
          <w:rFonts w:ascii="Century Gothic" w:hAnsi="Century Gothic" w:cs="Arial"/>
          <w:b/>
          <w:sz w:val="22"/>
          <w:szCs w:val="22"/>
        </w:rPr>
        <w:t>Artículo 49 QUINQUIES.- Son atribuciones de la Dirección de Protección Ciudadana:</w:t>
      </w:r>
    </w:p>
    <w:p w:rsidR="00C67020" w:rsidRPr="00D449DF" w:rsidRDefault="00C67020" w:rsidP="00D449DF">
      <w:pPr>
        <w:jc w:val="both"/>
        <w:rPr>
          <w:rFonts w:ascii="Century Gothic" w:hAnsi="Century Gothic" w:cs="Arial"/>
          <w:b/>
          <w:sz w:val="22"/>
          <w:szCs w:val="22"/>
        </w:rPr>
      </w:pPr>
    </w:p>
    <w:p w:rsidR="00C67020" w:rsidRPr="00D449DF" w:rsidRDefault="00C67020" w:rsidP="006578A6">
      <w:pPr>
        <w:numPr>
          <w:ilvl w:val="0"/>
          <w:numId w:val="101"/>
        </w:numPr>
        <w:ind w:hanging="436"/>
        <w:contextualSpacing/>
        <w:jc w:val="both"/>
        <w:rPr>
          <w:rFonts w:ascii="Century Gothic" w:hAnsi="Century Gothic" w:cs="Arial"/>
          <w:b/>
          <w:sz w:val="22"/>
          <w:szCs w:val="22"/>
        </w:rPr>
      </w:pPr>
      <w:r w:rsidRPr="00D449DF">
        <w:rPr>
          <w:rFonts w:ascii="Century Gothic" w:hAnsi="Century Gothic" w:cs="Arial"/>
          <w:b/>
          <w:sz w:val="22"/>
          <w:szCs w:val="22"/>
        </w:rPr>
        <w:t>Dar atención a la ciudadanía, en sus demandas, quejas o sugerencias;</w:t>
      </w:r>
    </w:p>
    <w:p w:rsidR="00C67020" w:rsidRPr="00D449DF" w:rsidRDefault="00C67020" w:rsidP="006578A6">
      <w:pPr>
        <w:numPr>
          <w:ilvl w:val="0"/>
          <w:numId w:val="101"/>
        </w:numPr>
        <w:ind w:hanging="436"/>
        <w:contextualSpacing/>
        <w:jc w:val="both"/>
        <w:rPr>
          <w:rFonts w:ascii="Century Gothic" w:hAnsi="Century Gothic" w:cs="Arial"/>
          <w:b/>
          <w:sz w:val="22"/>
          <w:szCs w:val="22"/>
        </w:rPr>
      </w:pPr>
      <w:r w:rsidRPr="00D449DF">
        <w:rPr>
          <w:rFonts w:ascii="Century Gothic" w:hAnsi="Century Gothic" w:cs="Arial"/>
          <w:b/>
          <w:sz w:val="22"/>
          <w:szCs w:val="22"/>
        </w:rPr>
        <w:t>Canalizar a las instancias o Dependencias correspondientes, las quejas y demás demandas ciudadanas cuando no sean de su competencia;</w:t>
      </w:r>
    </w:p>
    <w:p w:rsidR="00C67020" w:rsidRPr="00D449DF" w:rsidRDefault="00C67020" w:rsidP="006578A6">
      <w:pPr>
        <w:numPr>
          <w:ilvl w:val="0"/>
          <w:numId w:val="101"/>
        </w:numPr>
        <w:ind w:hanging="436"/>
        <w:contextualSpacing/>
        <w:jc w:val="both"/>
        <w:rPr>
          <w:rFonts w:ascii="Century Gothic" w:hAnsi="Century Gothic" w:cs="Arial"/>
          <w:b/>
          <w:sz w:val="22"/>
          <w:szCs w:val="22"/>
        </w:rPr>
      </w:pPr>
      <w:r w:rsidRPr="00D449DF">
        <w:rPr>
          <w:rFonts w:ascii="Century Gothic" w:hAnsi="Century Gothic" w:cs="Arial"/>
          <w:b/>
          <w:sz w:val="22"/>
          <w:szCs w:val="22"/>
        </w:rPr>
        <w:t>Coordinar, previa autorización de la Dirección General, la ejecución de los actos tendientes a cumplir con las recomendaciones ciudadanas en la materia que sea de su competencia, y</w:t>
      </w:r>
    </w:p>
    <w:p w:rsidR="00C67020" w:rsidRPr="00D449DF" w:rsidRDefault="00C67020" w:rsidP="006578A6">
      <w:pPr>
        <w:numPr>
          <w:ilvl w:val="0"/>
          <w:numId w:val="101"/>
        </w:numPr>
        <w:ind w:hanging="436"/>
        <w:contextualSpacing/>
        <w:jc w:val="both"/>
        <w:rPr>
          <w:rFonts w:ascii="Century Gothic" w:hAnsi="Century Gothic" w:cs="Arial"/>
          <w:b/>
          <w:sz w:val="22"/>
          <w:szCs w:val="22"/>
        </w:rPr>
      </w:pPr>
      <w:r w:rsidRPr="00D449DF">
        <w:rPr>
          <w:rFonts w:ascii="Century Gothic" w:hAnsi="Century Gothic" w:cs="Arial"/>
          <w:b/>
          <w:sz w:val="22"/>
          <w:szCs w:val="22"/>
        </w:rPr>
        <w:t>Las demás que le encomiende la Coordinación General y las que le confieran las leyes, reglamentos y manuales de organización y procedimientos.</w:t>
      </w:r>
    </w:p>
    <w:p w:rsidR="00C67020" w:rsidRPr="00D449DF" w:rsidRDefault="00C67020" w:rsidP="00D449DF">
      <w:pPr>
        <w:ind w:left="147"/>
        <w:contextualSpacing/>
        <w:jc w:val="both"/>
        <w:rPr>
          <w:rFonts w:ascii="Century Gothic" w:hAnsi="Century Gothic" w:cs="Arial"/>
          <w:b/>
          <w:sz w:val="22"/>
          <w:szCs w:val="22"/>
        </w:rPr>
      </w:pPr>
    </w:p>
    <w:p w:rsidR="0082421E" w:rsidRPr="0082421E" w:rsidRDefault="0082421E" w:rsidP="0082421E">
      <w:pPr>
        <w:jc w:val="both"/>
        <w:rPr>
          <w:rFonts w:ascii="Century Gothic" w:hAnsi="Century Gothic" w:cs="Arial"/>
          <w:b/>
          <w:sz w:val="22"/>
          <w:szCs w:val="22"/>
        </w:rPr>
      </w:pPr>
      <w:r w:rsidRPr="0082421E">
        <w:rPr>
          <w:rFonts w:ascii="Century Gothic" w:hAnsi="Century Gothic" w:cs="Arial"/>
          <w:b/>
          <w:sz w:val="22"/>
          <w:szCs w:val="22"/>
        </w:rPr>
        <w:t xml:space="preserve">Artículo 49 SEXIES.- Son atribuciones y obligaciones del Director (a) del Centro de </w:t>
      </w:r>
      <w:r w:rsidR="00244A3D">
        <w:rPr>
          <w:rFonts w:ascii="Century Gothic" w:hAnsi="Century Gothic" w:cs="Arial"/>
          <w:b/>
          <w:sz w:val="22"/>
          <w:szCs w:val="22"/>
        </w:rPr>
        <w:t>Rehabilitación Cívico</w:t>
      </w:r>
      <w:r w:rsidRPr="0082421E">
        <w:rPr>
          <w:rFonts w:ascii="Century Gothic" w:hAnsi="Century Gothic" w:cs="Arial"/>
          <w:b/>
          <w:sz w:val="22"/>
          <w:szCs w:val="22"/>
        </w:rPr>
        <w:t xml:space="preserve"> Total, las siguientes:</w:t>
      </w:r>
    </w:p>
    <w:p w:rsidR="0082421E" w:rsidRPr="0082421E" w:rsidRDefault="0082421E" w:rsidP="0082421E">
      <w:pPr>
        <w:jc w:val="both"/>
        <w:rPr>
          <w:rFonts w:ascii="Century Gothic" w:hAnsi="Century Gothic" w:cs="Arial"/>
          <w:b/>
          <w:sz w:val="22"/>
          <w:szCs w:val="22"/>
        </w:rPr>
      </w:pPr>
    </w:p>
    <w:p w:rsidR="0082421E" w:rsidRPr="0082421E" w:rsidRDefault="0082421E" w:rsidP="0082421E">
      <w:pPr>
        <w:numPr>
          <w:ilvl w:val="0"/>
          <w:numId w:val="90"/>
        </w:numPr>
        <w:ind w:left="709" w:hanging="709"/>
        <w:jc w:val="both"/>
        <w:rPr>
          <w:rFonts w:ascii="Century Gothic" w:hAnsi="Century Gothic" w:cs="Arial"/>
          <w:b/>
          <w:sz w:val="22"/>
          <w:szCs w:val="22"/>
        </w:rPr>
      </w:pPr>
      <w:r w:rsidRPr="0082421E">
        <w:rPr>
          <w:rFonts w:ascii="Century Gothic" w:hAnsi="Century Gothic" w:cs="Arial"/>
          <w:b/>
          <w:sz w:val="22"/>
          <w:szCs w:val="22"/>
        </w:rPr>
        <w:t xml:space="preserve">Coordinar al personal que integra el Centro de </w:t>
      </w:r>
      <w:r w:rsidR="00244A3D">
        <w:rPr>
          <w:rFonts w:ascii="Century Gothic" w:hAnsi="Century Gothic" w:cs="Arial"/>
          <w:b/>
          <w:sz w:val="22"/>
          <w:szCs w:val="22"/>
        </w:rPr>
        <w:t>Rehabilitación Cívico</w:t>
      </w:r>
      <w:r w:rsidR="00244A3D" w:rsidRPr="0082421E">
        <w:rPr>
          <w:rFonts w:ascii="Century Gothic" w:hAnsi="Century Gothic" w:cs="Arial"/>
          <w:b/>
          <w:sz w:val="22"/>
          <w:szCs w:val="22"/>
        </w:rPr>
        <w:t xml:space="preserve"> </w:t>
      </w:r>
      <w:r w:rsidRPr="0082421E">
        <w:rPr>
          <w:rFonts w:ascii="Century Gothic" w:hAnsi="Century Gothic" w:cs="Arial"/>
          <w:b/>
          <w:sz w:val="22"/>
          <w:szCs w:val="22"/>
        </w:rPr>
        <w:t>Total;</w:t>
      </w:r>
    </w:p>
    <w:p w:rsidR="0082421E" w:rsidRPr="0082421E" w:rsidRDefault="0082421E" w:rsidP="0082421E">
      <w:pPr>
        <w:numPr>
          <w:ilvl w:val="0"/>
          <w:numId w:val="90"/>
        </w:numPr>
        <w:ind w:left="709" w:hanging="709"/>
        <w:jc w:val="both"/>
        <w:rPr>
          <w:rFonts w:ascii="Century Gothic" w:hAnsi="Century Gothic" w:cs="Arial"/>
          <w:b/>
          <w:sz w:val="22"/>
          <w:szCs w:val="22"/>
        </w:rPr>
      </w:pPr>
      <w:r w:rsidRPr="0082421E">
        <w:rPr>
          <w:rFonts w:ascii="Century Gothic" w:hAnsi="Century Gothic" w:cs="Arial"/>
          <w:b/>
          <w:sz w:val="22"/>
          <w:szCs w:val="22"/>
        </w:rPr>
        <w:t>Dar cumplimiento a las funciones que le delegue el Coordinador General de Seguridad Vial;</w:t>
      </w:r>
    </w:p>
    <w:p w:rsidR="0082421E" w:rsidRPr="0082421E" w:rsidRDefault="0082421E" w:rsidP="0082421E">
      <w:pPr>
        <w:numPr>
          <w:ilvl w:val="0"/>
          <w:numId w:val="90"/>
        </w:numPr>
        <w:ind w:left="709" w:hanging="709"/>
        <w:jc w:val="both"/>
        <w:rPr>
          <w:rFonts w:ascii="Century Gothic" w:hAnsi="Century Gothic" w:cs="Arial"/>
          <w:b/>
          <w:sz w:val="22"/>
          <w:szCs w:val="22"/>
        </w:rPr>
      </w:pPr>
      <w:r w:rsidRPr="0082421E">
        <w:rPr>
          <w:rFonts w:ascii="Century Gothic" w:hAnsi="Century Gothic" w:cs="Arial"/>
          <w:b/>
          <w:sz w:val="22"/>
          <w:szCs w:val="22"/>
        </w:rPr>
        <w:t xml:space="preserve">Dirigir y evaluar el funcionamiento de las áreas que integran el Centro de </w:t>
      </w:r>
      <w:r w:rsidR="00244A3D">
        <w:rPr>
          <w:rFonts w:ascii="Century Gothic" w:hAnsi="Century Gothic" w:cs="Arial"/>
          <w:b/>
          <w:sz w:val="22"/>
          <w:szCs w:val="22"/>
        </w:rPr>
        <w:t>Rehabilitación Cívico</w:t>
      </w:r>
      <w:r w:rsidR="00244A3D" w:rsidRPr="0082421E">
        <w:rPr>
          <w:rFonts w:ascii="Century Gothic" w:hAnsi="Century Gothic" w:cs="Arial"/>
          <w:b/>
          <w:sz w:val="22"/>
          <w:szCs w:val="22"/>
        </w:rPr>
        <w:t xml:space="preserve"> </w:t>
      </w:r>
      <w:r w:rsidRPr="0082421E">
        <w:rPr>
          <w:rFonts w:ascii="Century Gothic" w:hAnsi="Century Gothic" w:cs="Arial"/>
          <w:b/>
          <w:sz w:val="22"/>
          <w:szCs w:val="22"/>
        </w:rPr>
        <w:t>Total;</w:t>
      </w:r>
    </w:p>
    <w:p w:rsidR="0082421E" w:rsidRPr="0082421E" w:rsidRDefault="0082421E" w:rsidP="0082421E">
      <w:pPr>
        <w:numPr>
          <w:ilvl w:val="0"/>
          <w:numId w:val="90"/>
        </w:numPr>
        <w:ind w:left="709" w:hanging="709"/>
        <w:jc w:val="both"/>
        <w:rPr>
          <w:rFonts w:ascii="Century Gothic" w:hAnsi="Century Gothic" w:cs="Arial"/>
          <w:b/>
          <w:sz w:val="22"/>
          <w:szCs w:val="22"/>
        </w:rPr>
      </w:pPr>
      <w:r w:rsidRPr="0082421E">
        <w:rPr>
          <w:rFonts w:ascii="Century Gothic" w:hAnsi="Century Gothic" w:cs="Arial"/>
          <w:b/>
          <w:sz w:val="22"/>
          <w:szCs w:val="22"/>
        </w:rPr>
        <w:lastRenderedPageBreak/>
        <w:t>Ejercer la coordinación entre los diferentes programas y subprogramas de Coordinación General de Seguridad Vial;</w:t>
      </w:r>
    </w:p>
    <w:p w:rsidR="0082421E" w:rsidRPr="0082421E" w:rsidRDefault="0082421E" w:rsidP="0082421E">
      <w:pPr>
        <w:numPr>
          <w:ilvl w:val="0"/>
          <w:numId w:val="90"/>
        </w:numPr>
        <w:ind w:left="709" w:hanging="709"/>
        <w:jc w:val="both"/>
        <w:rPr>
          <w:rFonts w:ascii="Century Gothic" w:hAnsi="Century Gothic" w:cs="Arial"/>
          <w:b/>
          <w:sz w:val="22"/>
          <w:szCs w:val="22"/>
        </w:rPr>
      </w:pPr>
      <w:r w:rsidRPr="0082421E">
        <w:rPr>
          <w:rFonts w:ascii="Century Gothic" w:hAnsi="Century Gothic" w:cs="Arial"/>
          <w:b/>
          <w:sz w:val="22"/>
          <w:szCs w:val="22"/>
        </w:rPr>
        <w:t xml:space="preserve">Conocer y resolver los problemas que surjan con motivo de las funciones del Centro de </w:t>
      </w:r>
      <w:r w:rsidR="00244A3D">
        <w:rPr>
          <w:rFonts w:ascii="Century Gothic" w:hAnsi="Century Gothic" w:cs="Arial"/>
          <w:b/>
          <w:sz w:val="22"/>
          <w:szCs w:val="22"/>
        </w:rPr>
        <w:t>Rehabilitación</w:t>
      </w:r>
      <w:r w:rsidR="00244A3D">
        <w:rPr>
          <w:rFonts w:ascii="Century Gothic" w:hAnsi="Century Gothic" w:cs="Arial"/>
          <w:b/>
          <w:sz w:val="22"/>
          <w:szCs w:val="22"/>
        </w:rPr>
        <w:t xml:space="preserve"> </w:t>
      </w:r>
      <w:r w:rsidRPr="0082421E">
        <w:rPr>
          <w:rFonts w:ascii="Century Gothic" w:hAnsi="Century Gothic" w:cs="Arial"/>
          <w:b/>
          <w:sz w:val="22"/>
          <w:szCs w:val="22"/>
        </w:rPr>
        <w:t>Cívica Total;</w:t>
      </w:r>
    </w:p>
    <w:p w:rsidR="0082421E" w:rsidRPr="0082421E" w:rsidRDefault="0082421E" w:rsidP="0082421E">
      <w:pPr>
        <w:numPr>
          <w:ilvl w:val="0"/>
          <w:numId w:val="90"/>
        </w:numPr>
        <w:ind w:left="709" w:hanging="709"/>
        <w:jc w:val="both"/>
        <w:rPr>
          <w:rFonts w:ascii="Century Gothic" w:hAnsi="Century Gothic" w:cs="Arial"/>
          <w:b/>
          <w:sz w:val="22"/>
          <w:szCs w:val="22"/>
        </w:rPr>
      </w:pPr>
      <w:r w:rsidRPr="0082421E">
        <w:rPr>
          <w:rFonts w:ascii="Century Gothic" w:hAnsi="Century Gothic" w:cs="Arial"/>
          <w:b/>
          <w:sz w:val="22"/>
          <w:szCs w:val="22"/>
        </w:rPr>
        <w:t>Implementar el mejoramiento continuo de los procesos administrativos, recursos humanos, materiales y económicos;</w:t>
      </w:r>
    </w:p>
    <w:p w:rsidR="0082421E" w:rsidRPr="0082421E" w:rsidRDefault="0082421E" w:rsidP="0082421E">
      <w:pPr>
        <w:numPr>
          <w:ilvl w:val="0"/>
          <w:numId w:val="90"/>
        </w:numPr>
        <w:ind w:left="709" w:hanging="709"/>
        <w:jc w:val="both"/>
        <w:rPr>
          <w:rFonts w:ascii="Century Gothic" w:hAnsi="Century Gothic" w:cs="Arial"/>
          <w:b/>
          <w:sz w:val="22"/>
          <w:szCs w:val="22"/>
        </w:rPr>
      </w:pPr>
      <w:r w:rsidRPr="0082421E">
        <w:rPr>
          <w:rFonts w:ascii="Century Gothic" w:hAnsi="Century Gothic" w:cs="Arial"/>
          <w:b/>
          <w:sz w:val="22"/>
          <w:szCs w:val="22"/>
        </w:rPr>
        <w:t>Realizar juntas con las organizaciones de la sociedad civil para vinculación de proyectos;</w:t>
      </w:r>
    </w:p>
    <w:p w:rsidR="0082421E" w:rsidRPr="0082421E" w:rsidRDefault="0082421E" w:rsidP="0082421E">
      <w:pPr>
        <w:numPr>
          <w:ilvl w:val="0"/>
          <w:numId w:val="90"/>
        </w:numPr>
        <w:ind w:left="709" w:hanging="709"/>
        <w:jc w:val="both"/>
        <w:rPr>
          <w:rFonts w:ascii="Century Gothic" w:hAnsi="Century Gothic" w:cs="Arial"/>
          <w:b/>
          <w:sz w:val="22"/>
          <w:szCs w:val="22"/>
        </w:rPr>
      </w:pPr>
      <w:r w:rsidRPr="0082421E">
        <w:rPr>
          <w:rFonts w:ascii="Century Gothic" w:hAnsi="Century Gothic" w:cs="Arial"/>
          <w:b/>
          <w:sz w:val="22"/>
          <w:szCs w:val="22"/>
        </w:rPr>
        <w:t>Elaborar informes cualitativos, cuantitativos e informativos a la Coordinación General de Seguridad Vial;</w:t>
      </w:r>
    </w:p>
    <w:p w:rsidR="0082421E" w:rsidRPr="0082421E" w:rsidRDefault="0082421E" w:rsidP="0082421E">
      <w:pPr>
        <w:numPr>
          <w:ilvl w:val="0"/>
          <w:numId w:val="90"/>
        </w:numPr>
        <w:ind w:left="709" w:hanging="709"/>
        <w:jc w:val="both"/>
        <w:rPr>
          <w:rFonts w:ascii="Century Gothic" w:hAnsi="Century Gothic" w:cs="Arial"/>
          <w:b/>
          <w:sz w:val="22"/>
          <w:szCs w:val="22"/>
        </w:rPr>
      </w:pPr>
      <w:r w:rsidRPr="0082421E">
        <w:rPr>
          <w:rFonts w:ascii="Century Gothic" w:hAnsi="Century Gothic" w:cs="Arial"/>
          <w:b/>
          <w:sz w:val="22"/>
          <w:szCs w:val="22"/>
        </w:rPr>
        <w:t>Administrar el archivo relativo al registro de reincidencia en coordinación con Plataforma México;</w:t>
      </w:r>
    </w:p>
    <w:p w:rsidR="0082421E" w:rsidRPr="0082421E" w:rsidRDefault="0082421E" w:rsidP="0082421E">
      <w:pPr>
        <w:numPr>
          <w:ilvl w:val="0"/>
          <w:numId w:val="90"/>
        </w:numPr>
        <w:ind w:left="709" w:hanging="709"/>
        <w:jc w:val="both"/>
        <w:rPr>
          <w:rFonts w:ascii="Century Gothic" w:hAnsi="Century Gothic" w:cs="Arial"/>
          <w:b/>
          <w:sz w:val="22"/>
          <w:szCs w:val="22"/>
        </w:rPr>
      </w:pPr>
      <w:r w:rsidRPr="0082421E">
        <w:rPr>
          <w:rFonts w:ascii="Century Gothic" w:hAnsi="Century Gothic" w:cs="Arial"/>
          <w:b/>
          <w:sz w:val="22"/>
          <w:szCs w:val="22"/>
        </w:rPr>
        <w:t xml:space="preserve">Reportar e informar de los avances, logros y las necesidades del Centro de </w:t>
      </w:r>
      <w:r w:rsidR="00244A3D">
        <w:rPr>
          <w:rFonts w:ascii="Century Gothic" w:hAnsi="Century Gothic" w:cs="Arial"/>
          <w:b/>
          <w:sz w:val="22"/>
          <w:szCs w:val="22"/>
        </w:rPr>
        <w:t>Rehabilitación</w:t>
      </w:r>
      <w:r w:rsidR="00244A3D">
        <w:rPr>
          <w:rFonts w:ascii="Century Gothic" w:hAnsi="Century Gothic" w:cs="Arial"/>
          <w:b/>
          <w:sz w:val="22"/>
          <w:szCs w:val="22"/>
        </w:rPr>
        <w:t xml:space="preserve"> </w:t>
      </w:r>
      <w:bookmarkStart w:id="0" w:name="_GoBack"/>
      <w:bookmarkEnd w:id="0"/>
      <w:r w:rsidRPr="0082421E">
        <w:rPr>
          <w:rFonts w:ascii="Century Gothic" w:hAnsi="Century Gothic" w:cs="Arial"/>
          <w:b/>
          <w:sz w:val="22"/>
          <w:szCs w:val="22"/>
        </w:rPr>
        <w:t>Cívica Total a la Coordinación General de Seguridad Vial;</w:t>
      </w:r>
    </w:p>
    <w:p w:rsidR="0082421E" w:rsidRPr="0082421E" w:rsidRDefault="0082421E" w:rsidP="0082421E">
      <w:pPr>
        <w:numPr>
          <w:ilvl w:val="0"/>
          <w:numId w:val="90"/>
        </w:numPr>
        <w:ind w:left="709" w:hanging="709"/>
        <w:jc w:val="both"/>
        <w:rPr>
          <w:rFonts w:ascii="Century Gothic" w:hAnsi="Century Gothic" w:cs="Arial"/>
          <w:b/>
          <w:sz w:val="22"/>
          <w:szCs w:val="22"/>
        </w:rPr>
      </w:pPr>
      <w:r w:rsidRPr="0082421E">
        <w:rPr>
          <w:rFonts w:ascii="Century Gothic" w:hAnsi="Century Gothic" w:cs="Arial"/>
          <w:b/>
          <w:sz w:val="22"/>
          <w:szCs w:val="22"/>
        </w:rPr>
        <w:t xml:space="preserve">Autorizar el ingreso y egreso al Centro de </w:t>
      </w:r>
      <w:r w:rsidR="00244A3D">
        <w:rPr>
          <w:rFonts w:ascii="Century Gothic" w:hAnsi="Century Gothic" w:cs="Arial"/>
          <w:b/>
          <w:sz w:val="22"/>
          <w:szCs w:val="22"/>
        </w:rPr>
        <w:t>Rehabilitación Cívico</w:t>
      </w:r>
      <w:r w:rsidR="00244A3D" w:rsidRPr="0082421E">
        <w:rPr>
          <w:rFonts w:ascii="Century Gothic" w:hAnsi="Century Gothic" w:cs="Arial"/>
          <w:b/>
          <w:sz w:val="22"/>
          <w:szCs w:val="22"/>
        </w:rPr>
        <w:t xml:space="preserve"> </w:t>
      </w:r>
      <w:r w:rsidRPr="0082421E">
        <w:rPr>
          <w:rFonts w:ascii="Century Gothic" w:hAnsi="Century Gothic" w:cs="Arial"/>
          <w:b/>
          <w:sz w:val="22"/>
          <w:szCs w:val="22"/>
        </w:rPr>
        <w:t>Total de los infractores, en cumplimiento a la determinación dictada por el Juez Cívico, relativa a infracciones a los artículos 100 y 101 del Reglamento de Vialidad y Tránsito para el Municipio de Juárez;</w:t>
      </w:r>
    </w:p>
    <w:p w:rsidR="0082421E" w:rsidRPr="0082421E" w:rsidRDefault="0082421E" w:rsidP="0082421E">
      <w:pPr>
        <w:numPr>
          <w:ilvl w:val="0"/>
          <w:numId w:val="90"/>
        </w:numPr>
        <w:ind w:left="709" w:hanging="709"/>
        <w:jc w:val="both"/>
        <w:rPr>
          <w:rFonts w:ascii="Century Gothic" w:hAnsi="Century Gothic" w:cs="Arial"/>
          <w:b/>
          <w:sz w:val="22"/>
          <w:szCs w:val="22"/>
        </w:rPr>
      </w:pPr>
      <w:r w:rsidRPr="0082421E">
        <w:rPr>
          <w:rFonts w:ascii="Century Gothic" w:hAnsi="Century Gothic" w:cs="Arial"/>
          <w:b/>
          <w:sz w:val="22"/>
          <w:szCs w:val="22"/>
        </w:rPr>
        <w:t>Implementar las medidas y mecanismos necesarios para garantizar el cumplimiento de la sanción impuesta por el Juez Cívico en apego irrestricto a los Derechos Humanos del infractor y,</w:t>
      </w:r>
    </w:p>
    <w:p w:rsidR="0082421E" w:rsidRPr="0082421E" w:rsidRDefault="0082421E" w:rsidP="0082421E">
      <w:pPr>
        <w:numPr>
          <w:ilvl w:val="0"/>
          <w:numId w:val="90"/>
        </w:numPr>
        <w:ind w:left="709" w:hanging="709"/>
        <w:jc w:val="both"/>
        <w:rPr>
          <w:rFonts w:ascii="Century Gothic" w:hAnsi="Century Gothic" w:cs="Arial"/>
          <w:b/>
          <w:sz w:val="22"/>
          <w:szCs w:val="22"/>
        </w:rPr>
      </w:pPr>
      <w:r w:rsidRPr="0082421E">
        <w:rPr>
          <w:rFonts w:ascii="Century Gothic" w:hAnsi="Century Gothic" w:cs="Arial"/>
          <w:b/>
          <w:sz w:val="22"/>
          <w:szCs w:val="22"/>
        </w:rPr>
        <w:t>Las demás que expresamente le confieran esta u otras disposiciones legales aplicables.</w:t>
      </w:r>
    </w:p>
    <w:p w:rsidR="0082421E" w:rsidRPr="0082421E" w:rsidRDefault="0082421E" w:rsidP="0082421E">
      <w:pPr>
        <w:ind w:left="147"/>
        <w:contextualSpacing/>
        <w:jc w:val="both"/>
        <w:rPr>
          <w:rFonts w:ascii="Century Gothic" w:hAnsi="Century Gothic" w:cs="Arial"/>
          <w:b/>
          <w:sz w:val="22"/>
          <w:szCs w:val="22"/>
        </w:rPr>
      </w:pPr>
    </w:p>
    <w:p w:rsidR="00C67020" w:rsidRPr="00D449DF" w:rsidRDefault="00C67020" w:rsidP="00D449DF">
      <w:pPr>
        <w:rPr>
          <w:rFonts w:ascii="Century Gothic" w:hAnsi="Century Gothic" w:cs="Arial"/>
          <w:b/>
          <w:sz w:val="22"/>
          <w:szCs w:val="22"/>
        </w:rPr>
      </w:pPr>
      <w:r w:rsidRPr="00D449DF">
        <w:rPr>
          <w:rFonts w:ascii="Century Gothic" w:hAnsi="Century Gothic" w:cs="Arial"/>
          <w:b/>
          <w:sz w:val="22"/>
          <w:szCs w:val="22"/>
        </w:rPr>
        <w:t>Artículo 50.- …</w:t>
      </w:r>
    </w:p>
    <w:p w:rsidR="00C67020" w:rsidRPr="00D449DF" w:rsidRDefault="00C67020" w:rsidP="00D449DF">
      <w:pPr>
        <w:rPr>
          <w:rFonts w:ascii="Century Gothic" w:hAnsi="Century Gothic" w:cs="Arial"/>
          <w:b/>
          <w:sz w:val="22"/>
          <w:szCs w:val="22"/>
        </w:rPr>
      </w:pPr>
    </w:p>
    <w:p w:rsidR="00C67020" w:rsidRPr="00D449DF" w:rsidRDefault="00C67020" w:rsidP="00D449DF">
      <w:pPr>
        <w:rPr>
          <w:rFonts w:ascii="Century Gothic" w:hAnsi="Century Gothic" w:cs="Arial"/>
          <w:b/>
          <w:sz w:val="22"/>
          <w:szCs w:val="22"/>
        </w:rPr>
      </w:pPr>
      <w:r w:rsidRPr="00D449DF">
        <w:rPr>
          <w:rFonts w:ascii="Century Gothic" w:hAnsi="Century Gothic" w:cs="Arial"/>
          <w:b/>
          <w:sz w:val="22"/>
          <w:szCs w:val="22"/>
        </w:rPr>
        <w:t>Artículo 51.- …</w:t>
      </w:r>
    </w:p>
    <w:p w:rsidR="00C67020" w:rsidRPr="00D449DF" w:rsidRDefault="00C67020" w:rsidP="00D449DF">
      <w:pPr>
        <w:rPr>
          <w:rFonts w:ascii="Century Gothic" w:hAnsi="Century Gothic" w:cs="Arial"/>
          <w:b/>
          <w:sz w:val="22"/>
          <w:szCs w:val="22"/>
        </w:rPr>
      </w:pPr>
    </w:p>
    <w:p w:rsidR="00C67020" w:rsidRPr="00D449DF" w:rsidRDefault="00C67020" w:rsidP="00D449DF">
      <w:pPr>
        <w:rPr>
          <w:rFonts w:ascii="Century Gothic" w:hAnsi="Century Gothic" w:cs="Arial"/>
          <w:b/>
          <w:sz w:val="22"/>
          <w:szCs w:val="22"/>
        </w:rPr>
      </w:pPr>
      <w:r w:rsidRPr="00D449DF">
        <w:rPr>
          <w:rFonts w:ascii="Century Gothic" w:hAnsi="Century Gothic" w:cs="Arial"/>
          <w:b/>
          <w:sz w:val="22"/>
          <w:szCs w:val="22"/>
        </w:rPr>
        <w:t>Artículo 52.- …</w:t>
      </w:r>
    </w:p>
    <w:p w:rsidR="00C67020" w:rsidRPr="00D449DF" w:rsidRDefault="00C67020" w:rsidP="00D449DF">
      <w:pPr>
        <w:rPr>
          <w:rFonts w:ascii="Century Gothic" w:hAnsi="Century Gothic" w:cs="Arial"/>
          <w:b/>
          <w:sz w:val="22"/>
          <w:szCs w:val="22"/>
        </w:rPr>
      </w:pPr>
    </w:p>
    <w:p w:rsidR="00C67020" w:rsidRPr="00D449DF" w:rsidRDefault="00C67020" w:rsidP="00D449DF">
      <w:pPr>
        <w:rPr>
          <w:rFonts w:ascii="Century Gothic" w:hAnsi="Century Gothic" w:cs="Arial"/>
          <w:b/>
          <w:sz w:val="22"/>
          <w:szCs w:val="22"/>
        </w:rPr>
      </w:pPr>
      <w:r w:rsidRPr="00D449DF">
        <w:rPr>
          <w:rFonts w:ascii="Century Gothic" w:hAnsi="Century Gothic" w:cs="Arial"/>
          <w:b/>
          <w:sz w:val="22"/>
          <w:szCs w:val="22"/>
        </w:rPr>
        <w:t>Artículo 53.- Se deroga.</w:t>
      </w:r>
    </w:p>
    <w:p w:rsidR="00C67020" w:rsidRPr="00D449DF" w:rsidRDefault="00C67020" w:rsidP="00D449DF">
      <w:pPr>
        <w:rPr>
          <w:rFonts w:ascii="Century Gothic" w:hAnsi="Century Gothic" w:cs="Arial"/>
          <w:b/>
          <w:sz w:val="22"/>
          <w:szCs w:val="22"/>
        </w:rPr>
      </w:pPr>
    </w:p>
    <w:p w:rsidR="00C67020" w:rsidRPr="00D449DF" w:rsidRDefault="00C67020" w:rsidP="00D449DF">
      <w:pPr>
        <w:rPr>
          <w:rFonts w:ascii="Century Gothic" w:hAnsi="Century Gothic" w:cs="Arial"/>
          <w:b/>
          <w:sz w:val="22"/>
          <w:szCs w:val="22"/>
        </w:rPr>
      </w:pPr>
      <w:r w:rsidRPr="00D449DF">
        <w:rPr>
          <w:rFonts w:ascii="Century Gothic" w:hAnsi="Century Gothic" w:cs="Arial"/>
          <w:b/>
          <w:sz w:val="22"/>
          <w:szCs w:val="22"/>
        </w:rPr>
        <w:t>Artículo 54.- Se deroga.</w:t>
      </w:r>
    </w:p>
    <w:p w:rsidR="00C67020" w:rsidRPr="00D449DF" w:rsidRDefault="00C67020" w:rsidP="00D449DF">
      <w:pPr>
        <w:rPr>
          <w:rFonts w:ascii="Century Gothic" w:hAnsi="Century Gothic" w:cs="Arial"/>
          <w:b/>
          <w:sz w:val="22"/>
          <w:szCs w:val="22"/>
        </w:rPr>
      </w:pPr>
    </w:p>
    <w:p w:rsidR="00C67020" w:rsidRPr="00D449DF" w:rsidRDefault="00C67020" w:rsidP="00D449DF">
      <w:pPr>
        <w:rPr>
          <w:rFonts w:ascii="Century Gothic" w:hAnsi="Century Gothic" w:cs="Arial"/>
          <w:b/>
          <w:sz w:val="22"/>
          <w:szCs w:val="22"/>
        </w:rPr>
      </w:pPr>
      <w:r w:rsidRPr="00D449DF">
        <w:rPr>
          <w:rFonts w:ascii="Century Gothic" w:hAnsi="Century Gothic" w:cs="Arial"/>
          <w:b/>
          <w:sz w:val="22"/>
          <w:szCs w:val="22"/>
        </w:rPr>
        <w:t>Artículo 55.- Se deroga.</w:t>
      </w:r>
    </w:p>
    <w:p w:rsidR="00C67020" w:rsidRPr="00D449DF" w:rsidRDefault="00C67020" w:rsidP="00D449DF">
      <w:pPr>
        <w:rPr>
          <w:rFonts w:ascii="Century Gothic" w:hAnsi="Century Gothic" w:cs="Arial"/>
          <w:b/>
          <w:sz w:val="22"/>
          <w:szCs w:val="22"/>
        </w:rPr>
      </w:pPr>
    </w:p>
    <w:p w:rsidR="00C67020" w:rsidRPr="00D449DF" w:rsidRDefault="00C67020" w:rsidP="00D449DF">
      <w:pPr>
        <w:rPr>
          <w:rFonts w:ascii="Century Gothic" w:hAnsi="Century Gothic" w:cs="Arial"/>
          <w:b/>
          <w:sz w:val="22"/>
          <w:szCs w:val="22"/>
        </w:rPr>
      </w:pPr>
      <w:r w:rsidRPr="00D449DF">
        <w:rPr>
          <w:rFonts w:ascii="Century Gothic" w:hAnsi="Century Gothic" w:cs="Arial"/>
          <w:b/>
          <w:sz w:val="22"/>
          <w:szCs w:val="22"/>
        </w:rPr>
        <w:t>Artículo 56.- Se deroga.</w:t>
      </w:r>
    </w:p>
    <w:p w:rsidR="00C67020" w:rsidRPr="00D449DF" w:rsidRDefault="00C67020" w:rsidP="00D449DF">
      <w:pPr>
        <w:rPr>
          <w:rFonts w:ascii="Century Gothic" w:hAnsi="Century Gothic" w:cs="Arial"/>
          <w:b/>
          <w:sz w:val="22"/>
          <w:szCs w:val="22"/>
        </w:rPr>
      </w:pPr>
    </w:p>
    <w:p w:rsidR="00C67020" w:rsidRPr="00D449DF" w:rsidRDefault="00C67020" w:rsidP="00D449DF">
      <w:pPr>
        <w:rPr>
          <w:rFonts w:ascii="Century Gothic" w:hAnsi="Century Gothic" w:cs="Arial"/>
          <w:b/>
          <w:sz w:val="22"/>
          <w:szCs w:val="22"/>
        </w:rPr>
      </w:pPr>
      <w:r w:rsidRPr="00D449DF">
        <w:rPr>
          <w:rFonts w:ascii="Century Gothic" w:hAnsi="Century Gothic" w:cs="Arial"/>
          <w:b/>
          <w:sz w:val="22"/>
          <w:szCs w:val="22"/>
        </w:rPr>
        <w:t>Artículo 57.- Se deroga.</w:t>
      </w:r>
    </w:p>
    <w:p w:rsidR="00C67020" w:rsidRPr="00D449DF" w:rsidRDefault="00C67020" w:rsidP="00D449DF">
      <w:pPr>
        <w:rPr>
          <w:rFonts w:ascii="Century Gothic" w:hAnsi="Century Gothic" w:cs="Arial"/>
          <w:b/>
          <w:sz w:val="22"/>
          <w:szCs w:val="22"/>
        </w:rPr>
      </w:pPr>
    </w:p>
    <w:p w:rsidR="00C67020" w:rsidRPr="00D449DF" w:rsidRDefault="00C67020" w:rsidP="00D449DF">
      <w:pPr>
        <w:jc w:val="center"/>
        <w:rPr>
          <w:rFonts w:ascii="Century Gothic" w:hAnsi="Century Gothic" w:cs="Arial"/>
          <w:b/>
          <w:sz w:val="22"/>
          <w:szCs w:val="22"/>
        </w:rPr>
      </w:pPr>
      <w:r w:rsidRPr="00D449DF">
        <w:rPr>
          <w:rFonts w:ascii="Century Gothic" w:hAnsi="Century Gothic" w:cs="Arial"/>
          <w:b/>
          <w:sz w:val="22"/>
          <w:szCs w:val="22"/>
        </w:rPr>
        <w:t>CONTRALORIA MUNICIPAL</w:t>
      </w:r>
    </w:p>
    <w:p w:rsidR="00C67020" w:rsidRPr="00D449DF" w:rsidRDefault="00C67020" w:rsidP="00D449DF">
      <w:pPr>
        <w:jc w:val="both"/>
        <w:rPr>
          <w:rFonts w:ascii="Century Gothic" w:hAnsi="Century Gothic" w:cs="Arial"/>
          <w:b/>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sz w:val="22"/>
          <w:szCs w:val="22"/>
        </w:rPr>
        <w:t xml:space="preserve">Artículo 74.- </w:t>
      </w:r>
      <w:r w:rsidRPr="00D449DF">
        <w:rPr>
          <w:rFonts w:ascii="Century Gothic" w:hAnsi="Century Gothic" w:cs="Arial"/>
          <w:sz w:val="22"/>
          <w:szCs w:val="22"/>
        </w:rPr>
        <w:t>Son atribuciones de la Dirección de Asuntos Internos:</w:t>
      </w: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 xml:space="preserve"> </w:t>
      </w:r>
    </w:p>
    <w:p w:rsidR="00C67020" w:rsidRPr="00D449DF" w:rsidRDefault="00C67020" w:rsidP="006578A6">
      <w:pPr>
        <w:numPr>
          <w:ilvl w:val="0"/>
          <w:numId w:val="104"/>
        </w:numPr>
        <w:jc w:val="both"/>
        <w:rPr>
          <w:rFonts w:ascii="Century Gothic" w:hAnsi="Century Gothic" w:cs="Arial"/>
          <w:sz w:val="22"/>
          <w:szCs w:val="22"/>
        </w:rPr>
      </w:pPr>
      <w:r w:rsidRPr="00D449DF">
        <w:rPr>
          <w:rFonts w:ascii="Century Gothic" w:hAnsi="Century Gothic" w:cs="Arial"/>
          <w:sz w:val="22"/>
          <w:szCs w:val="22"/>
        </w:rPr>
        <w:t xml:space="preserve">Realizar las indagatorias necesarias relacionadas con los actos, omisiones o conductas del personal de la </w:t>
      </w:r>
      <w:r w:rsidRPr="00D449DF">
        <w:rPr>
          <w:rFonts w:ascii="Century Gothic" w:hAnsi="Century Gothic" w:cs="Arial"/>
          <w:b/>
          <w:sz w:val="22"/>
          <w:szCs w:val="22"/>
        </w:rPr>
        <w:t>Coordinación General de Seguridad Vial</w:t>
      </w:r>
      <w:r w:rsidRPr="00D449DF">
        <w:rPr>
          <w:rFonts w:ascii="Century Gothic" w:hAnsi="Century Gothic" w:cs="Arial"/>
          <w:sz w:val="22"/>
          <w:szCs w:val="22"/>
        </w:rPr>
        <w:t xml:space="preserve"> y de la Secretaría de Seguridad Pública Municipal, tanto operativo como administrativo, así como jueces de barandilla y oficiales calificadores de tránsito, que se ordenen en la Contraloría Municipal;</w:t>
      </w:r>
    </w:p>
    <w:p w:rsidR="00C67020" w:rsidRPr="00D449DF" w:rsidRDefault="00C67020" w:rsidP="006578A6">
      <w:pPr>
        <w:numPr>
          <w:ilvl w:val="0"/>
          <w:numId w:val="104"/>
        </w:numPr>
        <w:jc w:val="both"/>
        <w:rPr>
          <w:rFonts w:ascii="Century Gothic" w:hAnsi="Century Gothic" w:cs="Arial"/>
          <w:sz w:val="22"/>
          <w:szCs w:val="22"/>
        </w:rPr>
      </w:pPr>
      <w:r w:rsidRPr="00D449DF">
        <w:rPr>
          <w:rFonts w:ascii="Century Gothic" w:hAnsi="Century Gothic" w:cs="Arial"/>
          <w:sz w:val="22"/>
          <w:szCs w:val="22"/>
        </w:rPr>
        <w:lastRenderedPageBreak/>
        <w:t>a la IV…</w:t>
      </w:r>
    </w:p>
    <w:p w:rsidR="00C67020" w:rsidRPr="00D449DF" w:rsidRDefault="00C67020" w:rsidP="00D449DF">
      <w:pPr>
        <w:ind w:left="147"/>
        <w:contextualSpacing/>
        <w:jc w:val="both"/>
        <w:rPr>
          <w:rFonts w:ascii="Century Gothic" w:hAnsi="Century Gothic" w:cs="Arial"/>
          <w:b/>
          <w:i/>
          <w:sz w:val="22"/>
          <w:szCs w:val="22"/>
        </w:rPr>
      </w:pPr>
    </w:p>
    <w:p w:rsidR="00C67020" w:rsidRPr="00D449DF" w:rsidRDefault="00C67020" w:rsidP="00D449DF">
      <w:pPr>
        <w:pStyle w:val="Default"/>
        <w:jc w:val="center"/>
        <w:rPr>
          <w:rFonts w:cs="Arial"/>
          <w:b/>
          <w:bCs/>
          <w:i/>
          <w:sz w:val="22"/>
          <w:szCs w:val="22"/>
          <w:lang w:val="es-MX"/>
        </w:rPr>
      </w:pPr>
      <w:r w:rsidRPr="00D449DF">
        <w:rPr>
          <w:rFonts w:cs="Arial"/>
          <w:b/>
          <w:bCs/>
          <w:i/>
          <w:sz w:val="22"/>
          <w:szCs w:val="22"/>
          <w:lang w:val="es-MX"/>
        </w:rPr>
        <w:t>T R A N S I T O R I O S</w:t>
      </w:r>
    </w:p>
    <w:p w:rsidR="00C67020" w:rsidRPr="00D449DF" w:rsidRDefault="00C67020" w:rsidP="00D449DF">
      <w:pPr>
        <w:pStyle w:val="Sinespaciado"/>
        <w:ind w:right="48"/>
        <w:jc w:val="center"/>
        <w:rPr>
          <w:rFonts w:ascii="Century Gothic" w:hAnsi="Century Gothic" w:cs="Arial"/>
          <w:b/>
          <w:bCs/>
          <w:i/>
          <w:sz w:val="22"/>
          <w:szCs w:val="22"/>
          <w:lang w:val="es-MX"/>
        </w:rPr>
      </w:pPr>
    </w:p>
    <w:p w:rsidR="00C67020" w:rsidRPr="00D449DF" w:rsidRDefault="00C67020" w:rsidP="00D449DF">
      <w:pPr>
        <w:pStyle w:val="Pa12"/>
        <w:spacing w:line="240" w:lineRule="auto"/>
        <w:jc w:val="both"/>
        <w:rPr>
          <w:rFonts w:ascii="Century Gothic" w:hAnsi="Century Gothic"/>
          <w:i/>
          <w:color w:val="000000"/>
          <w:sz w:val="22"/>
          <w:szCs w:val="22"/>
        </w:rPr>
      </w:pPr>
      <w:r w:rsidRPr="00D449DF">
        <w:rPr>
          <w:rFonts w:ascii="Century Gothic" w:hAnsi="Century Gothic"/>
          <w:b/>
          <w:i/>
          <w:sz w:val="22"/>
          <w:szCs w:val="22"/>
        </w:rPr>
        <w:t>PRIMERO.-</w:t>
      </w:r>
      <w:r w:rsidRPr="00D449DF">
        <w:rPr>
          <w:rStyle w:val="A9"/>
          <w:rFonts w:ascii="Century Gothic" w:hAnsi="Century Gothic"/>
          <w:b/>
          <w:bCs/>
          <w:i/>
          <w:iCs/>
          <w:sz w:val="22"/>
          <w:szCs w:val="22"/>
        </w:rPr>
        <w:t xml:space="preserve"> </w:t>
      </w:r>
      <w:r w:rsidRPr="00D449DF">
        <w:rPr>
          <w:rStyle w:val="A9"/>
          <w:rFonts w:ascii="Century Gothic" w:hAnsi="Century Gothic"/>
          <w:bCs/>
          <w:i/>
          <w:iCs/>
          <w:sz w:val="22"/>
          <w:szCs w:val="22"/>
        </w:rPr>
        <w:t>La presente reforma y adiciones al</w:t>
      </w:r>
      <w:r w:rsidRPr="00D449DF">
        <w:rPr>
          <w:rStyle w:val="A9"/>
          <w:rFonts w:ascii="Century Gothic" w:hAnsi="Century Gothic"/>
          <w:b/>
          <w:bCs/>
          <w:i/>
          <w:iCs/>
          <w:sz w:val="22"/>
          <w:szCs w:val="22"/>
        </w:rPr>
        <w:t xml:space="preserve"> </w:t>
      </w:r>
      <w:r w:rsidRPr="00D449DF">
        <w:rPr>
          <w:rStyle w:val="A9"/>
          <w:rFonts w:ascii="Century Gothic" w:hAnsi="Century Gothic"/>
          <w:i/>
          <w:iCs/>
          <w:sz w:val="22"/>
          <w:szCs w:val="22"/>
        </w:rPr>
        <w:t xml:space="preserve">Reglamento </w:t>
      </w:r>
      <w:r w:rsidRPr="00D449DF">
        <w:rPr>
          <w:rFonts w:ascii="Century Gothic" w:hAnsi="Century Gothic"/>
          <w:i/>
          <w:sz w:val="22"/>
          <w:szCs w:val="22"/>
        </w:rPr>
        <w:t>Orgánico de la Administración Pública del Municipio de Juárez, Estado de Chihuahua</w:t>
      </w:r>
      <w:r w:rsidRPr="00D449DF">
        <w:rPr>
          <w:rFonts w:ascii="Century Gothic" w:hAnsi="Century Gothic"/>
          <w:bCs/>
          <w:i/>
          <w:sz w:val="22"/>
          <w:szCs w:val="22"/>
        </w:rPr>
        <w:t xml:space="preserve"> </w:t>
      </w:r>
      <w:r w:rsidRPr="00D449DF">
        <w:rPr>
          <w:rStyle w:val="A9"/>
          <w:rFonts w:ascii="Century Gothic" w:hAnsi="Century Gothic"/>
          <w:i/>
          <w:iCs/>
          <w:sz w:val="22"/>
          <w:szCs w:val="22"/>
        </w:rPr>
        <w:t xml:space="preserve">entrarán en vigor al día siguiente de su publicación en el Periódico Oficial del Estado de Chihuahua. </w:t>
      </w:r>
    </w:p>
    <w:p w:rsidR="00C67020" w:rsidRPr="00D449DF" w:rsidRDefault="00C67020" w:rsidP="00D449DF">
      <w:pPr>
        <w:jc w:val="both"/>
        <w:rPr>
          <w:rFonts w:ascii="Century Gothic" w:hAnsi="Century Gothic" w:cs="Arial"/>
          <w:i/>
          <w:sz w:val="22"/>
          <w:szCs w:val="22"/>
        </w:rPr>
      </w:pPr>
      <w:r w:rsidRPr="00D449DF">
        <w:rPr>
          <w:rFonts w:ascii="Century Gothic" w:hAnsi="Century Gothic" w:cs="Arial"/>
          <w:b/>
          <w:i/>
          <w:sz w:val="22"/>
          <w:szCs w:val="22"/>
        </w:rPr>
        <w:t>SEGUNDO.-</w:t>
      </w:r>
      <w:r w:rsidRPr="00D449DF">
        <w:rPr>
          <w:rFonts w:ascii="Century Gothic" w:hAnsi="Century Gothic" w:cs="Arial"/>
          <w:i/>
          <w:sz w:val="22"/>
          <w:szCs w:val="22"/>
        </w:rPr>
        <w:t xml:space="preserve"> </w:t>
      </w:r>
      <w:r w:rsidRPr="00D449DF">
        <w:rPr>
          <w:rFonts w:ascii="Century Gothic" w:hAnsi="Century Gothic" w:cs="Arial"/>
          <w:i/>
          <w:sz w:val="22"/>
          <w:szCs w:val="22"/>
          <w:shd w:val="clear" w:color="auto" w:fill="FFFFFF"/>
        </w:rPr>
        <w:t>Atendiendo la gradualidad de la conformación de la Coordinación General de Seguridad Vial, de manera progresiva y en un plazo que no excederá al 31 de diciembre de 2020, a partir de la entrada en vigor de la presente reforma y en tanto se realizan las gestiones necesarias para la adecuación de la imagen institucional de dicha coordinación; de conformidad a lo establecido en el Manual de Identidad Institucional de la Policía Municipal de Juárez, continuarán vigentes y de manera simultánea los uniformes, insignias, logotipos y equipo reglamentario existentes hasta antes de las reformas, para efectos normativos y de operatividad.</w:t>
      </w:r>
    </w:p>
    <w:p w:rsidR="00C67020" w:rsidRPr="00D449DF" w:rsidRDefault="00C67020" w:rsidP="00D449DF">
      <w:pPr>
        <w:jc w:val="both"/>
        <w:rPr>
          <w:rFonts w:ascii="Century Gothic" w:hAnsi="Century Gothic" w:cs="Arial"/>
          <w:i/>
          <w:sz w:val="22"/>
          <w:szCs w:val="22"/>
        </w:rPr>
      </w:pPr>
      <w:r w:rsidRPr="00D449DF">
        <w:rPr>
          <w:rFonts w:ascii="Century Gothic" w:hAnsi="Century Gothic" w:cs="Arial"/>
          <w:b/>
          <w:i/>
          <w:sz w:val="22"/>
          <w:szCs w:val="22"/>
        </w:rPr>
        <w:t xml:space="preserve">TERCERO.- </w:t>
      </w:r>
      <w:r w:rsidRPr="00D449DF">
        <w:rPr>
          <w:rFonts w:ascii="Century Gothic" w:hAnsi="Century Gothic" w:cs="Arial"/>
          <w:i/>
          <w:sz w:val="22"/>
          <w:szCs w:val="22"/>
          <w:lang w:eastAsia="es-MX"/>
        </w:rPr>
        <w:t>Las menciones a la Dirección General de Tránsito, Corporación de Tránsito y/o Vialidad que se realicen en otros ordenamientos, se entenderán referidas a la Coordinación General de Seguridad Vial respecto a las facultades y áreas administrativas que la conforman.</w:t>
      </w:r>
    </w:p>
    <w:p w:rsidR="00C67020" w:rsidRPr="00D449DF" w:rsidRDefault="00C67020" w:rsidP="00D449DF">
      <w:pPr>
        <w:pStyle w:val="Sinespaciado"/>
        <w:tabs>
          <w:tab w:val="left" w:pos="993"/>
        </w:tabs>
        <w:jc w:val="both"/>
        <w:rPr>
          <w:rFonts w:ascii="Century Gothic" w:hAnsi="Century Gothic" w:cs="Arial"/>
          <w:i/>
          <w:sz w:val="22"/>
          <w:szCs w:val="22"/>
          <w:lang w:val="es-MX"/>
        </w:rPr>
      </w:pPr>
    </w:p>
    <w:p w:rsidR="00C67020" w:rsidRPr="00D449DF" w:rsidRDefault="00C67020" w:rsidP="00D449DF">
      <w:pPr>
        <w:pStyle w:val="Sinespaciado"/>
        <w:tabs>
          <w:tab w:val="left" w:pos="993"/>
        </w:tabs>
        <w:jc w:val="both"/>
        <w:rPr>
          <w:rFonts w:ascii="Century Gothic" w:hAnsi="Century Gothic" w:cs="Arial"/>
          <w:sz w:val="22"/>
          <w:szCs w:val="22"/>
          <w:lang w:val="es-MX"/>
        </w:rPr>
      </w:pPr>
      <w:r w:rsidRPr="00D449DF">
        <w:rPr>
          <w:rFonts w:ascii="Century Gothic" w:hAnsi="Century Gothic" w:cs="Arial"/>
          <w:b/>
          <w:sz w:val="22"/>
          <w:szCs w:val="22"/>
          <w:lang w:val="es-MX"/>
        </w:rPr>
        <w:t xml:space="preserve">ACUERDO: </w:t>
      </w:r>
      <w:r w:rsidRPr="00D449DF">
        <w:rPr>
          <w:rFonts w:ascii="Century Gothic" w:hAnsi="Century Gothic" w:cs="Arial"/>
          <w:b/>
          <w:sz w:val="22"/>
          <w:szCs w:val="22"/>
          <w:u w:val="single"/>
          <w:lang w:val="es-MX"/>
        </w:rPr>
        <w:t>SEGUNDO</w:t>
      </w:r>
      <w:r w:rsidRPr="00D449DF">
        <w:rPr>
          <w:rFonts w:ascii="Century Gothic" w:hAnsi="Century Gothic" w:cs="Arial"/>
          <w:b/>
          <w:sz w:val="22"/>
          <w:szCs w:val="22"/>
          <w:lang w:val="es-MX"/>
        </w:rPr>
        <w:t>.-</w:t>
      </w:r>
      <w:r w:rsidRPr="00D449DF">
        <w:rPr>
          <w:rFonts w:ascii="Century Gothic" w:hAnsi="Century Gothic" w:cs="Arial"/>
          <w:sz w:val="22"/>
          <w:szCs w:val="22"/>
          <w:lang w:val="es-MX"/>
        </w:rPr>
        <w:t xml:space="preserve"> Se autoriza a los ciudadanos Presidente Municipal y Secretario de la Presidencia Municipal y del Honorable Ayuntamiento, para que remitan el presente acuerdo al Gobernador del Estado para su debida publicación en el Periódico Oficial del Estado de Chihuahua.</w:t>
      </w: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sz w:val="22"/>
          <w:szCs w:val="22"/>
        </w:rPr>
        <w:t xml:space="preserve">ACUERDO: </w:t>
      </w:r>
      <w:r w:rsidRPr="00D449DF">
        <w:rPr>
          <w:rFonts w:ascii="Century Gothic" w:hAnsi="Century Gothic" w:cs="Arial"/>
          <w:b/>
          <w:sz w:val="22"/>
          <w:szCs w:val="22"/>
          <w:u w:val="single"/>
        </w:rPr>
        <w:t>TERCERO</w:t>
      </w:r>
      <w:r w:rsidRPr="00D449DF">
        <w:rPr>
          <w:rFonts w:ascii="Century Gothic" w:hAnsi="Century Gothic" w:cs="Arial"/>
          <w:b/>
          <w:sz w:val="22"/>
          <w:szCs w:val="22"/>
        </w:rPr>
        <w:t>.-</w:t>
      </w:r>
      <w:r w:rsidRPr="00D449DF">
        <w:rPr>
          <w:rFonts w:ascii="Century Gothic" w:hAnsi="Century Gothic" w:cs="Arial"/>
          <w:sz w:val="22"/>
          <w:szCs w:val="22"/>
        </w:rPr>
        <w:t xml:space="preserve"> Notifíquese para los efectos legales a que haya lugar.</w:t>
      </w:r>
    </w:p>
    <w:p w:rsidR="00904C15" w:rsidRPr="00D449DF" w:rsidRDefault="00904C15" w:rsidP="00D449DF">
      <w:pPr>
        <w:pStyle w:val="Sinespaciado"/>
        <w:tabs>
          <w:tab w:val="left" w:pos="851"/>
        </w:tabs>
        <w:jc w:val="both"/>
        <w:rPr>
          <w:rFonts w:ascii="Century Gothic" w:hAnsi="Century Gothic" w:cs="Arial"/>
          <w:b/>
          <w:bCs/>
          <w:spacing w:val="-3"/>
          <w:sz w:val="22"/>
          <w:szCs w:val="22"/>
          <w:lang w:val="es-MX"/>
        </w:rPr>
      </w:pPr>
    </w:p>
    <w:p w:rsidR="00904C15" w:rsidRPr="00D449DF" w:rsidRDefault="00904C15" w:rsidP="00D449DF">
      <w:pPr>
        <w:pStyle w:val="Sinespaciado"/>
        <w:tabs>
          <w:tab w:val="left" w:pos="851"/>
        </w:tabs>
        <w:jc w:val="both"/>
        <w:rPr>
          <w:rFonts w:ascii="Century Gothic" w:hAnsi="Century Gothic" w:cs="Arial"/>
          <w:b/>
          <w:bCs/>
          <w:spacing w:val="-3"/>
          <w:sz w:val="22"/>
          <w:szCs w:val="22"/>
          <w:lang w:val="es-MX"/>
        </w:rPr>
      </w:pPr>
    </w:p>
    <w:p w:rsidR="00E97D49" w:rsidRPr="00D449DF" w:rsidRDefault="00904C15" w:rsidP="00D449DF">
      <w:pPr>
        <w:pStyle w:val="Sinespaciado"/>
        <w:tabs>
          <w:tab w:val="left" w:pos="851"/>
        </w:tabs>
        <w:jc w:val="both"/>
        <w:rPr>
          <w:rFonts w:ascii="Century Gothic" w:hAnsi="Century Gothic" w:cs="Arial"/>
          <w:b/>
          <w:bCs/>
          <w:spacing w:val="-3"/>
          <w:sz w:val="22"/>
          <w:szCs w:val="22"/>
          <w:lang w:val="es-MX"/>
        </w:rPr>
      </w:pPr>
      <w:r w:rsidRPr="003036B0">
        <w:rPr>
          <w:rFonts w:ascii="Century Gothic" w:hAnsi="Century Gothic" w:cs="Arial"/>
          <w:b/>
          <w:bCs/>
          <w:spacing w:val="-3"/>
          <w:sz w:val="22"/>
          <w:szCs w:val="22"/>
          <w:lang w:val="es-MX"/>
        </w:rPr>
        <w:t>ASUNTO NÚMERO VEINTIDOS.-</w:t>
      </w:r>
      <w:r w:rsidRPr="003036B0">
        <w:rPr>
          <w:rFonts w:ascii="Century Gothic" w:hAnsi="Century Gothic" w:cs="Arial"/>
          <w:bCs/>
          <w:spacing w:val="-3"/>
          <w:sz w:val="22"/>
          <w:szCs w:val="22"/>
          <w:lang w:val="es-MX"/>
        </w:rPr>
        <w:t xml:space="preserve"> Relativo a la</w:t>
      </w:r>
      <w:r w:rsidRPr="003036B0">
        <w:rPr>
          <w:rFonts w:ascii="Century Gothic" w:hAnsi="Century Gothic" w:cs="Arial"/>
          <w:sz w:val="22"/>
          <w:szCs w:val="22"/>
          <w:lang w:val="es-MX"/>
        </w:rPr>
        <w:t xml:space="preserve"> </w:t>
      </w:r>
      <w:r w:rsidRPr="003036B0">
        <w:rPr>
          <w:rFonts w:ascii="Century Gothic" w:eastAsia="Calibri" w:hAnsi="Century Gothic" w:cs="Arial"/>
          <w:sz w:val="22"/>
          <w:szCs w:val="22"/>
          <w:lang w:val="es-MX"/>
        </w:rPr>
        <w:t>autorización</w:t>
      </w:r>
      <w:r w:rsidR="00E97D49" w:rsidRPr="00D449DF">
        <w:rPr>
          <w:rFonts w:ascii="Century Gothic" w:eastAsia="Calibri" w:hAnsi="Century Gothic" w:cs="Arial"/>
          <w:sz w:val="22"/>
          <w:szCs w:val="22"/>
          <w:lang w:val="es-MX"/>
        </w:rPr>
        <w:t xml:space="preserve"> para </w:t>
      </w:r>
      <w:r w:rsidR="00E97D49" w:rsidRPr="00D449DF">
        <w:rPr>
          <w:rFonts w:ascii="Century Gothic" w:eastAsia="Calibri" w:hAnsi="Century Gothic" w:cs="Calibri Light"/>
          <w:sz w:val="22"/>
          <w:szCs w:val="22"/>
          <w:lang w:val="es-MX"/>
        </w:rPr>
        <w:t xml:space="preserve">reformar el Reglamento de Vialidad y Tránsito para el Municipio de Juárez, Estado de Chihuahua.  </w:t>
      </w:r>
      <w:r w:rsidR="00E97D49" w:rsidRPr="00D449DF">
        <w:rPr>
          <w:rFonts w:ascii="Century Gothic" w:hAnsi="Century Gothic" w:cs="Arial"/>
          <w:sz w:val="22"/>
          <w:szCs w:val="22"/>
          <w:lang w:val="es-MX"/>
        </w:rPr>
        <w:t xml:space="preserve">Una vez analizado el presente asunto </w:t>
      </w:r>
      <w:r w:rsidR="00E97D49" w:rsidRPr="00D449DF">
        <w:rPr>
          <w:rFonts w:ascii="Century Gothic" w:eastAsia="Calibri" w:hAnsi="Century Gothic" w:cs="Calibri Light"/>
          <w:sz w:val="22"/>
          <w:szCs w:val="22"/>
          <w:lang w:val="es-MX"/>
        </w:rPr>
        <w:t xml:space="preserve">fue aprobado mediante </w:t>
      </w:r>
      <w:r w:rsidR="00771370" w:rsidRPr="00D449DF">
        <w:rPr>
          <w:rFonts w:ascii="Century Gothic" w:eastAsia="Calibri" w:hAnsi="Century Gothic" w:cs="Calibri Light"/>
          <w:sz w:val="22"/>
          <w:szCs w:val="22"/>
          <w:lang w:val="es-MX"/>
        </w:rPr>
        <w:t>votación</w:t>
      </w:r>
      <w:r w:rsidR="00E97D49" w:rsidRPr="00D449DF">
        <w:rPr>
          <w:rFonts w:ascii="Century Gothic" w:eastAsia="Calibri" w:hAnsi="Century Gothic" w:cs="Calibri Light"/>
          <w:sz w:val="22"/>
          <w:szCs w:val="22"/>
          <w:lang w:val="es-MX"/>
        </w:rPr>
        <w:t xml:space="preserve"> nominal y por unanimidad de votos, por lo que se acordó lo siguiente:</w:t>
      </w: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spacing w:val="-3"/>
          <w:sz w:val="22"/>
          <w:szCs w:val="22"/>
        </w:rPr>
        <w:t xml:space="preserve">ACUERDO: </w:t>
      </w:r>
      <w:r w:rsidRPr="00D449DF">
        <w:rPr>
          <w:rFonts w:ascii="Century Gothic" w:hAnsi="Century Gothic" w:cs="Arial"/>
          <w:b/>
          <w:sz w:val="22"/>
          <w:szCs w:val="22"/>
          <w:u w:val="single"/>
        </w:rPr>
        <w:t>PRIMERO</w:t>
      </w:r>
      <w:r w:rsidRPr="00D449DF">
        <w:rPr>
          <w:rFonts w:ascii="Century Gothic" w:hAnsi="Century Gothic" w:cs="Arial"/>
          <w:sz w:val="22"/>
          <w:szCs w:val="22"/>
        </w:rPr>
        <w:t xml:space="preserve"> Se autoriza reformar el </w:t>
      </w:r>
      <w:r w:rsidRPr="00D449DF">
        <w:rPr>
          <w:rFonts w:ascii="Century Gothic" w:eastAsia="Calibri" w:hAnsi="Century Gothic" w:cs="Arial"/>
          <w:sz w:val="22"/>
          <w:szCs w:val="22"/>
        </w:rPr>
        <w:t>Reglamento de Vialidad y Tránsito para el Municipio de Juárez</w:t>
      </w:r>
      <w:r w:rsidRPr="00D449DF">
        <w:rPr>
          <w:rFonts w:ascii="Century Gothic" w:hAnsi="Century Gothic" w:cs="Arial"/>
          <w:sz w:val="22"/>
          <w:szCs w:val="22"/>
        </w:rPr>
        <w:t>, Estado de Chihuahua, para quedar redactado en los siguientes términos:</w:t>
      </w:r>
    </w:p>
    <w:p w:rsidR="00C67020" w:rsidRPr="00D449DF" w:rsidRDefault="00C67020" w:rsidP="00D449DF">
      <w:pPr>
        <w:pStyle w:val="Default"/>
        <w:jc w:val="both"/>
        <w:rPr>
          <w:rFonts w:cs="Arial"/>
          <w:color w:val="auto"/>
          <w:sz w:val="22"/>
          <w:szCs w:val="22"/>
          <w:lang w:val="es-MX"/>
        </w:rPr>
      </w:pPr>
    </w:p>
    <w:p w:rsidR="00C67020" w:rsidRPr="00D449DF" w:rsidRDefault="00C67020" w:rsidP="00D449DF">
      <w:pPr>
        <w:pStyle w:val="Pa0"/>
        <w:spacing w:line="240" w:lineRule="auto"/>
        <w:jc w:val="center"/>
        <w:rPr>
          <w:rFonts w:ascii="Century Gothic" w:hAnsi="Century Gothic"/>
          <w:b/>
          <w:sz w:val="22"/>
          <w:szCs w:val="22"/>
        </w:rPr>
      </w:pPr>
      <w:r w:rsidRPr="00D449DF">
        <w:rPr>
          <w:rStyle w:val="A7"/>
          <w:rFonts w:ascii="Century Gothic" w:hAnsi="Century Gothic"/>
          <w:b/>
          <w:bCs/>
          <w:sz w:val="22"/>
          <w:szCs w:val="22"/>
        </w:rPr>
        <w:t xml:space="preserve">REGLAMENTO DE </w:t>
      </w:r>
      <w:r w:rsidRPr="00D449DF">
        <w:rPr>
          <w:rFonts w:ascii="Century Gothic" w:hAnsi="Century Gothic"/>
          <w:b/>
          <w:sz w:val="22"/>
          <w:szCs w:val="22"/>
        </w:rPr>
        <w:t>VIALIDAD Y TRÁNSITO PARA EL</w:t>
      </w:r>
    </w:p>
    <w:p w:rsidR="00C67020" w:rsidRPr="00D449DF" w:rsidRDefault="00C67020" w:rsidP="00D449DF">
      <w:pPr>
        <w:pStyle w:val="Pa0"/>
        <w:spacing w:line="240" w:lineRule="auto"/>
        <w:jc w:val="center"/>
        <w:rPr>
          <w:rStyle w:val="A7"/>
          <w:rFonts w:ascii="Century Gothic" w:hAnsi="Century Gothic"/>
          <w:b/>
          <w:bCs/>
          <w:sz w:val="22"/>
          <w:szCs w:val="22"/>
        </w:rPr>
      </w:pPr>
      <w:r w:rsidRPr="00D449DF">
        <w:rPr>
          <w:rStyle w:val="A7"/>
          <w:rFonts w:ascii="Century Gothic" w:hAnsi="Century Gothic"/>
          <w:b/>
          <w:bCs/>
          <w:sz w:val="22"/>
          <w:szCs w:val="22"/>
        </w:rPr>
        <w:t>MUNICIPIO DE JUÁREZ, ESTADO DE CHIHUAHUA</w:t>
      </w:r>
    </w:p>
    <w:p w:rsidR="00C67020" w:rsidRPr="00D449DF" w:rsidRDefault="00C67020" w:rsidP="00D449DF">
      <w:pPr>
        <w:rPr>
          <w:rFonts w:ascii="Century Gothic" w:hAnsi="Century Gothic" w:cs="Arial"/>
          <w:sz w:val="22"/>
          <w:szCs w:val="22"/>
        </w:rPr>
      </w:pPr>
    </w:p>
    <w:p w:rsidR="00C67020" w:rsidRPr="00D449DF" w:rsidRDefault="00C67020" w:rsidP="00D449DF">
      <w:pPr>
        <w:ind w:left="59"/>
        <w:jc w:val="both"/>
        <w:rPr>
          <w:rFonts w:ascii="Century Gothic" w:hAnsi="Century Gothic" w:cs="Arial"/>
          <w:sz w:val="22"/>
          <w:szCs w:val="22"/>
        </w:rPr>
      </w:pPr>
      <w:r w:rsidRPr="00D449DF">
        <w:rPr>
          <w:rFonts w:ascii="Century Gothic" w:hAnsi="Century Gothic" w:cs="Arial"/>
          <w:b/>
          <w:bCs/>
          <w:sz w:val="22"/>
          <w:szCs w:val="22"/>
        </w:rPr>
        <w:t>ARTÍCULO 2.-</w:t>
      </w:r>
      <w:r w:rsidRPr="00D449DF">
        <w:rPr>
          <w:rFonts w:ascii="Century Gothic" w:hAnsi="Century Gothic" w:cs="Arial"/>
          <w:sz w:val="22"/>
          <w:szCs w:val="22"/>
        </w:rPr>
        <w:t xml:space="preserve"> …</w:t>
      </w:r>
    </w:p>
    <w:p w:rsidR="00C67020" w:rsidRPr="00D449DF" w:rsidRDefault="00C67020" w:rsidP="00D449DF">
      <w:pPr>
        <w:ind w:left="59"/>
        <w:jc w:val="both"/>
        <w:rPr>
          <w:rFonts w:ascii="Century Gothic" w:hAnsi="Century Gothic" w:cs="Arial"/>
          <w:sz w:val="22"/>
          <w:szCs w:val="22"/>
        </w:rPr>
      </w:pPr>
    </w:p>
    <w:p w:rsidR="00C67020" w:rsidRPr="00D449DF" w:rsidRDefault="00C67020" w:rsidP="006578A6">
      <w:pPr>
        <w:numPr>
          <w:ilvl w:val="0"/>
          <w:numId w:val="4"/>
        </w:numPr>
        <w:ind w:left="709" w:hanging="709"/>
        <w:jc w:val="both"/>
        <w:rPr>
          <w:rFonts w:ascii="Century Gothic" w:eastAsia="Batang" w:hAnsi="Century Gothic" w:cs="Arial"/>
          <w:sz w:val="22"/>
          <w:szCs w:val="22"/>
        </w:rPr>
      </w:pPr>
      <w:r w:rsidRPr="00D449DF">
        <w:rPr>
          <w:rFonts w:ascii="Century Gothic" w:eastAsia="Batang" w:hAnsi="Century Gothic" w:cs="Arial"/>
          <w:sz w:val="22"/>
          <w:szCs w:val="22"/>
        </w:rPr>
        <w:t>a la III…</w:t>
      </w:r>
    </w:p>
    <w:p w:rsidR="00C67020" w:rsidRPr="00D449DF" w:rsidRDefault="00C67020" w:rsidP="006578A6">
      <w:pPr>
        <w:numPr>
          <w:ilvl w:val="0"/>
          <w:numId w:val="5"/>
        </w:numPr>
        <w:ind w:left="709" w:hanging="851"/>
        <w:jc w:val="both"/>
        <w:rPr>
          <w:rFonts w:ascii="Century Gothic" w:eastAsia="Batang" w:hAnsi="Century Gothic" w:cs="Arial"/>
          <w:sz w:val="22"/>
          <w:szCs w:val="22"/>
        </w:rPr>
      </w:pPr>
      <w:r w:rsidRPr="00D449DF">
        <w:rPr>
          <w:rFonts w:ascii="Century Gothic" w:hAnsi="Century Gothic" w:cs="Arial"/>
          <w:b/>
          <w:bCs/>
          <w:sz w:val="22"/>
          <w:szCs w:val="22"/>
        </w:rPr>
        <w:t>Policía Vial:</w:t>
      </w:r>
      <w:r w:rsidRPr="00D449DF">
        <w:rPr>
          <w:rFonts w:ascii="Century Gothic" w:hAnsi="Century Gothic" w:cs="Arial"/>
          <w:sz w:val="22"/>
          <w:szCs w:val="22"/>
        </w:rPr>
        <w:t xml:space="preserve"> Integrante operativo de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con labores de prevención vial, vigilancia del tránsito y seguridad peatonal y atención a hechos viales;</w:t>
      </w:r>
    </w:p>
    <w:p w:rsidR="00C67020" w:rsidRPr="00D449DF" w:rsidRDefault="00C67020" w:rsidP="006578A6">
      <w:pPr>
        <w:numPr>
          <w:ilvl w:val="0"/>
          <w:numId w:val="5"/>
        </w:numPr>
        <w:ind w:left="709" w:hanging="851"/>
        <w:jc w:val="both"/>
        <w:rPr>
          <w:rFonts w:ascii="Century Gothic" w:eastAsia="Batang" w:hAnsi="Century Gothic" w:cs="Arial"/>
          <w:sz w:val="22"/>
          <w:szCs w:val="22"/>
        </w:rPr>
      </w:pPr>
      <w:r w:rsidRPr="00D449DF">
        <w:rPr>
          <w:rFonts w:ascii="Century Gothic" w:hAnsi="Century Gothic" w:cs="Arial"/>
          <w:sz w:val="22"/>
          <w:szCs w:val="22"/>
        </w:rPr>
        <w:t xml:space="preserve">Alcoholímetro: Dispositivo de apoyo para el Servicio Médico Oficial de esta </w:t>
      </w:r>
      <w:r w:rsidRPr="00D449DF">
        <w:rPr>
          <w:rFonts w:ascii="Century Gothic" w:hAnsi="Century Gothic" w:cs="Arial"/>
          <w:b/>
          <w:bCs/>
          <w:sz w:val="22"/>
          <w:szCs w:val="22"/>
        </w:rPr>
        <w:t>Coordinación General</w:t>
      </w:r>
      <w:r w:rsidRPr="00D449DF">
        <w:rPr>
          <w:rFonts w:ascii="Century Gothic" w:hAnsi="Century Gothic" w:cs="Arial"/>
          <w:sz w:val="22"/>
          <w:szCs w:val="22"/>
        </w:rPr>
        <w:t>, que sirve para el diagnóstico del estado de ebriedad en una persona;</w:t>
      </w:r>
    </w:p>
    <w:p w:rsidR="00C67020" w:rsidRPr="00D449DF" w:rsidRDefault="00C67020" w:rsidP="006578A6">
      <w:pPr>
        <w:numPr>
          <w:ilvl w:val="0"/>
          <w:numId w:val="5"/>
        </w:numPr>
        <w:ind w:left="709" w:hanging="851"/>
        <w:jc w:val="both"/>
        <w:rPr>
          <w:rFonts w:ascii="Century Gothic" w:eastAsia="Batang" w:hAnsi="Century Gothic" w:cs="Arial"/>
          <w:sz w:val="22"/>
          <w:szCs w:val="22"/>
        </w:rPr>
      </w:pPr>
      <w:r w:rsidRPr="00D449DF">
        <w:rPr>
          <w:rFonts w:ascii="Century Gothic" w:hAnsi="Century Gothic" w:cs="Arial"/>
          <w:sz w:val="22"/>
          <w:szCs w:val="22"/>
        </w:rPr>
        <w:t xml:space="preserve">Amonestación Verbal: Acto por el cual el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advierte a los peatones, conductores y pasajeros de un vehículo sobre el incumplimiento cometido a las </w:t>
      </w:r>
      <w:r w:rsidRPr="00D449DF">
        <w:rPr>
          <w:rFonts w:ascii="Century Gothic" w:hAnsi="Century Gothic" w:cs="Arial"/>
          <w:sz w:val="22"/>
          <w:szCs w:val="22"/>
        </w:rPr>
        <w:lastRenderedPageBreak/>
        <w:t>disposiciones de este Reglamento y tiene como propósito orientarlos a conducirse de conformidad con lo establecido en el mismo;</w:t>
      </w:r>
    </w:p>
    <w:p w:rsidR="00C67020" w:rsidRPr="00D449DF" w:rsidRDefault="00C67020" w:rsidP="006578A6">
      <w:pPr>
        <w:numPr>
          <w:ilvl w:val="0"/>
          <w:numId w:val="5"/>
        </w:numPr>
        <w:ind w:left="709" w:hanging="851"/>
        <w:jc w:val="both"/>
        <w:rPr>
          <w:rFonts w:ascii="Century Gothic" w:eastAsia="Batang" w:hAnsi="Century Gothic" w:cs="Arial"/>
          <w:sz w:val="22"/>
          <w:szCs w:val="22"/>
        </w:rPr>
      </w:pPr>
      <w:r w:rsidRPr="00D449DF">
        <w:rPr>
          <w:rFonts w:ascii="Century Gothic" w:hAnsi="Century Gothic" w:cs="Arial"/>
          <w:sz w:val="22"/>
          <w:szCs w:val="22"/>
        </w:rPr>
        <w:t>a la XVIII…</w:t>
      </w:r>
    </w:p>
    <w:p w:rsidR="00C67020" w:rsidRPr="00D449DF" w:rsidRDefault="00C67020" w:rsidP="006578A6">
      <w:pPr>
        <w:numPr>
          <w:ilvl w:val="0"/>
          <w:numId w:val="6"/>
        </w:numPr>
        <w:ind w:left="709" w:hanging="851"/>
        <w:jc w:val="both"/>
        <w:rPr>
          <w:rFonts w:ascii="Century Gothic" w:eastAsia="Batang" w:hAnsi="Century Gothic" w:cs="Arial"/>
          <w:sz w:val="22"/>
          <w:szCs w:val="22"/>
        </w:rPr>
      </w:pPr>
      <w:r w:rsidRPr="00D449DF">
        <w:rPr>
          <w:rFonts w:ascii="Century Gothic" w:hAnsi="Century Gothic" w:cs="Arial"/>
          <w:b/>
          <w:bCs/>
          <w:sz w:val="22"/>
          <w:szCs w:val="22"/>
        </w:rPr>
        <w:t>División de Seguridad Vial</w:t>
      </w:r>
      <w:r w:rsidRPr="00D449DF">
        <w:rPr>
          <w:rFonts w:ascii="Century Gothic" w:hAnsi="Century Gothic" w:cs="Arial"/>
          <w:sz w:val="22"/>
          <w:szCs w:val="22"/>
        </w:rPr>
        <w:t xml:space="preserve">: Incluye al </w:t>
      </w:r>
      <w:r w:rsidRPr="00D449DF">
        <w:rPr>
          <w:rFonts w:ascii="Century Gothic" w:hAnsi="Century Gothic" w:cs="Arial"/>
          <w:b/>
          <w:bCs/>
          <w:sz w:val="22"/>
          <w:szCs w:val="22"/>
        </w:rPr>
        <w:t>Secretario de Seguridad Pública</w:t>
      </w:r>
      <w:r w:rsidRPr="00D449DF">
        <w:rPr>
          <w:rFonts w:ascii="Century Gothic" w:hAnsi="Century Gothic" w:cs="Arial"/>
          <w:sz w:val="22"/>
          <w:szCs w:val="22"/>
        </w:rPr>
        <w:t xml:space="preserve">, Coordinador General de Seguridad Vial, al Director Operativo, Coordinadores, Jefes de Distrito, Supervisores y </w:t>
      </w:r>
      <w:r w:rsidRPr="00D449DF">
        <w:rPr>
          <w:rFonts w:ascii="Century Gothic" w:hAnsi="Century Gothic" w:cs="Arial"/>
          <w:b/>
          <w:bCs/>
          <w:sz w:val="22"/>
          <w:szCs w:val="22"/>
        </w:rPr>
        <w:t>Policías Viales;</w:t>
      </w:r>
    </w:p>
    <w:p w:rsidR="00C67020" w:rsidRPr="00D449DF" w:rsidRDefault="00C67020" w:rsidP="006578A6">
      <w:pPr>
        <w:numPr>
          <w:ilvl w:val="0"/>
          <w:numId w:val="6"/>
        </w:numPr>
        <w:ind w:left="709" w:hanging="851"/>
        <w:jc w:val="both"/>
        <w:rPr>
          <w:rFonts w:ascii="Century Gothic" w:eastAsia="Batang" w:hAnsi="Century Gothic" w:cs="Arial"/>
          <w:sz w:val="22"/>
          <w:szCs w:val="22"/>
        </w:rPr>
      </w:pPr>
      <w:r w:rsidRPr="00D449DF">
        <w:rPr>
          <w:rFonts w:ascii="Century Gothic" w:hAnsi="Century Gothic" w:cs="Arial"/>
          <w:b/>
          <w:bCs/>
          <w:sz w:val="22"/>
          <w:szCs w:val="22"/>
        </w:rPr>
        <w:t>…</w:t>
      </w:r>
    </w:p>
    <w:p w:rsidR="00C67020" w:rsidRPr="00D449DF" w:rsidRDefault="00C67020" w:rsidP="006578A6">
      <w:pPr>
        <w:numPr>
          <w:ilvl w:val="0"/>
          <w:numId w:val="6"/>
        </w:numPr>
        <w:ind w:left="709" w:hanging="851"/>
        <w:jc w:val="both"/>
        <w:rPr>
          <w:rFonts w:ascii="Century Gothic" w:eastAsia="Batang" w:hAnsi="Century Gothic" w:cs="Arial"/>
          <w:sz w:val="22"/>
          <w:szCs w:val="22"/>
        </w:rPr>
      </w:pPr>
      <w:r w:rsidRPr="00D449DF">
        <w:rPr>
          <w:rFonts w:ascii="Century Gothic" w:hAnsi="Century Gothic" w:cs="Arial"/>
          <w:sz w:val="22"/>
          <w:szCs w:val="22"/>
        </w:rPr>
        <w:t xml:space="preserve">Desviación: Camino auxiliar de carácter provisional construido como lo fije el proyecto y/o lo ordene la </w:t>
      </w:r>
      <w:r w:rsidRPr="00D449DF">
        <w:rPr>
          <w:rFonts w:ascii="Century Gothic" w:hAnsi="Century Gothic" w:cs="Arial"/>
          <w:b/>
          <w:bCs/>
          <w:sz w:val="22"/>
          <w:szCs w:val="22"/>
        </w:rPr>
        <w:t xml:space="preserve">Coordinación General </w:t>
      </w:r>
      <w:r w:rsidRPr="00D449DF">
        <w:rPr>
          <w:rFonts w:ascii="Century Gothic" w:hAnsi="Century Gothic" w:cs="Arial"/>
          <w:sz w:val="22"/>
          <w:szCs w:val="22"/>
        </w:rPr>
        <w:t>o la autoridad competente, con el objeto de dirigir el tránsito hacia fuera de una obra vial para facilitar su construcción o reparación;</w:t>
      </w:r>
    </w:p>
    <w:p w:rsidR="00C67020" w:rsidRPr="00D449DF" w:rsidRDefault="00C67020" w:rsidP="006578A6">
      <w:pPr>
        <w:numPr>
          <w:ilvl w:val="0"/>
          <w:numId w:val="6"/>
        </w:numPr>
        <w:ind w:left="709" w:hanging="851"/>
        <w:jc w:val="both"/>
        <w:rPr>
          <w:rFonts w:ascii="Century Gothic" w:eastAsia="Batang" w:hAnsi="Century Gothic" w:cs="Arial"/>
          <w:sz w:val="22"/>
          <w:szCs w:val="22"/>
        </w:rPr>
      </w:pPr>
      <w:r w:rsidRPr="00D449DF">
        <w:rPr>
          <w:rFonts w:ascii="Century Gothic" w:hAnsi="Century Gothic" w:cs="Arial"/>
          <w:sz w:val="22"/>
          <w:szCs w:val="22"/>
        </w:rPr>
        <w:t>…</w:t>
      </w:r>
    </w:p>
    <w:p w:rsidR="00C67020" w:rsidRPr="00D449DF" w:rsidRDefault="00C67020" w:rsidP="006578A6">
      <w:pPr>
        <w:numPr>
          <w:ilvl w:val="0"/>
          <w:numId w:val="6"/>
        </w:numPr>
        <w:ind w:left="709" w:hanging="851"/>
        <w:jc w:val="both"/>
        <w:rPr>
          <w:rFonts w:ascii="Century Gothic" w:eastAsia="Batang" w:hAnsi="Century Gothic" w:cs="Arial"/>
          <w:sz w:val="22"/>
          <w:szCs w:val="22"/>
        </w:rPr>
      </w:pPr>
      <w:r w:rsidRPr="00D449DF">
        <w:rPr>
          <w:rFonts w:ascii="Century Gothic" w:hAnsi="Century Gothic" w:cs="Arial"/>
          <w:b/>
          <w:bCs/>
          <w:sz w:val="22"/>
          <w:szCs w:val="22"/>
        </w:rPr>
        <w:t>Coordinación General</w:t>
      </w:r>
      <w:r w:rsidRPr="00D449DF">
        <w:rPr>
          <w:rFonts w:ascii="Century Gothic" w:hAnsi="Century Gothic" w:cs="Arial"/>
          <w:sz w:val="22"/>
          <w:szCs w:val="22"/>
        </w:rPr>
        <w:t>: La</w:t>
      </w:r>
      <w:r w:rsidRPr="00D449DF">
        <w:rPr>
          <w:rFonts w:ascii="Century Gothic" w:hAnsi="Century Gothic" w:cs="Arial"/>
          <w:b/>
          <w:bCs/>
          <w:sz w:val="22"/>
          <w:szCs w:val="22"/>
        </w:rPr>
        <w:t xml:space="preserve"> Coordinación General de Seguridad Vial</w:t>
      </w:r>
      <w:r w:rsidRPr="00D449DF">
        <w:rPr>
          <w:rFonts w:ascii="Century Gothic" w:hAnsi="Century Gothic" w:cs="Arial"/>
          <w:sz w:val="22"/>
          <w:szCs w:val="22"/>
        </w:rPr>
        <w:t xml:space="preserve"> del Municipio de Juárez, Estado de Chihuahua;</w:t>
      </w:r>
    </w:p>
    <w:p w:rsidR="00C67020" w:rsidRPr="00D449DF" w:rsidRDefault="00C67020" w:rsidP="006578A6">
      <w:pPr>
        <w:numPr>
          <w:ilvl w:val="0"/>
          <w:numId w:val="6"/>
        </w:numPr>
        <w:ind w:left="709" w:hanging="851"/>
        <w:jc w:val="both"/>
        <w:rPr>
          <w:rFonts w:ascii="Century Gothic" w:eastAsia="Batang" w:hAnsi="Century Gothic" w:cs="Arial"/>
          <w:sz w:val="22"/>
          <w:szCs w:val="22"/>
        </w:rPr>
      </w:pPr>
      <w:r w:rsidRPr="00D449DF">
        <w:rPr>
          <w:rFonts w:ascii="Century Gothic" w:hAnsi="Century Gothic" w:cs="Arial"/>
          <w:b/>
          <w:bCs/>
          <w:sz w:val="22"/>
          <w:szCs w:val="22"/>
        </w:rPr>
        <w:t>Coordinador General de Seguridad Vial: El Coordinador General de Seguridad Vial</w:t>
      </w:r>
      <w:r w:rsidRPr="00D449DF">
        <w:rPr>
          <w:rFonts w:ascii="Century Gothic" w:hAnsi="Century Gothic" w:cs="Arial"/>
          <w:sz w:val="22"/>
          <w:szCs w:val="22"/>
        </w:rPr>
        <w:t xml:space="preserve"> de la Secretaria de Seguridad Pública Municipal de Juárez, Estado de Chihuahua;</w:t>
      </w:r>
    </w:p>
    <w:p w:rsidR="00C67020" w:rsidRPr="00D449DF" w:rsidRDefault="00C67020" w:rsidP="006578A6">
      <w:pPr>
        <w:numPr>
          <w:ilvl w:val="0"/>
          <w:numId w:val="6"/>
        </w:numPr>
        <w:ind w:left="709" w:hanging="851"/>
        <w:jc w:val="both"/>
        <w:rPr>
          <w:rFonts w:ascii="Century Gothic" w:eastAsia="Batang" w:hAnsi="Century Gothic" w:cs="Arial"/>
          <w:sz w:val="22"/>
          <w:szCs w:val="22"/>
        </w:rPr>
      </w:pPr>
      <w:r w:rsidRPr="00D449DF">
        <w:rPr>
          <w:rFonts w:ascii="Century Gothic" w:hAnsi="Century Gothic" w:cs="Arial"/>
          <w:sz w:val="22"/>
          <w:szCs w:val="22"/>
        </w:rPr>
        <w:t>a la XLIV…</w:t>
      </w:r>
    </w:p>
    <w:p w:rsidR="00C67020" w:rsidRPr="00D449DF" w:rsidRDefault="00C67020" w:rsidP="006578A6">
      <w:pPr>
        <w:numPr>
          <w:ilvl w:val="0"/>
          <w:numId w:val="7"/>
        </w:numPr>
        <w:ind w:left="709" w:hanging="851"/>
        <w:jc w:val="both"/>
        <w:rPr>
          <w:rFonts w:ascii="Century Gothic" w:eastAsia="Batang" w:hAnsi="Century Gothic" w:cs="Arial"/>
          <w:sz w:val="22"/>
          <w:szCs w:val="22"/>
        </w:rPr>
      </w:pPr>
      <w:r w:rsidRPr="00D449DF">
        <w:rPr>
          <w:rFonts w:ascii="Century Gothic" w:hAnsi="Century Gothic" w:cs="Arial"/>
          <w:sz w:val="22"/>
          <w:szCs w:val="22"/>
        </w:rPr>
        <w:t xml:space="preserve">Prueba Cualitativa; Entrevista inicial realizada por el integrante operativo de la </w:t>
      </w:r>
      <w:r w:rsidRPr="00D449DF">
        <w:rPr>
          <w:rFonts w:ascii="Century Gothic" w:hAnsi="Century Gothic" w:cs="Arial"/>
          <w:b/>
          <w:bCs/>
          <w:sz w:val="22"/>
          <w:szCs w:val="22"/>
        </w:rPr>
        <w:t>Coordinación General</w:t>
      </w:r>
      <w:r w:rsidRPr="00D449DF">
        <w:rPr>
          <w:rFonts w:ascii="Century Gothic" w:hAnsi="Century Gothic" w:cs="Arial"/>
          <w:sz w:val="22"/>
          <w:szCs w:val="22"/>
        </w:rPr>
        <w:t>;</w:t>
      </w:r>
    </w:p>
    <w:p w:rsidR="00C67020" w:rsidRPr="00D449DF" w:rsidRDefault="00C67020" w:rsidP="006578A6">
      <w:pPr>
        <w:numPr>
          <w:ilvl w:val="0"/>
          <w:numId w:val="7"/>
        </w:numPr>
        <w:ind w:left="709" w:hanging="851"/>
        <w:jc w:val="both"/>
        <w:rPr>
          <w:rFonts w:ascii="Century Gothic" w:eastAsia="Batang" w:hAnsi="Century Gothic" w:cs="Arial"/>
          <w:sz w:val="22"/>
          <w:szCs w:val="22"/>
        </w:rPr>
      </w:pPr>
      <w:r w:rsidRPr="00D449DF">
        <w:rPr>
          <w:rFonts w:ascii="Century Gothic" w:hAnsi="Century Gothic" w:cs="Arial"/>
          <w:sz w:val="22"/>
          <w:szCs w:val="22"/>
        </w:rPr>
        <w:t xml:space="preserve">Prueba Cuantitativa; Examen médico realizado mediante alcoholímetro por el Personal del servicio médico de la </w:t>
      </w:r>
      <w:r w:rsidRPr="00D449DF">
        <w:rPr>
          <w:rFonts w:ascii="Century Gothic" w:hAnsi="Century Gothic" w:cs="Arial"/>
          <w:b/>
          <w:bCs/>
          <w:sz w:val="22"/>
          <w:szCs w:val="22"/>
        </w:rPr>
        <w:t>Coordinación General</w:t>
      </w:r>
      <w:r w:rsidRPr="00D449DF">
        <w:rPr>
          <w:rFonts w:ascii="Century Gothic" w:hAnsi="Century Gothic" w:cs="Arial"/>
          <w:sz w:val="22"/>
          <w:szCs w:val="22"/>
        </w:rPr>
        <w:t>;</w:t>
      </w:r>
    </w:p>
    <w:p w:rsidR="00C67020" w:rsidRPr="00D449DF" w:rsidRDefault="00C67020" w:rsidP="006578A6">
      <w:pPr>
        <w:numPr>
          <w:ilvl w:val="0"/>
          <w:numId w:val="7"/>
        </w:numPr>
        <w:ind w:left="709" w:hanging="851"/>
        <w:jc w:val="both"/>
        <w:rPr>
          <w:rFonts w:ascii="Century Gothic" w:eastAsia="Batang" w:hAnsi="Century Gothic" w:cs="Arial"/>
          <w:sz w:val="22"/>
          <w:szCs w:val="22"/>
        </w:rPr>
      </w:pPr>
      <w:r w:rsidRPr="00D449DF">
        <w:rPr>
          <w:rFonts w:ascii="Century Gothic" w:hAnsi="Century Gothic" w:cs="Arial"/>
          <w:sz w:val="22"/>
          <w:szCs w:val="22"/>
        </w:rPr>
        <w:t>a la LXI…</w:t>
      </w:r>
    </w:p>
    <w:p w:rsidR="00C67020" w:rsidRPr="00D449DF" w:rsidRDefault="00C67020" w:rsidP="00D449DF">
      <w:pPr>
        <w:jc w:val="both"/>
        <w:rPr>
          <w:rFonts w:ascii="Century Gothic" w:eastAsia="Batang" w:hAnsi="Century Gothic" w:cs="Arial"/>
          <w:sz w:val="22"/>
          <w:szCs w:val="22"/>
        </w:rPr>
      </w:pPr>
    </w:p>
    <w:p w:rsidR="00C67020" w:rsidRPr="00D449DF" w:rsidRDefault="00C67020" w:rsidP="00D449DF">
      <w:pPr>
        <w:jc w:val="both"/>
        <w:rPr>
          <w:rFonts w:ascii="Century Gothic" w:eastAsia="Batang" w:hAnsi="Century Gothic" w:cs="Arial"/>
          <w:sz w:val="22"/>
          <w:szCs w:val="22"/>
        </w:rPr>
      </w:pPr>
      <w:r w:rsidRPr="00D449DF">
        <w:rPr>
          <w:rFonts w:ascii="Century Gothic" w:hAnsi="Century Gothic" w:cs="Arial"/>
          <w:b/>
          <w:bCs/>
          <w:sz w:val="22"/>
          <w:szCs w:val="22"/>
        </w:rPr>
        <w:t>ARTÍCULO 3.-</w:t>
      </w:r>
      <w:r w:rsidRPr="00D449DF">
        <w:rPr>
          <w:rFonts w:ascii="Century Gothic" w:hAnsi="Century Gothic" w:cs="Arial"/>
          <w:sz w:val="22"/>
          <w:szCs w:val="22"/>
        </w:rPr>
        <w:t xml:space="preserve"> …</w:t>
      </w:r>
    </w:p>
    <w:p w:rsidR="00C67020" w:rsidRPr="00D449DF" w:rsidRDefault="00C67020" w:rsidP="00D449DF">
      <w:pPr>
        <w:jc w:val="both"/>
        <w:rPr>
          <w:rFonts w:ascii="Century Gothic" w:eastAsia="Batang" w:hAnsi="Century Gothic" w:cs="Arial"/>
          <w:sz w:val="22"/>
          <w:szCs w:val="22"/>
        </w:rPr>
      </w:pPr>
    </w:p>
    <w:p w:rsidR="00C67020" w:rsidRPr="00D449DF" w:rsidRDefault="00C67020" w:rsidP="006578A6">
      <w:pPr>
        <w:numPr>
          <w:ilvl w:val="0"/>
          <w:numId w:val="8"/>
        </w:numPr>
        <w:ind w:left="709" w:hanging="425"/>
        <w:jc w:val="both"/>
        <w:rPr>
          <w:rFonts w:ascii="Century Gothic" w:hAnsi="Century Gothic" w:cs="Arial"/>
          <w:sz w:val="22"/>
          <w:szCs w:val="22"/>
        </w:rPr>
      </w:pPr>
      <w:r w:rsidRPr="00D449DF">
        <w:rPr>
          <w:rFonts w:ascii="Century Gothic" w:hAnsi="Century Gothic" w:cs="Arial"/>
          <w:sz w:val="22"/>
          <w:szCs w:val="22"/>
        </w:rPr>
        <w:t>a la V…</w:t>
      </w:r>
    </w:p>
    <w:p w:rsidR="00C67020" w:rsidRPr="00D449DF" w:rsidRDefault="00C67020" w:rsidP="006578A6">
      <w:pPr>
        <w:numPr>
          <w:ilvl w:val="0"/>
          <w:numId w:val="9"/>
        </w:numPr>
        <w:ind w:left="709" w:hanging="425"/>
        <w:jc w:val="both"/>
        <w:rPr>
          <w:rFonts w:ascii="Century Gothic" w:hAnsi="Century Gothic" w:cs="Arial"/>
          <w:sz w:val="22"/>
          <w:szCs w:val="22"/>
        </w:rPr>
      </w:pPr>
      <w:r w:rsidRPr="00D449DF">
        <w:rPr>
          <w:rFonts w:ascii="Century Gothic" w:hAnsi="Century Gothic" w:cs="Arial"/>
          <w:sz w:val="22"/>
          <w:szCs w:val="22"/>
        </w:rPr>
        <w:t>El abrir zanjas o efectuar trabajos en la vía pública sin la autorización de la Dirección General de Obras Públicas y la</w:t>
      </w:r>
      <w:r w:rsidRPr="00D449DF">
        <w:rPr>
          <w:rFonts w:ascii="Century Gothic" w:hAnsi="Century Gothic" w:cs="Arial"/>
          <w:b/>
          <w:bCs/>
          <w:sz w:val="22"/>
          <w:szCs w:val="22"/>
        </w:rPr>
        <w:t xml:space="preserve"> Coordinación General de Seguridad Vial;</w:t>
      </w:r>
      <w:r w:rsidRPr="00D449DF">
        <w:rPr>
          <w:rFonts w:ascii="Century Gothic" w:hAnsi="Century Gothic" w:cs="Arial"/>
          <w:sz w:val="22"/>
          <w:szCs w:val="22"/>
        </w:rPr>
        <w:t xml:space="preserve"> ante la falta de observancia de lo anterior, la </w:t>
      </w:r>
      <w:r w:rsidRPr="00D449DF">
        <w:rPr>
          <w:rFonts w:ascii="Century Gothic" w:hAnsi="Century Gothic" w:cs="Arial"/>
          <w:b/>
          <w:bCs/>
          <w:sz w:val="22"/>
          <w:szCs w:val="22"/>
        </w:rPr>
        <w:t xml:space="preserve">Coordinación General de Seguridad Vial </w:t>
      </w:r>
      <w:r w:rsidRPr="00D449DF">
        <w:rPr>
          <w:rFonts w:ascii="Century Gothic" w:hAnsi="Century Gothic" w:cs="Arial"/>
          <w:sz w:val="22"/>
          <w:szCs w:val="22"/>
        </w:rPr>
        <w:t xml:space="preserve">informará lo conducente a la Dirección General de Obras Públicas, a fin de que aplique al infractor la sanción correspondiente. Cuando por circunstancias especiales, la autoridad antes mencionada otorgue un permiso para depositar materiales, hacer zanjas o realizar trabajos en la vía pública, se deberá señalar en la forma que para este efecto establezca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xml:space="preserve"> requiriendo cuando menos lo siguiente:</w:t>
      </w:r>
    </w:p>
    <w:p w:rsidR="00C67020" w:rsidRPr="00D449DF" w:rsidRDefault="00C67020" w:rsidP="00D449DF">
      <w:pPr>
        <w:ind w:left="709"/>
        <w:jc w:val="both"/>
        <w:rPr>
          <w:rFonts w:ascii="Century Gothic" w:hAnsi="Century Gothic" w:cs="Arial"/>
          <w:sz w:val="22"/>
          <w:szCs w:val="22"/>
        </w:rPr>
      </w:pPr>
      <w:r w:rsidRPr="00D449DF">
        <w:rPr>
          <w:rFonts w:ascii="Century Gothic" w:hAnsi="Century Gothic" w:cs="Arial"/>
          <w:b/>
          <w:sz w:val="22"/>
          <w:szCs w:val="22"/>
          <w:u w:val="single"/>
        </w:rPr>
        <w:t>De Día</w:t>
      </w:r>
      <w:r w:rsidRPr="00D449DF">
        <w:rPr>
          <w:rFonts w:ascii="Century Gothic" w:hAnsi="Century Gothic" w:cs="Arial"/>
          <w:b/>
          <w:sz w:val="22"/>
          <w:szCs w:val="22"/>
        </w:rPr>
        <w:t>:</w:t>
      </w:r>
      <w:r w:rsidRPr="00D449DF">
        <w:rPr>
          <w:rFonts w:ascii="Century Gothic" w:hAnsi="Century Gothic" w:cs="Arial"/>
          <w:sz w:val="22"/>
          <w:szCs w:val="22"/>
        </w:rPr>
        <w:t xml:space="preserve"> Con dos banderolas rojas de cincuenta por cincuenta centímetros como mínimo a cada lado del obstáculo o zona de trabajo por donde se aproximen peatones, semovientes o vehículos.</w:t>
      </w:r>
    </w:p>
    <w:p w:rsidR="00C67020" w:rsidRPr="00D449DF" w:rsidRDefault="00C67020" w:rsidP="00D449DF">
      <w:pPr>
        <w:ind w:left="709"/>
        <w:jc w:val="both"/>
        <w:rPr>
          <w:rFonts w:ascii="Century Gothic" w:hAnsi="Century Gothic" w:cs="Arial"/>
          <w:sz w:val="22"/>
          <w:szCs w:val="22"/>
        </w:rPr>
      </w:pPr>
      <w:r w:rsidRPr="00D449DF">
        <w:rPr>
          <w:rFonts w:ascii="Century Gothic" w:hAnsi="Century Gothic" w:cs="Arial"/>
          <w:b/>
          <w:sz w:val="22"/>
          <w:szCs w:val="22"/>
          <w:u w:val="single"/>
        </w:rPr>
        <w:t>De Noche</w:t>
      </w:r>
      <w:r w:rsidRPr="00D449DF">
        <w:rPr>
          <w:rFonts w:ascii="Century Gothic" w:hAnsi="Century Gothic" w:cs="Arial"/>
          <w:b/>
          <w:sz w:val="22"/>
          <w:szCs w:val="22"/>
        </w:rPr>
        <w:t>:</w:t>
      </w:r>
      <w:r w:rsidRPr="00D449DF">
        <w:rPr>
          <w:rFonts w:ascii="Century Gothic" w:hAnsi="Century Gothic" w:cs="Arial"/>
          <w:sz w:val="22"/>
          <w:szCs w:val="22"/>
        </w:rPr>
        <w:t xml:space="preserve"> Con lámparas de color ámbar colocadas de la misma forma que las banderolas. Estos dispositivos deberán estar visibles a una distancia por lo menos de cien metros de donde se efectúen los trabajos y situarse los mismos con intervalos a cada cincuenta metros. En caso de que por el incumplimiento de esta disposición se produzcan accidentes que ocasionen daños a bienes o lesionen personas, el dueño de la obra o el responsable de la misma deberá reparar los daños y perjuicios, así como pagar las indemnizaciones que se generen, en los términos que para la responsabilidad civil establezca la Ley correspondiente;</w:t>
      </w:r>
    </w:p>
    <w:p w:rsidR="00C67020" w:rsidRPr="00D449DF" w:rsidRDefault="00C67020" w:rsidP="006578A6">
      <w:pPr>
        <w:numPr>
          <w:ilvl w:val="0"/>
          <w:numId w:val="10"/>
        </w:numPr>
        <w:ind w:left="709" w:hanging="425"/>
        <w:jc w:val="both"/>
        <w:rPr>
          <w:rFonts w:ascii="Century Gothic" w:eastAsia="Batang" w:hAnsi="Century Gothic" w:cs="Arial"/>
          <w:sz w:val="22"/>
          <w:szCs w:val="22"/>
        </w:rPr>
      </w:pPr>
      <w:r w:rsidRPr="00D449DF">
        <w:rPr>
          <w:rFonts w:ascii="Century Gothic" w:hAnsi="Century Gothic" w:cs="Arial"/>
          <w:sz w:val="22"/>
          <w:szCs w:val="22"/>
        </w:rPr>
        <w:t xml:space="preserve">Reparar o dar mantenimiento a vehículos, a menos que se trate de una evidente emergencia y en tal caso se deberán colocar dispositivos reflejantes portátiles a una distancia de veinte metros y que sean fácilmente visibles. Esta prohibición deberá ser </w:t>
      </w:r>
      <w:r w:rsidRPr="00D449DF">
        <w:rPr>
          <w:rFonts w:ascii="Century Gothic" w:hAnsi="Century Gothic" w:cs="Arial"/>
          <w:sz w:val="22"/>
          <w:szCs w:val="22"/>
        </w:rPr>
        <w:lastRenderedPageBreak/>
        <w:t xml:space="preserve">respetada especialmente en el frente de los talleres de servicio automotriz de cualquier clase. Los propietarios o poseedores de los vehículos que se encuentren en el supuesto mencionado, serán solidariamente responsables con el dueño de este tipo de establecimientos, en cuanto a las sanciones que se pudieran imponer. Los </w:t>
      </w:r>
      <w:r w:rsidRPr="00D449DF">
        <w:rPr>
          <w:rFonts w:ascii="Century Gothic" w:hAnsi="Century Gothic" w:cs="Arial"/>
          <w:b/>
          <w:bCs/>
          <w:sz w:val="22"/>
          <w:szCs w:val="22"/>
        </w:rPr>
        <w:t>Policías Viales,</w:t>
      </w:r>
      <w:r w:rsidRPr="00D449DF">
        <w:rPr>
          <w:rFonts w:ascii="Century Gothic" w:hAnsi="Century Gothic" w:cs="Arial"/>
          <w:sz w:val="22"/>
          <w:szCs w:val="22"/>
        </w:rPr>
        <w:t xml:space="preserve"> podrán ordenar que sean retirados al corralón correspondiente, aquellos vehículos que están siendo reparados en las vías públicas, excepto en los casos cuya urgencia sea evidente;</w:t>
      </w:r>
    </w:p>
    <w:p w:rsidR="00C67020" w:rsidRPr="00D449DF" w:rsidRDefault="00C67020" w:rsidP="006578A6">
      <w:pPr>
        <w:numPr>
          <w:ilvl w:val="0"/>
          <w:numId w:val="10"/>
        </w:numPr>
        <w:ind w:left="709" w:hanging="425"/>
        <w:jc w:val="both"/>
        <w:rPr>
          <w:rFonts w:ascii="Century Gothic" w:eastAsia="Batang" w:hAnsi="Century Gothic" w:cs="Arial"/>
          <w:sz w:val="22"/>
          <w:szCs w:val="22"/>
        </w:rPr>
      </w:pPr>
      <w:r w:rsidRPr="00D449DF">
        <w:rPr>
          <w:rFonts w:ascii="Century Gothic" w:hAnsi="Century Gothic" w:cs="Arial"/>
          <w:sz w:val="22"/>
          <w:szCs w:val="22"/>
        </w:rPr>
        <w:t>a la IX…</w:t>
      </w:r>
    </w:p>
    <w:p w:rsidR="00C67020" w:rsidRPr="00D449DF" w:rsidRDefault="00C67020" w:rsidP="006578A6">
      <w:pPr>
        <w:numPr>
          <w:ilvl w:val="0"/>
          <w:numId w:val="11"/>
        </w:numPr>
        <w:ind w:left="709" w:hanging="425"/>
        <w:jc w:val="both"/>
        <w:rPr>
          <w:rFonts w:ascii="Century Gothic" w:eastAsia="Batang" w:hAnsi="Century Gothic" w:cs="Arial"/>
          <w:sz w:val="22"/>
          <w:szCs w:val="22"/>
        </w:rPr>
      </w:pPr>
      <w:r w:rsidRPr="00D449DF">
        <w:rPr>
          <w:rFonts w:ascii="Century Gothic" w:hAnsi="Century Gothic" w:cs="Arial"/>
          <w:sz w:val="22"/>
          <w:szCs w:val="22"/>
        </w:rPr>
        <w:t xml:space="preserve">Instalar objetos que crucen parcial o totalmente la vía pública a una altura menor de cinco metros con sesenta centímetros. De hacerlo la </w:t>
      </w:r>
      <w:r w:rsidRPr="00D449DF">
        <w:rPr>
          <w:rFonts w:ascii="Century Gothic" w:hAnsi="Century Gothic" w:cs="Arial"/>
          <w:b/>
          <w:bCs/>
          <w:sz w:val="22"/>
          <w:szCs w:val="22"/>
        </w:rPr>
        <w:t>Coordinación General</w:t>
      </w:r>
      <w:r w:rsidRPr="00D449DF">
        <w:rPr>
          <w:rFonts w:ascii="Century Gothic" w:hAnsi="Century Gothic" w:cs="Arial"/>
          <w:sz w:val="22"/>
          <w:szCs w:val="22"/>
        </w:rPr>
        <w:t xml:space="preserve"> procederá a su retiro inmediato con cargo al infractor;</w:t>
      </w:r>
    </w:p>
    <w:p w:rsidR="00C67020" w:rsidRPr="00D449DF" w:rsidRDefault="00C67020" w:rsidP="006578A6">
      <w:pPr>
        <w:numPr>
          <w:ilvl w:val="0"/>
          <w:numId w:val="11"/>
        </w:numPr>
        <w:ind w:left="709" w:hanging="425"/>
        <w:jc w:val="both"/>
        <w:rPr>
          <w:rFonts w:ascii="Century Gothic" w:eastAsia="Batang" w:hAnsi="Century Gothic" w:cs="Arial"/>
          <w:sz w:val="22"/>
          <w:szCs w:val="22"/>
        </w:rPr>
      </w:pPr>
      <w:r w:rsidRPr="00D449DF">
        <w:rPr>
          <w:rFonts w:ascii="Century Gothic" w:hAnsi="Century Gothic" w:cs="Arial"/>
          <w:sz w:val="22"/>
          <w:szCs w:val="22"/>
        </w:rPr>
        <w:t>a la XIV…</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w:t>
      </w:r>
    </w:p>
    <w:p w:rsidR="00C67020" w:rsidRPr="00D449DF" w:rsidRDefault="00C67020" w:rsidP="00D449DF">
      <w:pPr>
        <w:jc w:val="both"/>
        <w:rPr>
          <w:rFonts w:ascii="Century Gothic" w:eastAsia="Batang" w:hAnsi="Century Gothic" w:cs="Arial"/>
          <w:sz w:val="22"/>
          <w:szCs w:val="22"/>
        </w:rPr>
      </w:pPr>
    </w:p>
    <w:p w:rsidR="00C67020" w:rsidRPr="00D449DF" w:rsidRDefault="00C67020" w:rsidP="006578A6">
      <w:pPr>
        <w:numPr>
          <w:ilvl w:val="0"/>
          <w:numId w:val="12"/>
        </w:numPr>
        <w:ind w:left="993"/>
        <w:jc w:val="both"/>
        <w:rPr>
          <w:rFonts w:ascii="Century Gothic" w:hAnsi="Century Gothic" w:cs="Arial"/>
          <w:sz w:val="22"/>
          <w:szCs w:val="22"/>
        </w:rPr>
      </w:pPr>
      <w:r w:rsidRPr="00D449DF">
        <w:rPr>
          <w:rFonts w:ascii="Century Gothic" w:hAnsi="Century Gothic" w:cs="Arial"/>
          <w:sz w:val="22"/>
          <w:szCs w:val="22"/>
        </w:rPr>
        <w:t>al inciso f) …</w:t>
      </w:r>
    </w:p>
    <w:p w:rsidR="00C67020" w:rsidRPr="00D449DF" w:rsidRDefault="00C67020" w:rsidP="00D449DF">
      <w:pPr>
        <w:jc w:val="both"/>
        <w:rPr>
          <w:rFonts w:ascii="Century Gothic" w:hAnsi="Century Gothic" w:cs="Arial"/>
          <w:b/>
          <w:bCs/>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5.-</w:t>
      </w:r>
      <w:r w:rsidRPr="00D449DF">
        <w:rPr>
          <w:rFonts w:ascii="Century Gothic" w:hAnsi="Century Gothic" w:cs="Arial"/>
          <w:sz w:val="22"/>
          <w:szCs w:val="22"/>
        </w:rPr>
        <w:t xml:space="preserve"> Para la realización de desfiles, caravanas, manifestaciones, peregrinaciones o cualquier otro tipo de concentración humana de carácter político, religioso, sindical, deportivo, recreativo, conmemorativo, con finalidad licita y que pueda originar conflictos viales, es necesario que sus organizadores den aviso por escrito, por lo menos ciento cuarenta y cuatro horas antes del inicio de su celebración, a fin de que oportunamente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xml:space="preserve"> adopte las medidas preventivas, e indispensables a la preservación de la seguridad de los participantes y al mismo tiempo se eviten trastornos a la vialidad, haciendo todo lo posible por encontrar, de común acuerdo, </w:t>
      </w:r>
      <w:r w:rsidRPr="00D449DF">
        <w:rPr>
          <w:rFonts w:ascii="Century Gothic" w:hAnsi="Century Gothic" w:cs="Arial"/>
          <w:bCs/>
          <w:sz w:val="22"/>
          <w:szCs w:val="22"/>
        </w:rPr>
        <w:t>la</w:t>
      </w:r>
      <w:r w:rsidRPr="00D449DF">
        <w:rPr>
          <w:rFonts w:ascii="Century Gothic" w:hAnsi="Century Gothic" w:cs="Arial"/>
          <w:b/>
          <w:bCs/>
          <w:sz w:val="22"/>
          <w:szCs w:val="22"/>
        </w:rPr>
        <w:t xml:space="preserve"> Coordinación General </w:t>
      </w:r>
      <w:r w:rsidRPr="00D449DF">
        <w:rPr>
          <w:rFonts w:ascii="Century Gothic" w:hAnsi="Century Gothic" w:cs="Arial"/>
          <w:sz w:val="22"/>
          <w:szCs w:val="22"/>
        </w:rPr>
        <w:t xml:space="preserve"> y los organizadores el horario y la vía o espacio público más adecuados a la conservación de la tranquilidad vial, sin menoscabo de las garantías individuales reconocidas por la Constitución Política de los Estados Unidos Mexicanos a todos los individuos.</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6.-</w:t>
      </w:r>
      <w:r w:rsidRPr="00D449DF">
        <w:rPr>
          <w:rFonts w:ascii="Century Gothic" w:hAnsi="Century Gothic" w:cs="Arial"/>
          <w:sz w:val="22"/>
          <w:szCs w:val="22"/>
        </w:rPr>
        <w:t xml:space="preserve"> …</w:t>
      </w:r>
    </w:p>
    <w:p w:rsidR="00C67020" w:rsidRPr="00D449DF" w:rsidRDefault="00C67020" w:rsidP="00D449DF">
      <w:pPr>
        <w:jc w:val="both"/>
        <w:rPr>
          <w:rFonts w:ascii="Century Gothic" w:eastAsia="Batang" w:hAnsi="Century Gothic" w:cs="Arial"/>
          <w:sz w:val="22"/>
          <w:szCs w:val="22"/>
        </w:rPr>
      </w:pPr>
    </w:p>
    <w:p w:rsidR="00C67020" w:rsidRPr="00D449DF" w:rsidRDefault="00C67020" w:rsidP="006578A6">
      <w:pPr>
        <w:numPr>
          <w:ilvl w:val="0"/>
          <w:numId w:val="13"/>
        </w:numPr>
        <w:jc w:val="both"/>
        <w:rPr>
          <w:rFonts w:ascii="Century Gothic" w:eastAsia="Batang" w:hAnsi="Century Gothic" w:cs="Arial"/>
          <w:sz w:val="22"/>
          <w:szCs w:val="22"/>
        </w:rPr>
      </w:pPr>
      <w:r w:rsidRPr="00D449DF">
        <w:rPr>
          <w:rFonts w:ascii="Century Gothic" w:eastAsia="Batang" w:hAnsi="Century Gothic" w:cs="Arial"/>
          <w:sz w:val="22"/>
          <w:szCs w:val="22"/>
        </w:rPr>
        <w:t>a la III…</w:t>
      </w:r>
    </w:p>
    <w:p w:rsidR="00C67020" w:rsidRPr="00D449DF" w:rsidRDefault="00C67020" w:rsidP="006578A6">
      <w:pPr>
        <w:numPr>
          <w:ilvl w:val="0"/>
          <w:numId w:val="14"/>
        </w:numPr>
        <w:jc w:val="both"/>
        <w:rPr>
          <w:rFonts w:ascii="Century Gothic" w:eastAsia="Batang" w:hAnsi="Century Gothic" w:cs="Arial"/>
          <w:sz w:val="22"/>
          <w:szCs w:val="22"/>
        </w:rPr>
      </w:pPr>
      <w:r w:rsidRPr="00D449DF">
        <w:rPr>
          <w:rFonts w:ascii="Century Gothic" w:hAnsi="Century Gothic" w:cs="Arial"/>
          <w:sz w:val="22"/>
          <w:szCs w:val="22"/>
        </w:rPr>
        <w:t xml:space="preserve">El Coordinador </w:t>
      </w:r>
      <w:r w:rsidRPr="00D449DF">
        <w:rPr>
          <w:rFonts w:ascii="Century Gothic" w:hAnsi="Century Gothic" w:cs="Arial"/>
          <w:b/>
          <w:bCs/>
          <w:sz w:val="22"/>
          <w:szCs w:val="22"/>
        </w:rPr>
        <w:t>General de Seguridad Vial</w:t>
      </w:r>
      <w:r w:rsidRPr="00D449DF">
        <w:rPr>
          <w:rFonts w:ascii="Century Gothic" w:hAnsi="Century Gothic" w:cs="Arial"/>
          <w:sz w:val="22"/>
          <w:szCs w:val="22"/>
        </w:rPr>
        <w:t>;</w:t>
      </w:r>
    </w:p>
    <w:p w:rsidR="00C67020" w:rsidRPr="00D449DF" w:rsidRDefault="00C67020" w:rsidP="006578A6">
      <w:pPr>
        <w:numPr>
          <w:ilvl w:val="0"/>
          <w:numId w:val="14"/>
        </w:numPr>
        <w:jc w:val="both"/>
        <w:rPr>
          <w:rFonts w:ascii="Century Gothic" w:eastAsia="Batang" w:hAnsi="Century Gothic" w:cs="Arial"/>
          <w:b/>
          <w:sz w:val="22"/>
          <w:szCs w:val="22"/>
        </w:rPr>
      </w:pPr>
      <w:r w:rsidRPr="00D449DF">
        <w:rPr>
          <w:rFonts w:ascii="Century Gothic" w:hAnsi="Century Gothic" w:cs="Arial"/>
          <w:b/>
          <w:sz w:val="22"/>
          <w:szCs w:val="22"/>
        </w:rPr>
        <w:t>Se deroga.</w:t>
      </w:r>
    </w:p>
    <w:p w:rsidR="00C67020" w:rsidRPr="00D449DF" w:rsidRDefault="00C67020" w:rsidP="006578A6">
      <w:pPr>
        <w:numPr>
          <w:ilvl w:val="0"/>
          <w:numId w:val="14"/>
        </w:numPr>
        <w:jc w:val="both"/>
        <w:rPr>
          <w:rFonts w:ascii="Century Gothic" w:eastAsia="Batang" w:hAnsi="Century Gothic" w:cs="Arial"/>
          <w:sz w:val="22"/>
          <w:szCs w:val="22"/>
        </w:rPr>
      </w:pPr>
      <w:r w:rsidRPr="00D449DF">
        <w:rPr>
          <w:rFonts w:ascii="Century Gothic" w:hAnsi="Century Gothic" w:cs="Arial"/>
          <w:sz w:val="22"/>
          <w:szCs w:val="22"/>
        </w:rPr>
        <w:t>Director operativo, Inspectores, Oficiales,</w:t>
      </w:r>
      <w:r w:rsidRPr="00D449DF">
        <w:rPr>
          <w:rFonts w:ascii="Century Gothic" w:hAnsi="Century Gothic" w:cs="Arial"/>
          <w:b/>
          <w:bCs/>
          <w:sz w:val="22"/>
          <w:szCs w:val="22"/>
        </w:rPr>
        <w:t xml:space="preserve"> Policías Viales, Policías</w:t>
      </w:r>
      <w:r w:rsidRPr="00D449DF">
        <w:rPr>
          <w:rFonts w:ascii="Century Gothic" w:hAnsi="Century Gothic" w:cs="Arial"/>
          <w:sz w:val="22"/>
          <w:szCs w:val="22"/>
        </w:rPr>
        <w:t xml:space="preserve"> primeros y personal de grado y mando que integra la </w:t>
      </w:r>
      <w:r w:rsidRPr="00D449DF">
        <w:rPr>
          <w:rFonts w:ascii="Century Gothic" w:hAnsi="Century Gothic" w:cs="Arial"/>
          <w:b/>
          <w:bCs/>
          <w:sz w:val="22"/>
          <w:szCs w:val="22"/>
        </w:rPr>
        <w:t>División de Seguridad Vial</w:t>
      </w:r>
      <w:r w:rsidRPr="00D449DF">
        <w:rPr>
          <w:rFonts w:ascii="Century Gothic" w:hAnsi="Century Gothic" w:cs="Arial"/>
          <w:sz w:val="22"/>
          <w:szCs w:val="22"/>
        </w:rPr>
        <w:t xml:space="preserve">; </w:t>
      </w:r>
    </w:p>
    <w:p w:rsidR="00C67020" w:rsidRPr="00D449DF" w:rsidRDefault="00C67020" w:rsidP="006578A6">
      <w:pPr>
        <w:numPr>
          <w:ilvl w:val="0"/>
          <w:numId w:val="14"/>
        </w:numPr>
        <w:jc w:val="both"/>
        <w:rPr>
          <w:rFonts w:ascii="Century Gothic" w:eastAsia="Batang" w:hAnsi="Century Gothic" w:cs="Arial"/>
          <w:sz w:val="22"/>
          <w:szCs w:val="22"/>
        </w:rPr>
      </w:pPr>
      <w:r w:rsidRPr="00D449DF">
        <w:rPr>
          <w:rFonts w:ascii="Century Gothic" w:hAnsi="Century Gothic" w:cs="Arial"/>
          <w:sz w:val="22"/>
          <w:szCs w:val="22"/>
        </w:rPr>
        <w:t>a la VIII…</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7.-</w:t>
      </w:r>
      <w:r w:rsidRPr="00D449DF">
        <w:rPr>
          <w:rFonts w:ascii="Century Gothic" w:hAnsi="Century Gothic" w:cs="Arial"/>
          <w:sz w:val="22"/>
          <w:szCs w:val="22"/>
        </w:rPr>
        <w:t xml:space="preserve">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xml:space="preserve"> para los efectos de lo establecido en el artículo 10 de la Ley, reconoce como auxiliares a: </w:t>
      </w:r>
    </w:p>
    <w:p w:rsidR="00C67020" w:rsidRPr="00D449DF" w:rsidRDefault="00C67020" w:rsidP="00D449DF">
      <w:pPr>
        <w:jc w:val="both"/>
        <w:rPr>
          <w:rFonts w:ascii="Century Gothic" w:hAnsi="Century Gothic" w:cs="Arial"/>
          <w:sz w:val="22"/>
          <w:szCs w:val="22"/>
        </w:rPr>
      </w:pPr>
    </w:p>
    <w:p w:rsidR="00C67020" w:rsidRPr="00D449DF" w:rsidRDefault="00C67020" w:rsidP="006578A6">
      <w:pPr>
        <w:numPr>
          <w:ilvl w:val="0"/>
          <w:numId w:val="15"/>
        </w:numPr>
        <w:jc w:val="both"/>
        <w:rPr>
          <w:rFonts w:ascii="Century Gothic" w:eastAsia="Batang" w:hAnsi="Century Gothic" w:cs="Arial"/>
          <w:sz w:val="22"/>
          <w:szCs w:val="22"/>
        </w:rPr>
      </w:pPr>
      <w:r w:rsidRPr="00D449DF">
        <w:rPr>
          <w:rFonts w:ascii="Century Gothic" w:hAnsi="Century Gothic" w:cs="Arial"/>
          <w:sz w:val="22"/>
          <w:szCs w:val="22"/>
        </w:rPr>
        <w:t>a la III…</w:t>
      </w:r>
    </w:p>
    <w:p w:rsidR="00C67020" w:rsidRPr="00D449DF" w:rsidRDefault="00C67020" w:rsidP="006578A6">
      <w:pPr>
        <w:numPr>
          <w:ilvl w:val="0"/>
          <w:numId w:val="16"/>
        </w:numPr>
        <w:jc w:val="both"/>
        <w:rPr>
          <w:rFonts w:ascii="Century Gothic" w:eastAsia="Batang" w:hAnsi="Century Gothic" w:cs="Arial"/>
          <w:sz w:val="22"/>
          <w:szCs w:val="22"/>
        </w:rPr>
      </w:pPr>
      <w:r w:rsidRPr="00D449DF">
        <w:rPr>
          <w:rFonts w:ascii="Century Gothic" w:hAnsi="Century Gothic" w:cs="Arial"/>
          <w:sz w:val="22"/>
          <w:szCs w:val="22"/>
        </w:rPr>
        <w:t xml:space="preserve">El Personal del Servicio Médico Oficial, autorizado por la </w:t>
      </w:r>
      <w:r w:rsidRPr="00D449DF">
        <w:rPr>
          <w:rFonts w:ascii="Century Gothic" w:hAnsi="Century Gothic" w:cs="Arial"/>
          <w:b/>
          <w:bCs/>
          <w:sz w:val="22"/>
          <w:szCs w:val="22"/>
        </w:rPr>
        <w:t>Coordinación General de Seguridad Vial;</w:t>
      </w:r>
    </w:p>
    <w:p w:rsidR="00C67020" w:rsidRPr="00D449DF" w:rsidRDefault="00C67020" w:rsidP="006578A6">
      <w:pPr>
        <w:numPr>
          <w:ilvl w:val="0"/>
          <w:numId w:val="16"/>
        </w:numPr>
        <w:jc w:val="both"/>
        <w:rPr>
          <w:rFonts w:ascii="Century Gothic" w:eastAsia="Batang" w:hAnsi="Century Gothic" w:cs="Arial"/>
          <w:sz w:val="22"/>
          <w:szCs w:val="22"/>
        </w:rPr>
      </w:pPr>
      <w:r w:rsidRPr="00D449DF">
        <w:rPr>
          <w:rFonts w:ascii="Century Gothic" w:hAnsi="Century Gothic" w:cs="Arial"/>
          <w:b/>
          <w:bCs/>
          <w:sz w:val="22"/>
          <w:szCs w:val="22"/>
        </w:rPr>
        <w:t>…</w:t>
      </w:r>
    </w:p>
    <w:p w:rsidR="00C67020" w:rsidRPr="00D449DF" w:rsidRDefault="00C67020" w:rsidP="00D449DF">
      <w:pPr>
        <w:jc w:val="both"/>
        <w:rPr>
          <w:rFonts w:ascii="Century Gothic" w:eastAsia="Batang"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 xml:space="preserve">ARTÍCULO 8.- </w:t>
      </w:r>
      <w:r w:rsidRPr="00D449DF">
        <w:rPr>
          <w:rFonts w:ascii="Century Gothic" w:hAnsi="Century Gothic" w:cs="Arial"/>
          <w:sz w:val="22"/>
          <w:szCs w:val="22"/>
        </w:rPr>
        <w:t>…</w:t>
      </w:r>
    </w:p>
    <w:p w:rsidR="00C67020" w:rsidRPr="00D449DF" w:rsidRDefault="00C67020" w:rsidP="00D449DF">
      <w:pPr>
        <w:jc w:val="both"/>
        <w:rPr>
          <w:rFonts w:ascii="Century Gothic" w:hAnsi="Century Gothic" w:cs="Arial"/>
          <w:sz w:val="22"/>
          <w:szCs w:val="22"/>
        </w:rPr>
      </w:pPr>
    </w:p>
    <w:p w:rsidR="00C67020" w:rsidRPr="00D449DF" w:rsidRDefault="00C67020" w:rsidP="006578A6">
      <w:pPr>
        <w:numPr>
          <w:ilvl w:val="0"/>
          <w:numId w:val="17"/>
        </w:numPr>
        <w:ind w:hanging="490"/>
        <w:jc w:val="both"/>
        <w:rPr>
          <w:rFonts w:ascii="Century Gothic" w:eastAsia="Batang" w:hAnsi="Century Gothic" w:cs="Arial"/>
          <w:sz w:val="22"/>
          <w:szCs w:val="22"/>
        </w:rPr>
      </w:pPr>
      <w:r w:rsidRPr="00D449DF">
        <w:rPr>
          <w:rFonts w:ascii="Century Gothic" w:eastAsia="Batang" w:hAnsi="Century Gothic" w:cs="Arial"/>
          <w:sz w:val="22"/>
          <w:szCs w:val="22"/>
        </w:rPr>
        <w:lastRenderedPageBreak/>
        <w:t>…</w:t>
      </w:r>
    </w:p>
    <w:p w:rsidR="00C67020" w:rsidRPr="00D449DF" w:rsidRDefault="00C67020" w:rsidP="006578A6">
      <w:pPr>
        <w:numPr>
          <w:ilvl w:val="0"/>
          <w:numId w:val="17"/>
        </w:numPr>
        <w:ind w:left="709" w:hanging="425"/>
        <w:jc w:val="both"/>
        <w:rPr>
          <w:rFonts w:ascii="Century Gothic" w:eastAsia="Batang" w:hAnsi="Century Gothic" w:cs="Arial"/>
          <w:sz w:val="22"/>
          <w:szCs w:val="22"/>
        </w:rPr>
      </w:pPr>
      <w:r w:rsidRPr="00D449DF">
        <w:rPr>
          <w:rFonts w:ascii="Century Gothic" w:hAnsi="Century Gothic" w:cs="Arial"/>
          <w:sz w:val="22"/>
          <w:szCs w:val="22"/>
        </w:rPr>
        <w:t xml:space="preserve">Nombrar y remover libremente al personal que labore en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cuando no esté determinado de otro modo en las Leyes;</w:t>
      </w:r>
    </w:p>
    <w:p w:rsidR="00C67020" w:rsidRPr="00D449DF" w:rsidRDefault="00C67020" w:rsidP="006578A6">
      <w:pPr>
        <w:numPr>
          <w:ilvl w:val="0"/>
          <w:numId w:val="17"/>
        </w:numPr>
        <w:ind w:left="709" w:hanging="425"/>
        <w:jc w:val="both"/>
        <w:rPr>
          <w:rFonts w:ascii="Century Gothic" w:eastAsia="Batang" w:hAnsi="Century Gothic" w:cs="Arial"/>
          <w:sz w:val="22"/>
          <w:szCs w:val="22"/>
        </w:rPr>
      </w:pPr>
      <w:r w:rsidRPr="00D449DF">
        <w:rPr>
          <w:rFonts w:ascii="Century Gothic" w:eastAsia="Batang" w:hAnsi="Century Gothic" w:cs="Arial"/>
          <w:sz w:val="22"/>
          <w:szCs w:val="22"/>
        </w:rPr>
        <w:t>a la V…</w:t>
      </w:r>
    </w:p>
    <w:p w:rsidR="00C67020" w:rsidRPr="00D449DF" w:rsidRDefault="00C67020" w:rsidP="006578A6">
      <w:pPr>
        <w:numPr>
          <w:ilvl w:val="0"/>
          <w:numId w:val="18"/>
        </w:numPr>
        <w:ind w:left="709" w:hanging="425"/>
        <w:jc w:val="both"/>
        <w:rPr>
          <w:rFonts w:ascii="Century Gothic" w:eastAsia="Batang" w:hAnsi="Century Gothic" w:cs="Arial"/>
          <w:sz w:val="22"/>
          <w:szCs w:val="22"/>
        </w:rPr>
      </w:pPr>
      <w:r w:rsidRPr="00D449DF">
        <w:rPr>
          <w:rFonts w:ascii="Century Gothic" w:hAnsi="Century Gothic" w:cs="Arial"/>
          <w:sz w:val="22"/>
          <w:szCs w:val="22"/>
        </w:rPr>
        <w:t xml:space="preserve">Mantener la disciplina y la moralidad, en el personal de la </w:t>
      </w:r>
      <w:r w:rsidRPr="00D449DF">
        <w:rPr>
          <w:rFonts w:ascii="Century Gothic" w:hAnsi="Century Gothic" w:cs="Arial"/>
          <w:b/>
          <w:sz w:val="22"/>
          <w:szCs w:val="22"/>
        </w:rPr>
        <w:t>Coordinación</w:t>
      </w:r>
      <w:r w:rsidRPr="00D449DF">
        <w:rPr>
          <w:rFonts w:ascii="Century Gothic" w:hAnsi="Century Gothic" w:cs="Arial"/>
          <w:b/>
          <w:bCs/>
          <w:sz w:val="22"/>
          <w:szCs w:val="22"/>
        </w:rPr>
        <w:t xml:space="preserve"> General de Seguridad Vial;</w:t>
      </w:r>
    </w:p>
    <w:p w:rsidR="00C67020" w:rsidRPr="00D449DF" w:rsidRDefault="00C67020" w:rsidP="006578A6">
      <w:pPr>
        <w:numPr>
          <w:ilvl w:val="0"/>
          <w:numId w:val="18"/>
        </w:numPr>
        <w:ind w:left="709" w:hanging="425"/>
        <w:jc w:val="both"/>
        <w:rPr>
          <w:rFonts w:ascii="Century Gothic" w:eastAsia="Batang" w:hAnsi="Century Gothic" w:cs="Arial"/>
          <w:sz w:val="22"/>
          <w:szCs w:val="22"/>
        </w:rPr>
      </w:pPr>
      <w:r w:rsidRPr="00D449DF">
        <w:rPr>
          <w:rFonts w:ascii="Century Gothic" w:hAnsi="Century Gothic" w:cs="Arial"/>
          <w:bCs/>
          <w:sz w:val="22"/>
          <w:szCs w:val="22"/>
        </w:rPr>
        <w:t>a la VIII…</w:t>
      </w:r>
    </w:p>
    <w:p w:rsidR="00C67020" w:rsidRPr="00D449DF" w:rsidRDefault="00C67020" w:rsidP="006578A6">
      <w:pPr>
        <w:numPr>
          <w:ilvl w:val="0"/>
          <w:numId w:val="19"/>
        </w:numPr>
        <w:ind w:left="709" w:hanging="425"/>
        <w:jc w:val="both"/>
        <w:rPr>
          <w:rFonts w:ascii="Century Gothic" w:eastAsia="Batang" w:hAnsi="Century Gothic" w:cs="Arial"/>
          <w:sz w:val="22"/>
          <w:szCs w:val="22"/>
        </w:rPr>
      </w:pPr>
      <w:r w:rsidRPr="00D449DF">
        <w:rPr>
          <w:rFonts w:ascii="Century Gothic" w:hAnsi="Century Gothic" w:cs="Arial"/>
          <w:sz w:val="22"/>
          <w:szCs w:val="22"/>
        </w:rPr>
        <w:t>Verificar periódicamente las condiciones físicas, mecánicas y eléctricas de los vehículos utilizados por los servidores públicos que integran la</w:t>
      </w:r>
      <w:r w:rsidRPr="00D449DF">
        <w:rPr>
          <w:rFonts w:ascii="Century Gothic" w:hAnsi="Century Gothic" w:cs="Arial"/>
          <w:b/>
          <w:bCs/>
          <w:sz w:val="22"/>
          <w:szCs w:val="22"/>
        </w:rPr>
        <w:t xml:space="preserve"> Coordinación General de Seguridad Vial</w:t>
      </w:r>
      <w:r w:rsidRPr="00D449DF">
        <w:rPr>
          <w:rFonts w:ascii="Century Gothic" w:hAnsi="Century Gothic" w:cs="Arial"/>
          <w:sz w:val="22"/>
          <w:szCs w:val="22"/>
        </w:rPr>
        <w:t>, pudiendo inclusive, suscribir convenios con particulares, a efecto de que por conducto de éstos se realicen las verificaciones vehiculares;</w:t>
      </w:r>
    </w:p>
    <w:p w:rsidR="00C67020" w:rsidRPr="00D449DF" w:rsidRDefault="00C67020" w:rsidP="006578A6">
      <w:pPr>
        <w:numPr>
          <w:ilvl w:val="0"/>
          <w:numId w:val="19"/>
        </w:numPr>
        <w:ind w:left="709" w:hanging="425"/>
        <w:jc w:val="both"/>
        <w:rPr>
          <w:rFonts w:ascii="Century Gothic" w:eastAsia="Batang" w:hAnsi="Century Gothic" w:cs="Arial"/>
          <w:sz w:val="22"/>
          <w:szCs w:val="22"/>
        </w:rPr>
      </w:pPr>
      <w:r w:rsidRPr="00D449DF">
        <w:rPr>
          <w:rFonts w:ascii="Century Gothic" w:hAnsi="Century Gothic" w:cs="Arial"/>
          <w:sz w:val="22"/>
          <w:szCs w:val="22"/>
        </w:rPr>
        <w:t>a la XIII…</w:t>
      </w:r>
    </w:p>
    <w:p w:rsidR="00C67020" w:rsidRPr="00D449DF" w:rsidRDefault="00C67020" w:rsidP="00D449DF">
      <w:pPr>
        <w:jc w:val="both"/>
        <w:rPr>
          <w:rFonts w:ascii="Century Gothic" w:eastAsia="Batang"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eastAsia="Batang" w:hAnsi="Century Gothic" w:cs="Arial"/>
          <w:sz w:val="22"/>
          <w:szCs w:val="22"/>
        </w:rPr>
      </w:pPr>
      <w:r w:rsidRPr="00D449DF">
        <w:rPr>
          <w:rFonts w:ascii="Century Gothic" w:hAnsi="Century Gothic" w:cs="Arial"/>
          <w:b/>
          <w:bCs/>
          <w:sz w:val="22"/>
          <w:szCs w:val="22"/>
        </w:rPr>
        <w:t>ARTÍCULO 9.-</w:t>
      </w:r>
      <w:r w:rsidRPr="00D449DF">
        <w:rPr>
          <w:rFonts w:ascii="Century Gothic" w:hAnsi="Century Gothic" w:cs="Arial"/>
          <w:sz w:val="22"/>
          <w:szCs w:val="22"/>
        </w:rPr>
        <w:t xml:space="preserve"> Son facultades y obligaciones del </w:t>
      </w:r>
      <w:r w:rsidRPr="00D449DF">
        <w:rPr>
          <w:rFonts w:ascii="Century Gothic" w:hAnsi="Century Gothic" w:cs="Arial"/>
          <w:b/>
          <w:bCs/>
          <w:sz w:val="22"/>
          <w:szCs w:val="22"/>
        </w:rPr>
        <w:t>Secretario de Seguridad Pública y del Coordinador General de Seguridad Vial, las siguientes:</w:t>
      </w:r>
    </w:p>
    <w:p w:rsidR="00C67020" w:rsidRPr="00D449DF" w:rsidRDefault="00C67020" w:rsidP="00D449DF">
      <w:pPr>
        <w:jc w:val="both"/>
        <w:rPr>
          <w:rFonts w:ascii="Century Gothic" w:eastAsia="Batang" w:hAnsi="Century Gothic" w:cs="Arial"/>
          <w:sz w:val="22"/>
          <w:szCs w:val="22"/>
        </w:rPr>
      </w:pPr>
    </w:p>
    <w:p w:rsidR="00C67020" w:rsidRPr="00D449DF" w:rsidRDefault="00C67020" w:rsidP="006578A6">
      <w:pPr>
        <w:numPr>
          <w:ilvl w:val="0"/>
          <w:numId w:val="20"/>
        </w:numPr>
        <w:jc w:val="both"/>
        <w:rPr>
          <w:rFonts w:ascii="Century Gothic" w:eastAsia="Batang" w:hAnsi="Century Gothic" w:cs="Arial"/>
          <w:sz w:val="22"/>
          <w:szCs w:val="22"/>
        </w:rPr>
      </w:pPr>
      <w:r w:rsidRPr="00D449DF">
        <w:rPr>
          <w:rFonts w:ascii="Century Gothic" w:eastAsia="Batang" w:hAnsi="Century Gothic" w:cs="Arial"/>
          <w:sz w:val="22"/>
          <w:szCs w:val="22"/>
        </w:rPr>
        <w:t>a la II…</w:t>
      </w:r>
    </w:p>
    <w:p w:rsidR="00C67020" w:rsidRPr="00D449DF" w:rsidRDefault="00C67020" w:rsidP="006578A6">
      <w:pPr>
        <w:numPr>
          <w:ilvl w:val="0"/>
          <w:numId w:val="21"/>
        </w:numPr>
        <w:jc w:val="both"/>
        <w:rPr>
          <w:rFonts w:ascii="Century Gothic" w:eastAsia="Batang" w:hAnsi="Century Gothic" w:cs="Arial"/>
          <w:sz w:val="22"/>
          <w:szCs w:val="22"/>
        </w:rPr>
      </w:pPr>
      <w:r w:rsidRPr="00D449DF">
        <w:rPr>
          <w:rFonts w:ascii="Century Gothic" w:hAnsi="Century Gothic" w:cs="Arial"/>
          <w:sz w:val="22"/>
          <w:szCs w:val="22"/>
        </w:rPr>
        <w:t>Coordinar al personal que integra la</w:t>
      </w:r>
      <w:r w:rsidRPr="00D449DF">
        <w:rPr>
          <w:rFonts w:ascii="Century Gothic" w:hAnsi="Century Gothic" w:cs="Arial"/>
          <w:b/>
          <w:bCs/>
          <w:sz w:val="22"/>
          <w:szCs w:val="22"/>
        </w:rPr>
        <w:t xml:space="preserve"> Coordinación General de Seguridad Vial;</w:t>
      </w:r>
    </w:p>
    <w:p w:rsidR="00C67020" w:rsidRPr="00D449DF" w:rsidRDefault="00C67020" w:rsidP="006578A6">
      <w:pPr>
        <w:numPr>
          <w:ilvl w:val="0"/>
          <w:numId w:val="21"/>
        </w:numPr>
        <w:jc w:val="both"/>
        <w:rPr>
          <w:rFonts w:ascii="Century Gothic" w:eastAsia="Batang" w:hAnsi="Century Gothic" w:cs="Arial"/>
          <w:sz w:val="22"/>
          <w:szCs w:val="22"/>
        </w:rPr>
      </w:pPr>
      <w:r w:rsidRPr="00D449DF">
        <w:rPr>
          <w:rFonts w:ascii="Century Gothic" w:hAnsi="Century Gothic" w:cs="Arial"/>
          <w:sz w:val="22"/>
          <w:szCs w:val="22"/>
        </w:rPr>
        <w:t xml:space="preserve">Dirigir y evaluar el funcionamiento de las áreas que integran la </w:t>
      </w:r>
      <w:r w:rsidRPr="00D449DF">
        <w:rPr>
          <w:rFonts w:ascii="Century Gothic" w:hAnsi="Century Gothic" w:cs="Arial"/>
          <w:b/>
          <w:bCs/>
          <w:sz w:val="22"/>
          <w:szCs w:val="22"/>
        </w:rPr>
        <w:t>Coordinación General de Seguridad Vial;</w:t>
      </w:r>
    </w:p>
    <w:p w:rsidR="00C67020" w:rsidRPr="00D449DF" w:rsidRDefault="00C67020" w:rsidP="006578A6">
      <w:pPr>
        <w:numPr>
          <w:ilvl w:val="0"/>
          <w:numId w:val="21"/>
        </w:numPr>
        <w:jc w:val="both"/>
        <w:rPr>
          <w:rFonts w:ascii="Century Gothic" w:eastAsia="Batang" w:hAnsi="Century Gothic" w:cs="Arial"/>
          <w:sz w:val="22"/>
          <w:szCs w:val="22"/>
        </w:rPr>
      </w:pPr>
      <w:r w:rsidRPr="00D449DF">
        <w:rPr>
          <w:rFonts w:ascii="Century Gothic" w:hAnsi="Century Gothic" w:cs="Arial"/>
          <w:sz w:val="22"/>
          <w:szCs w:val="22"/>
        </w:rPr>
        <w:t>Investigar y dar seguimiento a las quejas o denuncias que se interpongan en contra del personal de la</w:t>
      </w:r>
      <w:r w:rsidRPr="00D449DF">
        <w:rPr>
          <w:rFonts w:ascii="Century Gothic" w:hAnsi="Century Gothic" w:cs="Arial"/>
          <w:b/>
          <w:bCs/>
          <w:sz w:val="22"/>
          <w:szCs w:val="22"/>
        </w:rPr>
        <w:t xml:space="preserve"> Coordinación General de Seguridad Vial;</w:t>
      </w:r>
    </w:p>
    <w:p w:rsidR="00C67020" w:rsidRPr="00D449DF" w:rsidRDefault="00C67020" w:rsidP="006578A6">
      <w:pPr>
        <w:numPr>
          <w:ilvl w:val="0"/>
          <w:numId w:val="21"/>
        </w:numPr>
        <w:jc w:val="both"/>
        <w:rPr>
          <w:rFonts w:ascii="Century Gothic" w:eastAsia="Batang" w:hAnsi="Century Gothic" w:cs="Arial"/>
          <w:sz w:val="22"/>
          <w:szCs w:val="22"/>
        </w:rPr>
      </w:pPr>
      <w:r w:rsidRPr="00D449DF">
        <w:rPr>
          <w:rFonts w:ascii="Century Gothic" w:hAnsi="Century Gothic" w:cs="Arial"/>
          <w:sz w:val="22"/>
          <w:szCs w:val="22"/>
        </w:rPr>
        <w:t>a la XVII…</w:t>
      </w:r>
    </w:p>
    <w:p w:rsidR="00C67020" w:rsidRPr="00D449DF" w:rsidRDefault="00C67020" w:rsidP="006578A6">
      <w:pPr>
        <w:numPr>
          <w:ilvl w:val="0"/>
          <w:numId w:val="22"/>
        </w:numPr>
        <w:jc w:val="both"/>
        <w:rPr>
          <w:rFonts w:ascii="Century Gothic" w:eastAsia="Batang" w:hAnsi="Century Gothic" w:cs="Arial"/>
          <w:sz w:val="22"/>
          <w:szCs w:val="22"/>
        </w:rPr>
      </w:pPr>
      <w:r w:rsidRPr="00D449DF">
        <w:rPr>
          <w:rFonts w:ascii="Century Gothic" w:hAnsi="Century Gothic" w:cs="Arial"/>
          <w:sz w:val="22"/>
          <w:szCs w:val="22"/>
        </w:rPr>
        <w:t xml:space="preserve">El </w:t>
      </w:r>
      <w:r w:rsidRPr="00D449DF">
        <w:rPr>
          <w:rFonts w:ascii="Century Gothic" w:hAnsi="Century Gothic" w:cs="Arial"/>
          <w:b/>
          <w:bCs/>
          <w:sz w:val="22"/>
          <w:szCs w:val="22"/>
        </w:rPr>
        <w:t>Coordinador General de Seguridad Vial,</w:t>
      </w:r>
      <w:r w:rsidRPr="00D449DF">
        <w:rPr>
          <w:rFonts w:ascii="Century Gothic" w:hAnsi="Century Gothic" w:cs="Arial"/>
          <w:sz w:val="22"/>
          <w:szCs w:val="22"/>
        </w:rPr>
        <w:t xml:space="preserve"> podrá expedir permisos provisionales para circular sin placas, para vehículos nacionales o importación. Los permisos tendrán una duración máxima de treinta días naturales y se otorgarán al interesado hasta por tres veces consecutivas; y</w:t>
      </w:r>
    </w:p>
    <w:p w:rsidR="00C67020" w:rsidRPr="00D449DF" w:rsidRDefault="00C67020" w:rsidP="006578A6">
      <w:pPr>
        <w:numPr>
          <w:ilvl w:val="0"/>
          <w:numId w:val="22"/>
        </w:numPr>
        <w:jc w:val="both"/>
        <w:rPr>
          <w:rFonts w:ascii="Century Gothic" w:eastAsia="Batang" w:hAnsi="Century Gothic" w:cs="Arial"/>
          <w:sz w:val="22"/>
          <w:szCs w:val="22"/>
        </w:rPr>
      </w:pPr>
      <w:r w:rsidRPr="00D449DF">
        <w:rPr>
          <w:rFonts w:ascii="Century Gothic" w:hAnsi="Century Gothic" w:cs="Arial"/>
          <w:sz w:val="22"/>
          <w:szCs w:val="22"/>
        </w:rPr>
        <w:t>…</w:t>
      </w:r>
    </w:p>
    <w:p w:rsidR="00C67020" w:rsidRPr="00D449DF" w:rsidRDefault="00C67020" w:rsidP="00D449DF">
      <w:pPr>
        <w:jc w:val="both"/>
        <w:rPr>
          <w:rFonts w:ascii="Century Gothic" w:eastAsia="Batang" w:hAnsi="Century Gothic" w:cs="Arial"/>
          <w:sz w:val="22"/>
          <w:szCs w:val="22"/>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10.-</w:t>
      </w:r>
      <w:r w:rsidRPr="00D449DF">
        <w:rPr>
          <w:rFonts w:ascii="Century Gothic" w:hAnsi="Century Gothic" w:cs="Arial"/>
          <w:sz w:val="22"/>
          <w:szCs w:val="22"/>
        </w:rPr>
        <w:t xml:space="preserve"> </w:t>
      </w:r>
      <w:r w:rsidRPr="00D449DF">
        <w:rPr>
          <w:rFonts w:ascii="Century Gothic" w:hAnsi="Century Gothic" w:cs="Arial"/>
          <w:b/>
          <w:bCs/>
          <w:sz w:val="22"/>
          <w:szCs w:val="22"/>
        </w:rPr>
        <w:t>El Secretario de Seguridad Pública sustituirá en sus ausencias al Coordinador General de Seguridad Vial.</w:t>
      </w:r>
    </w:p>
    <w:p w:rsidR="00C67020" w:rsidRPr="00D449DF" w:rsidRDefault="00C67020" w:rsidP="00D449DF">
      <w:pPr>
        <w:jc w:val="both"/>
        <w:rPr>
          <w:rFonts w:ascii="Century Gothic" w:hAnsi="Century Gothic" w:cs="Arial"/>
          <w:b/>
          <w:bCs/>
          <w:sz w:val="22"/>
          <w:szCs w:val="22"/>
        </w:rPr>
      </w:pPr>
    </w:p>
    <w:p w:rsidR="00C67020" w:rsidRPr="00D449DF" w:rsidRDefault="00C67020" w:rsidP="00D449DF">
      <w:pPr>
        <w:jc w:val="both"/>
        <w:rPr>
          <w:rFonts w:ascii="Century Gothic" w:eastAsia="Batang" w:hAnsi="Century Gothic" w:cs="Arial"/>
          <w:sz w:val="22"/>
          <w:szCs w:val="22"/>
        </w:rPr>
      </w:pPr>
      <w:r w:rsidRPr="00D449DF">
        <w:rPr>
          <w:rFonts w:ascii="Century Gothic" w:hAnsi="Century Gothic" w:cs="Arial"/>
          <w:b/>
          <w:bCs/>
          <w:sz w:val="22"/>
          <w:szCs w:val="22"/>
        </w:rPr>
        <w:t>ARTÍCULO 11.-</w:t>
      </w:r>
      <w:r w:rsidRPr="00D449DF">
        <w:rPr>
          <w:rFonts w:ascii="Century Gothic" w:hAnsi="Century Gothic" w:cs="Arial"/>
          <w:sz w:val="22"/>
          <w:szCs w:val="22"/>
        </w:rPr>
        <w:t xml:space="preserve"> Son facultades y obligaciones de la </w:t>
      </w:r>
      <w:r w:rsidRPr="00D449DF">
        <w:rPr>
          <w:rFonts w:ascii="Century Gothic" w:hAnsi="Century Gothic" w:cs="Arial"/>
          <w:b/>
          <w:bCs/>
          <w:sz w:val="22"/>
          <w:szCs w:val="22"/>
        </w:rPr>
        <w:t>División de Seguridad Vial:</w:t>
      </w:r>
    </w:p>
    <w:p w:rsidR="00C67020" w:rsidRPr="00D449DF" w:rsidRDefault="00C67020" w:rsidP="006578A6">
      <w:pPr>
        <w:numPr>
          <w:ilvl w:val="0"/>
          <w:numId w:val="23"/>
        </w:numPr>
        <w:jc w:val="both"/>
        <w:rPr>
          <w:rFonts w:ascii="Century Gothic" w:eastAsia="Batang" w:hAnsi="Century Gothic" w:cs="Arial"/>
          <w:sz w:val="22"/>
          <w:szCs w:val="22"/>
        </w:rPr>
      </w:pPr>
      <w:r w:rsidRPr="00D449DF">
        <w:rPr>
          <w:rFonts w:ascii="Century Gothic" w:hAnsi="Century Gothic" w:cs="Arial"/>
          <w:sz w:val="22"/>
          <w:szCs w:val="22"/>
        </w:rPr>
        <w:t>a la XII…</w:t>
      </w:r>
    </w:p>
    <w:p w:rsidR="00C67020" w:rsidRPr="00D449DF" w:rsidRDefault="00C67020" w:rsidP="006578A6">
      <w:pPr>
        <w:numPr>
          <w:ilvl w:val="0"/>
          <w:numId w:val="24"/>
        </w:numPr>
        <w:jc w:val="both"/>
        <w:rPr>
          <w:rFonts w:ascii="Century Gothic" w:eastAsia="Batang" w:hAnsi="Century Gothic" w:cs="Arial"/>
          <w:sz w:val="22"/>
          <w:szCs w:val="22"/>
        </w:rPr>
      </w:pPr>
      <w:r w:rsidRPr="00D449DF">
        <w:rPr>
          <w:rFonts w:ascii="Century Gothic" w:hAnsi="Century Gothic" w:cs="Arial"/>
          <w:sz w:val="22"/>
          <w:szCs w:val="22"/>
        </w:rPr>
        <w:t xml:space="preserve">Detener para efectos de remitir a la autoridad correspondiente a quienes conduzcan, si es necesario con el apoyo de </w:t>
      </w:r>
      <w:r w:rsidRPr="00D449DF">
        <w:rPr>
          <w:rFonts w:ascii="Century Gothic" w:hAnsi="Century Gothic" w:cs="Arial"/>
          <w:b/>
          <w:bCs/>
          <w:sz w:val="22"/>
          <w:szCs w:val="22"/>
        </w:rPr>
        <w:t>Agentes de policía preventiva</w:t>
      </w:r>
      <w:r w:rsidRPr="00D449DF">
        <w:rPr>
          <w:rFonts w:ascii="Century Gothic" w:hAnsi="Century Gothic" w:cs="Arial"/>
          <w:sz w:val="22"/>
          <w:szCs w:val="22"/>
        </w:rPr>
        <w:t>, en estado de ebriedad o intoxicación por drogas, enervantes, psicotrópicos u otras sustancias igualmente tóxicas que alteren su capacidad para conducir;</w:t>
      </w:r>
    </w:p>
    <w:p w:rsidR="00C67020" w:rsidRPr="00D449DF" w:rsidRDefault="00C67020" w:rsidP="006578A6">
      <w:pPr>
        <w:numPr>
          <w:ilvl w:val="0"/>
          <w:numId w:val="24"/>
        </w:numPr>
        <w:jc w:val="both"/>
        <w:rPr>
          <w:rFonts w:ascii="Century Gothic" w:eastAsia="Batang" w:hAnsi="Century Gothic" w:cs="Arial"/>
          <w:sz w:val="22"/>
          <w:szCs w:val="22"/>
        </w:rPr>
      </w:pPr>
      <w:r w:rsidRPr="00D449DF">
        <w:rPr>
          <w:rFonts w:ascii="Century Gothic" w:hAnsi="Century Gothic" w:cs="Arial"/>
          <w:sz w:val="22"/>
          <w:szCs w:val="22"/>
        </w:rPr>
        <w:t>a la XXIV…</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 xml:space="preserve">ARTÍCULO 12.- </w:t>
      </w:r>
      <w:r w:rsidRPr="00D449DF">
        <w:rPr>
          <w:rFonts w:ascii="Century Gothic" w:hAnsi="Century Gothic" w:cs="Arial"/>
          <w:sz w:val="22"/>
          <w:szCs w:val="22"/>
        </w:rPr>
        <w:t>…</w:t>
      </w:r>
    </w:p>
    <w:p w:rsidR="00C67020" w:rsidRPr="00D449DF" w:rsidRDefault="00C67020" w:rsidP="00D449DF">
      <w:pPr>
        <w:jc w:val="both"/>
        <w:rPr>
          <w:rFonts w:ascii="Century Gothic" w:hAnsi="Century Gothic" w:cs="Arial"/>
          <w:sz w:val="22"/>
          <w:szCs w:val="22"/>
        </w:rPr>
      </w:pPr>
    </w:p>
    <w:p w:rsidR="00C67020" w:rsidRPr="00D449DF" w:rsidRDefault="00C67020" w:rsidP="006578A6">
      <w:pPr>
        <w:numPr>
          <w:ilvl w:val="0"/>
          <w:numId w:val="25"/>
        </w:numPr>
        <w:jc w:val="both"/>
        <w:rPr>
          <w:rFonts w:ascii="Century Gothic" w:hAnsi="Century Gothic" w:cs="Arial"/>
          <w:sz w:val="22"/>
          <w:szCs w:val="22"/>
        </w:rPr>
      </w:pPr>
      <w:r w:rsidRPr="00D449DF">
        <w:rPr>
          <w:rFonts w:ascii="Century Gothic" w:hAnsi="Century Gothic" w:cs="Arial"/>
          <w:sz w:val="22"/>
          <w:szCs w:val="22"/>
        </w:rPr>
        <w:t>a la VI…</w:t>
      </w:r>
    </w:p>
    <w:p w:rsidR="00C67020" w:rsidRPr="00D449DF" w:rsidRDefault="00C67020" w:rsidP="006578A6">
      <w:pPr>
        <w:numPr>
          <w:ilvl w:val="0"/>
          <w:numId w:val="87"/>
        </w:numPr>
        <w:jc w:val="both"/>
        <w:rPr>
          <w:rFonts w:ascii="Century Gothic" w:eastAsia="Batang" w:hAnsi="Century Gothic" w:cs="Arial"/>
          <w:b/>
          <w:sz w:val="22"/>
          <w:szCs w:val="22"/>
        </w:rPr>
      </w:pPr>
      <w:r w:rsidRPr="00D449DF">
        <w:rPr>
          <w:rFonts w:ascii="Century Gothic" w:hAnsi="Century Gothic" w:cs="Arial"/>
          <w:b/>
          <w:sz w:val="22"/>
          <w:szCs w:val="22"/>
        </w:rPr>
        <w:t>Se deroga.</w:t>
      </w:r>
    </w:p>
    <w:p w:rsidR="00C67020" w:rsidRPr="00D449DF" w:rsidRDefault="00C67020" w:rsidP="006578A6">
      <w:pPr>
        <w:numPr>
          <w:ilvl w:val="0"/>
          <w:numId w:val="26"/>
        </w:numPr>
        <w:jc w:val="both"/>
        <w:rPr>
          <w:rFonts w:ascii="Century Gothic" w:hAnsi="Century Gothic" w:cs="Arial"/>
          <w:sz w:val="22"/>
          <w:szCs w:val="22"/>
        </w:rPr>
      </w:pPr>
      <w:r w:rsidRPr="00D449DF">
        <w:rPr>
          <w:rFonts w:ascii="Century Gothic" w:hAnsi="Century Gothic" w:cs="Arial"/>
          <w:sz w:val="22"/>
          <w:szCs w:val="22"/>
        </w:rPr>
        <w:t xml:space="preserve">Notificar oficialmente al </w:t>
      </w:r>
      <w:r w:rsidRPr="00D449DF">
        <w:rPr>
          <w:rFonts w:ascii="Century Gothic" w:hAnsi="Century Gothic" w:cs="Arial"/>
          <w:b/>
          <w:bCs/>
          <w:sz w:val="22"/>
          <w:szCs w:val="22"/>
        </w:rPr>
        <w:t>Coordinador General de Seguridad Vial</w:t>
      </w:r>
      <w:r w:rsidRPr="00D449DF">
        <w:rPr>
          <w:rFonts w:ascii="Century Gothic" w:hAnsi="Century Gothic" w:cs="Arial"/>
          <w:sz w:val="22"/>
          <w:szCs w:val="22"/>
        </w:rPr>
        <w:t>, de los casos en que se amerite la suspensión o cancelación de la licencia de conducir, a efecto de que se proceda según corresponda;</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14.</w:t>
      </w:r>
      <w:r w:rsidRPr="00D449DF">
        <w:rPr>
          <w:rFonts w:ascii="Century Gothic" w:hAnsi="Century Gothic" w:cs="Arial"/>
          <w:sz w:val="22"/>
          <w:szCs w:val="22"/>
        </w:rPr>
        <w:t xml:space="preserve">- Los Oficiales Calificadores serán nombrados y removidos libremente por el Presidente Municipal, a través de la Secretaría del Ayuntamiento del Municipio de Juárez, Estado de Chihuahua, y cubrirán, los horarios y turnos, según las necesidades de la </w:t>
      </w:r>
      <w:r w:rsidRPr="00D449DF">
        <w:rPr>
          <w:rFonts w:ascii="Century Gothic" w:hAnsi="Century Gothic" w:cs="Arial"/>
          <w:b/>
          <w:bCs/>
          <w:sz w:val="22"/>
          <w:szCs w:val="22"/>
        </w:rPr>
        <w:t>Coordinación General de Seguridad Vial.</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 xml:space="preserve">ARTÍCULO 16.- </w:t>
      </w:r>
      <w:r w:rsidRPr="00D449DF">
        <w:rPr>
          <w:rFonts w:ascii="Century Gothic" w:hAnsi="Century Gothic" w:cs="Arial"/>
          <w:sz w:val="22"/>
          <w:szCs w:val="22"/>
        </w:rPr>
        <w:t xml:space="preserve">El </w:t>
      </w:r>
      <w:r w:rsidRPr="00D449DF">
        <w:rPr>
          <w:rFonts w:ascii="Century Gothic" w:hAnsi="Century Gothic" w:cs="Arial"/>
          <w:b/>
          <w:bCs/>
          <w:sz w:val="22"/>
          <w:szCs w:val="22"/>
        </w:rPr>
        <w:t>Coordinador General de Seguridad Vial</w:t>
      </w:r>
      <w:r w:rsidRPr="00D449DF">
        <w:rPr>
          <w:rFonts w:ascii="Century Gothic" w:hAnsi="Century Gothic" w:cs="Arial"/>
          <w:sz w:val="22"/>
          <w:szCs w:val="22"/>
        </w:rPr>
        <w:t xml:space="preserve"> nombrará a los peritos en materia de tránsito terrestre. Para ser perito se requiere:</w:t>
      </w:r>
    </w:p>
    <w:p w:rsidR="00C67020" w:rsidRPr="00D449DF" w:rsidRDefault="00C67020" w:rsidP="00D449DF">
      <w:pPr>
        <w:jc w:val="both"/>
        <w:rPr>
          <w:rFonts w:ascii="Century Gothic" w:hAnsi="Century Gothic" w:cs="Arial"/>
          <w:sz w:val="22"/>
          <w:szCs w:val="22"/>
        </w:rPr>
      </w:pPr>
    </w:p>
    <w:p w:rsidR="00C67020" w:rsidRPr="00D449DF" w:rsidRDefault="00C67020" w:rsidP="006578A6">
      <w:pPr>
        <w:numPr>
          <w:ilvl w:val="0"/>
          <w:numId w:val="27"/>
        </w:numPr>
        <w:ind w:left="709" w:hanging="567"/>
        <w:jc w:val="both"/>
        <w:rPr>
          <w:rFonts w:ascii="Century Gothic" w:hAnsi="Century Gothic" w:cs="Arial"/>
          <w:sz w:val="22"/>
          <w:szCs w:val="22"/>
        </w:rPr>
      </w:pPr>
      <w:r w:rsidRPr="00D449DF">
        <w:rPr>
          <w:rFonts w:ascii="Century Gothic" w:hAnsi="Century Gothic" w:cs="Arial"/>
          <w:sz w:val="22"/>
          <w:szCs w:val="22"/>
        </w:rPr>
        <w:t xml:space="preserve">Ser </w:t>
      </w:r>
      <w:r w:rsidRPr="00D449DF">
        <w:rPr>
          <w:rFonts w:ascii="Century Gothic" w:hAnsi="Century Gothic" w:cs="Arial"/>
          <w:b/>
          <w:bCs/>
          <w:sz w:val="22"/>
          <w:szCs w:val="22"/>
        </w:rPr>
        <w:t xml:space="preserve">Policía Vial </w:t>
      </w:r>
      <w:r w:rsidRPr="00D449DF">
        <w:rPr>
          <w:rFonts w:ascii="Century Gothic" w:hAnsi="Century Gothic" w:cs="Arial"/>
          <w:sz w:val="22"/>
          <w:szCs w:val="22"/>
        </w:rPr>
        <w:t>con una antigüedad mínima de tres años;</w:t>
      </w:r>
    </w:p>
    <w:p w:rsidR="00C67020" w:rsidRPr="00D449DF" w:rsidRDefault="00C67020" w:rsidP="006578A6">
      <w:pPr>
        <w:numPr>
          <w:ilvl w:val="0"/>
          <w:numId w:val="27"/>
        </w:numPr>
        <w:ind w:left="709" w:hanging="567"/>
        <w:jc w:val="both"/>
        <w:rPr>
          <w:rFonts w:ascii="Century Gothic" w:hAnsi="Century Gothic" w:cs="Arial"/>
          <w:sz w:val="22"/>
          <w:szCs w:val="22"/>
        </w:rPr>
      </w:pPr>
      <w:r w:rsidRPr="00D449DF">
        <w:rPr>
          <w:rFonts w:ascii="Century Gothic" w:hAnsi="Century Gothic" w:cs="Arial"/>
          <w:sz w:val="22"/>
          <w:szCs w:val="22"/>
        </w:rPr>
        <w:t>a la III…</w:t>
      </w:r>
    </w:p>
    <w:p w:rsidR="00C67020" w:rsidRPr="00D449DF" w:rsidRDefault="00C67020" w:rsidP="006578A6">
      <w:pPr>
        <w:numPr>
          <w:ilvl w:val="0"/>
          <w:numId w:val="28"/>
        </w:numPr>
        <w:ind w:left="709" w:hanging="567"/>
        <w:jc w:val="both"/>
        <w:rPr>
          <w:rFonts w:ascii="Century Gothic" w:hAnsi="Century Gothic" w:cs="Arial"/>
          <w:sz w:val="22"/>
          <w:szCs w:val="22"/>
        </w:rPr>
      </w:pPr>
      <w:r w:rsidRPr="00D449DF">
        <w:rPr>
          <w:rFonts w:ascii="Century Gothic" w:hAnsi="Century Gothic" w:cs="Arial"/>
          <w:sz w:val="22"/>
          <w:szCs w:val="22"/>
        </w:rPr>
        <w:t xml:space="preserve">Acreditar haber cursado y aprobado el curso de peritaje y tránsito terrestre, que imparte la </w:t>
      </w:r>
      <w:r w:rsidRPr="00D449DF">
        <w:rPr>
          <w:rFonts w:ascii="Century Gothic" w:hAnsi="Century Gothic" w:cs="Arial"/>
          <w:b/>
          <w:bCs/>
          <w:sz w:val="22"/>
          <w:szCs w:val="22"/>
        </w:rPr>
        <w:t>Coordinación General de Seguridad Vial.</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18.-</w:t>
      </w:r>
      <w:r w:rsidRPr="00D449DF">
        <w:rPr>
          <w:rFonts w:ascii="Century Gothic" w:hAnsi="Century Gothic" w:cs="Arial"/>
          <w:sz w:val="22"/>
          <w:szCs w:val="22"/>
        </w:rPr>
        <w:t xml:space="preserve"> </w:t>
      </w:r>
      <w:r w:rsidRPr="00D449DF">
        <w:rPr>
          <w:rFonts w:ascii="Century Gothic" w:hAnsi="Century Gothic" w:cs="Arial"/>
          <w:bCs/>
          <w:sz w:val="22"/>
          <w:szCs w:val="22"/>
        </w:rPr>
        <w:t>La</w:t>
      </w:r>
      <w:r w:rsidRPr="00D449DF">
        <w:rPr>
          <w:rFonts w:ascii="Century Gothic" w:hAnsi="Century Gothic" w:cs="Arial"/>
          <w:b/>
          <w:bCs/>
          <w:sz w:val="22"/>
          <w:szCs w:val="22"/>
        </w:rPr>
        <w:t xml:space="preserve"> Coordinación General de Seguridad Vial</w:t>
      </w:r>
      <w:r w:rsidRPr="00D449DF">
        <w:rPr>
          <w:rFonts w:ascii="Century Gothic" w:hAnsi="Century Gothic" w:cs="Arial"/>
          <w:sz w:val="22"/>
          <w:szCs w:val="22"/>
        </w:rPr>
        <w:t xml:space="preserve"> contará con un registro oficial de quienes podrán ejercer el cargo de perito. Las plazas de nueva creación serán ocupadas a través de concurso por mérito profesional que se acreditará mediante examen de oposición.</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19.-</w:t>
      </w:r>
      <w:r w:rsidRPr="00D449DF">
        <w:rPr>
          <w:rFonts w:ascii="Century Gothic" w:hAnsi="Century Gothic" w:cs="Arial"/>
          <w:sz w:val="22"/>
          <w:szCs w:val="22"/>
        </w:rPr>
        <w:t xml:space="preserve"> El Servicio Médico Oficial, estará integrado por personal calificado, quien deberá contar con título y cédula profesional o autorización legal que lo acredite como profesional de la medicina, debiendo revalidar cada año, dicha autorización ante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además de contar cuando menos con el siguiente equipo:</w:t>
      </w:r>
    </w:p>
    <w:p w:rsidR="00C67020" w:rsidRPr="00D449DF" w:rsidRDefault="00C67020" w:rsidP="00D449DF">
      <w:pPr>
        <w:jc w:val="both"/>
        <w:rPr>
          <w:rFonts w:ascii="Century Gothic" w:hAnsi="Century Gothic" w:cs="Arial"/>
          <w:sz w:val="22"/>
          <w:szCs w:val="22"/>
        </w:rPr>
      </w:pPr>
    </w:p>
    <w:p w:rsidR="00C67020" w:rsidRPr="00D449DF" w:rsidRDefault="00C67020" w:rsidP="006578A6">
      <w:pPr>
        <w:numPr>
          <w:ilvl w:val="0"/>
          <w:numId w:val="29"/>
        </w:numPr>
        <w:jc w:val="both"/>
        <w:rPr>
          <w:rFonts w:ascii="Century Gothic" w:hAnsi="Century Gothic" w:cs="Arial"/>
          <w:sz w:val="22"/>
          <w:szCs w:val="22"/>
        </w:rPr>
      </w:pPr>
      <w:r w:rsidRPr="00D449DF">
        <w:rPr>
          <w:rFonts w:ascii="Century Gothic" w:hAnsi="Century Gothic" w:cs="Arial"/>
          <w:sz w:val="22"/>
          <w:szCs w:val="22"/>
        </w:rPr>
        <w:t>a la IV…</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 xml:space="preserve">ARTÍCULO 20.- </w:t>
      </w:r>
      <w:r w:rsidRPr="00D449DF">
        <w:rPr>
          <w:rFonts w:ascii="Century Gothic" w:hAnsi="Century Gothic" w:cs="Arial"/>
          <w:sz w:val="22"/>
          <w:szCs w:val="22"/>
        </w:rPr>
        <w:t>…</w:t>
      </w:r>
    </w:p>
    <w:p w:rsidR="00C67020" w:rsidRPr="00D449DF" w:rsidRDefault="00C67020" w:rsidP="00D449DF">
      <w:pPr>
        <w:jc w:val="both"/>
        <w:rPr>
          <w:rFonts w:ascii="Century Gothic" w:hAnsi="Century Gothic" w:cs="Arial"/>
          <w:sz w:val="22"/>
          <w:szCs w:val="22"/>
        </w:rPr>
      </w:pPr>
    </w:p>
    <w:p w:rsidR="00C67020" w:rsidRPr="00D449DF" w:rsidRDefault="00C67020" w:rsidP="006578A6">
      <w:pPr>
        <w:numPr>
          <w:ilvl w:val="0"/>
          <w:numId w:val="30"/>
        </w:numPr>
        <w:jc w:val="both"/>
        <w:rPr>
          <w:rFonts w:ascii="Century Gothic" w:hAnsi="Century Gothic" w:cs="Arial"/>
          <w:sz w:val="22"/>
          <w:szCs w:val="22"/>
        </w:rPr>
      </w:pPr>
      <w:r w:rsidRPr="00D449DF">
        <w:rPr>
          <w:rFonts w:ascii="Century Gothic" w:hAnsi="Century Gothic" w:cs="Arial"/>
          <w:sz w:val="22"/>
          <w:szCs w:val="22"/>
        </w:rPr>
        <w:t xml:space="preserve">Proporcionar primeros auxilios y atención médica a los conductores remitidos a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cuando sea necesario;</w:t>
      </w:r>
    </w:p>
    <w:p w:rsidR="00C67020" w:rsidRPr="00D449DF" w:rsidRDefault="00C67020" w:rsidP="006578A6">
      <w:pPr>
        <w:numPr>
          <w:ilvl w:val="0"/>
          <w:numId w:val="30"/>
        </w:numPr>
        <w:jc w:val="both"/>
        <w:rPr>
          <w:rFonts w:ascii="Century Gothic" w:hAnsi="Century Gothic" w:cs="Arial"/>
          <w:sz w:val="22"/>
          <w:szCs w:val="22"/>
        </w:rPr>
      </w:pPr>
      <w:r w:rsidRPr="00D449DF">
        <w:rPr>
          <w:rFonts w:ascii="Century Gothic" w:hAnsi="Century Gothic" w:cs="Arial"/>
          <w:sz w:val="22"/>
          <w:szCs w:val="22"/>
        </w:rPr>
        <w:t>a la III…</w:t>
      </w:r>
    </w:p>
    <w:p w:rsidR="00C67020" w:rsidRPr="00D449DF" w:rsidRDefault="00C67020" w:rsidP="006578A6">
      <w:pPr>
        <w:numPr>
          <w:ilvl w:val="0"/>
          <w:numId w:val="31"/>
        </w:numPr>
        <w:jc w:val="both"/>
        <w:rPr>
          <w:rFonts w:ascii="Century Gothic" w:hAnsi="Century Gothic" w:cs="Arial"/>
          <w:sz w:val="22"/>
          <w:szCs w:val="22"/>
        </w:rPr>
      </w:pPr>
      <w:r w:rsidRPr="00D449DF">
        <w:rPr>
          <w:rFonts w:ascii="Century Gothic" w:hAnsi="Century Gothic" w:cs="Arial"/>
          <w:sz w:val="22"/>
          <w:szCs w:val="22"/>
        </w:rPr>
        <w:t xml:space="preserve">Las demás que les otorgue el </w:t>
      </w:r>
      <w:r w:rsidRPr="00D449DF">
        <w:rPr>
          <w:rFonts w:ascii="Century Gothic" w:hAnsi="Century Gothic" w:cs="Arial"/>
          <w:b/>
          <w:bCs/>
          <w:sz w:val="22"/>
          <w:szCs w:val="22"/>
        </w:rPr>
        <w:t>Coordinador General Seguridad Vial.</w:t>
      </w:r>
    </w:p>
    <w:p w:rsidR="00C67020" w:rsidRPr="00D449DF" w:rsidRDefault="00C67020" w:rsidP="00D449DF">
      <w:pPr>
        <w:jc w:val="both"/>
        <w:rPr>
          <w:rFonts w:ascii="Century Gothic" w:hAnsi="Century Gothic" w:cs="Arial"/>
          <w:b/>
          <w:bCs/>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25.-</w:t>
      </w:r>
      <w:r w:rsidRPr="00D449DF">
        <w:rPr>
          <w:rFonts w:ascii="Century Gothic" w:hAnsi="Century Gothic" w:cs="Arial"/>
          <w:sz w:val="22"/>
          <w:szCs w:val="22"/>
        </w:rPr>
        <w:t xml:space="preserve"> Los </w:t>
      </w:r>
      <w:r w:rsidRPr="00D449DF">
        <w:rPr>
          <w:rFonts w:ascii="Century Gothic" w:hAnsi="Century Gothic" w:cs="Arial"/>
          <w:b/>
          <w:bCs/>
          <w:sz w:val="22"/>
          <w:szCs w:val="22"/>
        </w:rPr>
        <w:t>Policías Viales</w:t>
      </w:r>
      <w:r w:rsidRPr="00D449DF">
        <w:rPr>
          <w:rFonts w:ascii="Century Gothic" w:hAnsi="Century Gothic" w:cs="Arial"/>
          <w:sz w:val="22"/>
          <w:szCs w:val="22"/>
        </w:rPr>
        <w:t xml:space="preserve"> podrán, mediante dispositivos electrónicos, realizarán el cobro de las infracciones al presente reglamento. Para efectos de realizar el cobro en sitio, éste se realizará siempre y cuando se cuente con los elementos electrónicos y se verifique que el infractor no cuente con antecedentes de infracciones sin pagar, y que el vehículo no tenga reporte de robo, o alguna otra infracción grave que amerite la detención del vehículo, en cuyo caso no se realizará el cobro.</w:t>
      </w:r>
    </w:p>
    <w:p w:rsidR="00C67020" w:rsidRPr="00D449DF" w:rsidRDefault="00C67020" w:rsidP="00D449DF">
      <w:pPr>
        <w:jc w:val="both"/>
        <w:rPr>
          <w:rFonts w:ascii="Century Gothic" w:eastAsia="Batang" w:hAnsi="Century Gothic" w:cs="Arial"/>
          <w:sz w:val="22"/>
          <w:szCs w:val="22"/>
        </w:rPr>
      </w:pPr>
    </w:p>
    <w:p w:rsidR="00C67020" w:rsidRPr="00D449DF" w:rsidRDefault="00C67020" w:rsidP="00D449DF">
      <w:pPr>
        <w:jc w:val="both"/>
        <w:rPr>
          <w:rFonts w:ascii="Century Gothic" w:eastAsia="Batang" w:hAnsi="Century Gothic" w:cs="Arial"/>
          <w:sz w:val="22"/>
          <w:szCs w:val="22"/>
        </w:rPr>
      </w:pPr>
      <w:r w:rsidRPr="00D449DF">
        <w:rPr>
          <w:rFonts w:ascii="Century Gothic" w:hAnsi="Century Gothic" w:cs="Arial"/>
          <w:b/>
          <w:bCs/>
          <w:sz w:val="22"/>
          <w:szCs w:val="22"/>
        </w:rPr>
        <w:t>ARTÍCULO 26.-</w:t>
      </w:r>
      <w:r w:rsidRPr="00D449DF">
        <w:rPr>
          <w:rFonts w:ascii="Century Gothic" w:hAnsi="Century Gothic" w:cs="Arial"/>
          <w:sz w:val="22"/>
          <w:szCs w:val="22"/>
        </w:rPr>
        <w:t xml:space="preserve"> El Municipio podrá contratar los servicios externos de algún proveedor para instalar dispositivos tecnológicos en puntos estratégicos de la ciudad, para efectos de detectar infractores del presente reglamento, o bien instalarlos con elementos propios de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xml:space="preserve"> cumpliendo para ello con lo dispuesto en el artículo 185 del presente reglamento.</w:t>
      </w:r>
    </w:p>
    <w:p w:rsidR="00C67020" w:rsidRPr="00D449DF" w:rsidRDefault="00C67020" w:rsidP="00D449DF">
      <w:pPr>
        <w:jc w:val="both"/>
        <w:rPr>
          <w:rFonts w:ascii="Century Gothic" w:eastAsia="Batang"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28.-</w:t>
      </w:r>
      <w:r w:rsidRPr="00D449DF">
        <w:rPr>
          <w:rFonts w:ascii="Century Gothic" w:hAnsi="Century Gothic" w:cs="Arial"/>
          <w:sz w:val="22"/>
          <w:szCs w:val="22"/>
        </w:rPr>
        <w:t xml:space="preserve"> ...</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sz w:val="22"/>
          <w:szCs w:val="22"/>
        </w:rPr>
        <w:lastRenderedPageBreak/>
        <w:t xml:space="preserve">El Consejo Técnico de seguridad vial será presidido por el Presidente Municipal, y en su ausencia, por el </w:t>
      </w:r>
      <w:r w:rsidRPr="00D449DF">
        <w:rPr>
          <w:rFonts w:ascii="Century Gothic" w:hAnsi="Century Gothic" w:cs="Arial"/>
          <w:b/>
          <w:bCs/>
          <w:sz w:val="22"/>
          <w:szCs w:val="22"/>
        </w:rPr>
        <w:t>Coordinador General de Seguridad Vial.</w:t>
      </w:r>
    </w:p>
    <w:p w:rsidR="00C67020" w:rsidRPr="00D449DF" w:rsidRDefault="00C67020" w:rsidP="00D449DF">
      <w:pPr>
        <w:jc w:val="both"/>
        <w:rPr>
          <w:rFonts w:ascii="Century Gothic" w:eastAsia="Batang" w:hAnsi="Century Gothic" w:cs="Arial"/>
          <w:sz w:val="22"/>
          <w:szCs w:val="22"/>
        </w:rPr>
      </w:pPr>
    </w:p>
    <w:p w:rsidR="00C67020" w:rsidRPr="00D449DF" w:rsidRDefault="00C67020" w:rsidP="00D449DF">
      <w:pPr>
        <w:jc w:val="both"/>
        <w:rPr>
          <w:rFonts w:ascii="Century Gothic" w:eastAsia="Batang" w:hAnsi="Century Gothic" w:cs="Arial"/>
          <w:sz w:val="22"/>
          <w:szCs w:val="22"/>
        </w:rPr>
      </w:pPr>
      <w:r w:rsidRPr="00D449DF">
        <w:rPr>
          <w:rFonts w:ascii="Century Gothic" w:hAnsi="Century Gothic" w:cs="Arial"/>
          <w:sz w:val="22"/>
          <w:szCs w:val="22"/>
        </w:rPr>
        <w:t>...</w:t>
      </w:r>
    </w:p>
    <w:p w:rsidR="00C67020" w:rsidRPr="00D449DF" w:rsidRDefault="00C67020" w:rsidP="00D449DF">
      <w:pPr>
        <w:pStyle w:val="Default"/>
        <w:rPr>
          <w:rFonts w:cs="Arial"/>
          <w:b/>
          <w:bCs/>
          <w:sz w:val="22"/>
          <w:szCs w:val="22"/>
          <w:lang w:val="es-MX"/>
        </w:rPr>
      </w:pPr>
    </w:p>
    <w:p w:rsidR="00C67020" w:rsidRPr="00D449DF" w:rsidRDefault="00C67020" w:rsidP="00D449DF">
      <w:pPr>
        <w:pStyle w:val="Default"/>
        <w:jc w:val="both"/>
        <w:rPr>
          <w:rFonts w:cs="Arial"/>
          <w:b/>
          <w:bCs/>
          <w:sz w:val="22"/>
          <w:szCs w:val="22"/>
          <w:lang w:val="es-MX"/>
        </w:rPr>
      </w:pPr>
      <w:r w:rsidRPr="00D449DF">
        <w:rPr>
          <w:rFonts w:cs="Arial"/>
          <w:b/>
          <w:bCs/>
          <w:sz w:val="22"/>
          <w:szCs w:val="22"/>
          <w:lang w:val="es-MX"/>
        </w:rPr>
        <w:t xml:space="preserve">ARTÍCULO 30.- </w:t>
      </w:r>
      <w:r w:rsidRPr="00D449DF">
        <w:rPr>
          <w:rFonts w:cs="Arial"/>
          <w:sz w:val="22"/>
          <w:szCs w:val="22"/>
          <w:lang w:val="es-MX"/>
        </w:rPr>
        <w:t>El Consejo Técnico de Seguridad Vial es un órgano de colaboración, que tiene por objeto emitir opiniones en materia de tránsito vehicular y peatonal, las cuales no tendrán el carácter de vinculativas para la</w:t>
      </w:r>
      <w:r w:rsidRPr="00D449DF">
        <w:rPr>
          <w:rFonts w:cs="Arial"/>
          <w:b/>
          <w:bCs/>
          <w:sz w:val="22"/>
          <w:szCs w:val="22"/>
          <w:lang w:val="es-MX"/>
        </w:rPr>
        <w:t xml:space="preserve"> Coordinación General de Seguridad Vial.</w:t>
      </w:r>
    </w:p>
    <w:p w:rsidR="00C67020" w:rsidRPr="00D449DF" w:rsidRDefault="00C67020" w:rsidP="00D449DF">
      <w:pPr>
        <w:pStyle w:val="Default"/>
        <w:rPr>
          <w:rFonts w:cs="Arial"/>
          <w:bCs/>
          <w:sz w:val="22"/>
          <w:szCs w:val="22"/>
          <w:lang w:val="es-MX"/>
        </w:rPr>
      </w:pPr>
    </w:p>
    <w:p w:rsidR="00C67020" w:rsidRPr="00D449DF" w:rsidRDefault="00C67020" w:rsidP="00D449DF">
      <w:pPr>
        <w:pStyle w:val="Default"/>
        <w:jc w:val="both"/>
        <w:rPr>
          <w:rFonts w:cs="Arial"/>
          <w:sz w:val="22"/>
          <w:szCs w:val="22"/>
          <w:lang w:val="es-MX"/>
        </w:rPr>
      </w:pPr>
      <w:r w:rsidRPr="00D449DF">
        <w:rPr>
          <w:rFonts w:cs="Arial"/>
          <w:b/>
          <w:bCs/>
          <w:sz w:val="22"/>
          <w:szCs w:val="22"/>
          <w:lang w:val="es-MX"/>
        </w:rPr>
        <w:t>ARTÍCULO 32.-</w:t>
      </w:r>
      <w:r w:rsidRPr="00D449DF">
        <w:rPr>
          <w:rFonts w:cs="Arial"/>
          <w:sz w:val="22"/>
          <w:szCs w:val="22"/>
          <w:lang w:val="es-MX"/>
        </w:rPr>
        <w:t xml:space="preserve"> El Consejo Técnico de Seguridad Vial sesionará ordinariamente una vez al mes, y en forma extraordinaria cuando lo cite el Presidente Municipal o el secretario del propio Consejo Técnico, el </w:t>
      </w:r>
      <w:r w:rsidRPr="00D449DF">
        <w:rPr>
          <w:rFonts w:cs="Arial"/>
          <w:b/>
          <w:bCs/>
          <w:sz w:val="22"/>
          <w:szCs w:val="22"/>
          <w:lang w:val="es-MX"/>
        </w:rPr>
        <w:t>Coordinador General de Seguridad Via</w:t>
      </w:r>
      <w:r w:rsidRPr="00D449DF">
        <w:rPr>
          <w:rFonts w:cs="Arial"/>
          <w:sz w:val="22"/>
          <w:szCs w:val="22"/>
          <w:lang w:val="es-MX"/>
        </w:rPr>
        <w:t>l o la tercera parte de sus miembros.</w:t>
      </w:r>
    </w:p>
    <w:p w:rsidR="00C67020" w:rsidRPr="00D449DF" w:rsidRDefault="00C67020" w:rsidP="00D449DF">
      <w:pPr>
        <w:pStyle w:val="Default"/>
        <w:jc w:val="both"/>
        <w:rPr>
          <w:rFonts w:cs="Arial"/>
          <w:sz w:val="22"/>
          <w:szCs w:val="22"/>
          <w:lang w:val="es-MX"/>
        </w:rPr>
      </w:pPr>
      <w:r w:rsidRPr="00D449DF">
        <w:rPr>
          <w:rFonts w:cs="Arial"/>
          <w:sz w:val="22"/>
          <w:szCs w:val="22"/>
          <w:lang w:val="es-MX"/>
        </w:rPr>
        <w:t>Los acuerdos se tomarán por mayoría de votos de los presentes, en caso de empate, el Presidente del Consejo Técnico tendrá voto de calidad.</w:t>
      </w:r>
    </w:p>
    <w:p w:rsidR="00C67020" w:rsidRPr="00D449DF" w:rsidRDefault="00C67020" w:rsidP="00D449DF">
      <w:pPr>
        <w:pStyle w:val="Default"/>
        <w:jc w:val="both"/>
        <w:rPr>
          <w:rFonts w:cs="Arial"/>
          <w:sz w:val="22"/>
          <w:szCs w:val="22"/>
          <w:lang w:val="es-MX"/>
        </w:rPr>
      </w:pPr>
    </w:p>
    <w:p w:rsidR="00C67020" w:rsidRPr="00D449DF" w:rsidRDefault="00C67020" w:rsidP="00D449DF">
      <w:pPr>
        <w:pStyle w:val="Default"/>
        <w:jc w:val="both"/>
        <w:rPr>
          <w:rFonts w:cs="Arial"/>
          <w:sz w:val="22"/>
          <w:szCs w:val="22"/>
          <w:lang w:val="es-MX"/>
        </w:rPr>
      </w:pPr>
      <w:r w:rsidRPr="00D449DF">
        <w:rPr>
          <w:rFonts w:cs="Arial"/>
          <w:sz w:val="22"/>
          <w:szCs w:val="22"/>
          <w:lang w:val="es-MX"/>
        </w:rPr>
        <w:t xml:space="preserve">Las sesiones no tendrán validez sin la presencia del </w:t>
      </w:r>
      <w:r w:rsidRPr="00D449DF">
        <w:rPr>
          <w:rFonts w:cs="Arial"/>
          <w:b/>
          <w:bCs/>
          <w:sz w:val="22"/>
          <w:szCs w:val="22"/>
          <w:lang w:val="es-MX"/>
        </w:rPr>
        <w:t xml:space="preserve">Coordinador General de Seguridad Vial </w:t>
      </w:r>
      <w:r w:rsidRPr="00D449DF">
        <w:rPr>
          <w:rFonts w:cs="Arial"/>
          <w:sz w:val="22"/>
          <w:szCs w:val="22"/>
          <w:lang w:val="es-MX"/>
        </w:rPr>
        <w:t>o de quien lo sustituya.</w:t>
      </w:r>
    </w:p>
    <w:p w:rsidR="00C67020" w:rsidRPr="00D449DF" w:rsidRDefault="00C67020" w:rsidP="00D449DF">
      <w:pPr>
        <w:pStyle w:val="Default"/>
        <w:jc w:val="both"/>
        <w:rPr>
          <w:rFonts w:cs="Arial"/>
          <w:sz w:val="22"/>
          <w:szCs w:val="22"/>
          <w:lang w:val="es-MX"/>
        </w:rPr>
      </w:pPr>
    </w:p>
    <w:p w:rsidR="00C67020" w:rsidRPr="00D449DF" w:rsidRDefault="00C67020" w:rsidP="00D449DF">
      <w:pPr>
        <w:pStyle w:val="Default"/>
        <w:jc w:val="both"/>
        <w:rPr>
          <w:rFonts w:cs="Arial"/>
          <w:b/>
          <w:bCs/>
          <w:sz w:val="22"/>
          <w:szCs w:val="22"/>
          <w:lang w:val="es-MX"/>
        </w:rPr>
      </w:pPr>
      <w:r w:rsidRPr="00D449DF">
        <w:rPr>
          <w:rFonts w:cs="Arial"/>
          <w:sz w:val="22"/>
          <w:szCs w:val="22"/>
          <w:lang w:val="es-MX"/>
        </w:rPr>
        <w:t xml:space="preserve">Las sesiones serán presididas por el Presidente Municipal y en su ausencia, por el </w:t>
      </w:r>
      <w:r w:rsidRPr="00D449DF">
        <w:rPr>
          <w:rFonts w:cs="Arial"/>
          <w:b/>
          <w:bCs/>
          <w:sz w:val="22"/>
          <w:szCs w:val="22"/>
          <w:lang w:val="es-MX"/>
        </w:rPr>
        <w:t>Coordinador General de Seguridad Vial.</w:t>
      </w:r>
    </w:p>
    <w:p w:rsidR="00C67020" w:rsidRPr="00D449DF" w:rsidRDefault="00C67020" w:rsidP="00D449DF">
      <w:pPr>
        <w:pStyle w:val="Default"/>
        <w:jc w:val="both"/>
        <w:rPr>
          <w:rFonts w:cs="Arial"/>
          <w:b/>
          <w:bCs/>
          <w:sz w:val="22"/>
          <w:szCs w:val="22"/>
          <w:lang w:val="es-MX"/>
        </w:rPr>
      </w:pPr>
    </w:p>
    <w:p w:rsidR="00C67020" w:rsidRPr="00D449DF" w:rsidRDefault="00C67020" w:rsidP="00D449DF">
      <w:pPr>
        <w:pStyle w:val="Default"/>
        <w:jc w:val="both"/>
        <w:rPr>
          <w:rFonts w:cs="Arial"/>
          <w:sz w:val="22"/>
          <w:szCs w:val="22"/>
          <w:lang w:val="es-MX"/>
        </w:rPr>
      </w:pPr>
      <w:r w:rsidRPr="00D449DF">
        <w:rPr>
          <w:rFonts w:cs="Arial"/>
          <w:sz w:val="22"/>
          <w:szCs w:val="22"/>
          <w:lang w:val="es-MX"/>
        </w:rPr>
        <w:t>…</w:t>
      </w:r>
    </w:p>
    <w:p w:rsidR="00C67020" w:rsidRPr="00D449DF" w:rsidRDefault="00C67020" w:rsidP="00D449DF">
      <w:pPr>
        <w:pStyle w:val="Default"/>
        <w:rPr>
          <w:rFonts w:cs="Arial"/>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b/>
          <w:bCs/>
          <w:sz w:val="22"/>
          <w:szCs w:val="22"/>
          <w:lang w:val="es-MX"/>
        </w:rPr>
        <w:t xml:space="preserve">ARTÍCULO 33.- </w:t>
      </w:r>
      <w:r w:rsidRPr="00D449DF">
        <w:rPr>
          <w:rFonts w:cs="Arial"/>
          <w:sz w:val="22"/>
          <w:szCs w:val="22"/>
          <w:lang w:val="es-MX"/>
        </w:rPr>
        <w:t>…</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32"/>
        </w:numPr>
        <w:jc w:val="both"/>
        <w:rPr>
          <w:rFonts w:cs="Arial"/>
          <w:bCs/>
          <w:sz w:val="22"/>
          <w:szCs w:val="22"/>
          <w:lang w:val="es-MX"/>
        </w:rPr>
      </w:pPr>
      <w:r w:rsidRPr="00D449DF">
        <w:rPr>
          <w:rFonts w:cs="Arial"/>
          <w:bCs/>
          <w:sz w:val="22"/>
          <w:szCs w:val="22"/>
          <w:lang w:val="es-MX"/>
        </w:rPr>
        <w:t>…</w:t>
      </w:r>
    </w:p>
    <w:p w:rsidR="00C67020" w:rsidRPr="00D449DF" w:rsidRDefault="00C67020" w:rsidP="006578A6">
      <w:pPr>
        <w:pStyle w:val="Default"/>
        <w:numPr>
          <w:ilvl w:val="0"/>
          <w:numId w:val="32"/>
        </w:numPr>
        <w:jc w:val="both"/>
        <w:rPr>
          <w:rFonts w:cs="Arial"/>
          <w:bCs/>
          <w:sz w:val="22"/>
          <w:szCs w:val="22"/>
          <w:lang w:val="es-MX"/>
        </w:rPr>
      </w:pPr>
      <w:r w:rsidRPr="00D449DF">
        <w:rPr>
          <w:rFonts w:cs="Arial"/>
          <w:sz w:val="22"/>
          <w:szCs w:val="22"/>
          <w:lang w:val="es-MX"/>
        </w:rPr>
        <w:t xml:space="preserve">Opinar en relación con las medidas administrativas y de servicio, acordadas por la </w:t>
      </w:r>
      <w:r w:rsidRPr="00D449DF">
        <w:rPr>
          <w:rFonts w:cs="Arial"/>
          <w:b/>
          <w:bCs/>
          <w:sz w:val="22"/>
          <w:szCs w:val="22"/>
          <w:lang w:val="es-MX"/>
        </w:rPr>
        <w:t>Coordinación General de Seguridad Vial;</w:t>
      </w:r>
    </w:p>
    <w:p w:rsidR="00C67020" w:rsidRPr="00D449DF" w:rsidRDefault="00C67020" w:rsidP="006578A6">
      <w:pPr>
        <w:pStyle w:val="Default"/>
        <w:numPr>
          <w:ilvl w:val="0"/>
          <w:numId w:val="32"/>
        </w:numPr>
        <w:jc w:val="both"/>
        <w:rPr>
          <w:rFonts w:cs="Arial"/>
          <w:bCs/>
          <w:sz w:val="22"/>
          <w:szCs w:val="22"/>
          <w:lang w:val="es-MX"/>
        </w:rPr>
      </w:pPr>
      <w:r w:rsidRPr="00D449DF">
        <w:rPr>
          <w:rFonts w:cs="Arial"/>
          <w:sz w:val="22"/>
          <w:szCs w:val="22"/>
          <w:lang w:val="es-MX"/>
        </w:rPr>
        <w:t xml:space="preserve">Realizar estudios y programas relacionados con la vialidad, seguridad, prevención de accidentes y en general, respecto de todas aquellas actividades que tiendan a la mejoría de funciones de la </w:t>
      </w:r>
      <w:r w:rsidRPr="00D449DF">
        <w:rPr>
          <w:rFonts w:cs="Arial"/>
          <w:b/>
          <w:bCs/>
          <w:sz w:val="22"/>
          <w:szCs w:val="22"/>
          <w:lang w:val="es-MX"/>
        </w:rPr>
        <w:t>Coordinación General de Seguridad Vial;</w:t>
      </w:r>
    </w:p>
    <w:p w:rsidR="00C67020" w:rsidRPr="00D449DF" w:rsidRDefault="00C67020" w:rsidP="006578A6">
      <w:pPr>
        <w:pStyle w:val="Default"/>
        <w:numPr>
          <w:ilvl w:val="0"/>
          <w:numId w:val="32"/>
        </w:numPr>
        <w:jc w:val="both"/>
        <w:rPr>
          <w:rFonts w:cs="Arial"/>
          <w:bCs/>
          <w:sz w:val="22"/>
          <w:szCs w:val="22"/>
          <w:lang w:val="es-MX"/>
        </w:rPr>
      </w:pPr>
      <w:r w:rsidRPr="00D449DF">
        <w:rPr>
          <w:rFonts w:cs="Arial"/>
          <w:sz w:val="22"/>
          <w:szCs w:val="22"/>
          <w:lang w:val="es-MX"/>
        </w:rPr>
        <w:t>Hacer del conocimiento del</w:t>
      </w:r>
      <w:r w:rsidRPr="00D449DF">
        <w:rPr>
          <w:rFonts w:cs="Arial"/>
          <w:b/>
          <w:bCs/>
          <w:sz w:val="22"/>
          <w:szCs w:val="22"/>
          <w:lang w:val="es-MX"/>
        </w:rPr>
        <w:t xml:space="preserve"> Coordinador General de Seguridad Vial,</w:t>
      </w:r>
      <w:r w:rsidRPr="00D449DF">
        <w:rPr>
          <w:rFonts w:cs="Arial"/>
          <w:sz w:val="22"/>
          <w:szCs w:val="22"/>
          <w:lang w:val="es-MX"/>
        </w:rPr>
        <w:t xml:space="preserve"> las deficiencias administrativas y de servicio que adviertan en el trámite de los asuntos, así como la conducta indebida de funcionarios y empleados;</w:t>
      </w:r>
    </w:p>
    <w:p w:rsidR="00C67020" w:rsidRPr="00D449DF" w:rsidRDefault="00C67020" w:rsidP="006578A6">
      <w:pPr>
        <w:pStyle w:val="Default"/>
        <w:numPr>
          <w:ilvl w:val="0"/>
          <w:numId w:val="32"/>
        </w:numPr>
        <w:jc w:val="both"/>
        <w:rPr>
          <w:rFonts w:cs="Arial"/>
          <w:bCs/>
          <w:sz w:val="22"/>
          <w:szCs w:val="22"/>
          <w:lang w:val="es-MX"/>
        </w:rPr>
      </w:pPr>
      <w:r w:rsidRPr="00D449DF">
        <w:rPr>
          <w:rFonts w:cs="Arial"/>
          <w:sz w:val="22"/>
          <w:szCs w:val="22"/>
          <w:lang w:val="es-MX"/>
        </w:rPr>
        <w:t>a la IX…</w:t>
      </w:r>
    </w:p>
    <w:p w:rsidR="00C67020" w:rsidRPr="00D449DF" w:rsidRDefault="00C67020" w:rsidP="00D449DF">
      <w:pPr>
        <w:pStyle w:val="Default"/>
        <w:jc w:val="both"/>
        <w:rPr>
          <w:rFonts w:cs="Arial"/>
          <w:bCs/>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b/>
          <w:bCs/>
          <w:sz w:val="22"/>
          <w:szCs w:val="22"/>
          <w:lang w:val="es-MX"/>
        </w:rPr>
        <w:t>ARTÍCULO 34.-</w:t>
      </w:r>
      <w:r w:rsidRPr="00D449DF">
        <w:rPr>
          <w:rFonts w:cs="Arial"/>
          <w:sz w:val="22"/>
          <w:szCs w:val="22"/>
          <w:lang w:val="es-MX"/>
        </w:rPr>
        <w:t xml:space="preserve"> El Consejo Técnico de Seguridad Vial, instalará en la </w:t>
      </w:r>
      <w:r w:rsidRPr="00D449DF">
        <w:rPr>
          <w:rFonts w:cs="Arial"/>
          <w:b/>
          <w:bCs/>
          <w:sz w:val="22"/>
          <w:szCs w:val="22"/>
          <w:lang w:val="es-MX"/>
        </w:rPr>
        <w:t>Coordinación General de Seguridad Vial,</w:t>
      </w:r>
      <w:r w:rsidRPr="00D449DF">
        <w:rPr>
          <w:rFonts w:cs="Arial"/>
          <w:sz w:val="22"/>
          <w:szCs w:val="22"/>
          <w:lang w:val="es-MX"/>
        </w:rPr>
        <w:t xml:space="preserve"> módulos de atención ciudadana y recepción de quejas, los cuales tendrán las siguientes atribuciones:</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33"/>
        </w:numPr>
        <w:jc w:val="both"/>
        <w:rPr>
          <w:rFonts w:cs="Arial"/>
          <w:bCs/>
          <w:sz w:val="22"/>
          <w:szCs w:val="22"/>
          <w:lang w:val="es-MX"/>
        </w:rPr>
      </w:pPr>
      <w:r w:rsidRPr="00D449DF">
        <w:rPr>
          <w:rFonts w:cs="Arial"/>
          <w:sz w:val="22"/>
          <w:szCs w:val="22"/>
          <w:lang w:val="es-MX"/>
        </w:rPr>
        <w:t>a la II…</w:t>
      </w:r>
    </w:p>
    <w:p w:rsidR="00C67020" w:rsidRPr="00D449DF" w:rsidRDefault="00C67020" w:rsidP="00D449DF">
      <w:pPr>
        <w:pStyle w:val="Default"/>
        <w:jc w:val="both"/>
        <w:rPr>
          <w:rFonts w:cs="Arial"/>
          <w:sz w:val="22"/>
          <w:szCs w:val="22"/>
          <w:lang w:val="es-MX"/>
        </w:rPr>
      </w:pPr>
    </w:p>
    <w:p w:rsidR="00C67020" w:rsidRPr="00D449DF" w:rsidRDefault="00C67020" w:rsidP="00D449DF">
      <w:pPr>
        <w:pStyle w:val="Default"/>
        <w:jc w:val="both"/>
        <w:rPr>
          <w:rFonts w:cs="Arial"/>
          <w:b/>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sz w:val="22"/>
          <w:szCs w:val="22"/>
        </w:rPr>
        <w:t xml:space="preserve">ARTÍCULO 46.- </w:t>
      </w:r>
      <w:r w:rsidRPr="00D449DF">
        <w:rPr>
          <w:rFonts w:ascii="Century Gothic" w:hAnsi="Century Gothic" w:cs="Arial"/>
          <w:sz w:val="22"/>
          <w:szCs w:val="22"/>
        </w:rPr>
        <w:t>…</w:t>
      </w:r>
    </w:p>
    <w:p w:rsidR="00C67020" w:rsidRPr="00D449DF" w:rsidRDefault="00C67020" w:rsidP="00D449DF">
      <w:pPr>
        <w:jc w:val="both"/>
        <w:rPr>
          <w:rFonts w:ascii="Century Gothic" w:hAnsi="Century Gothic" w:cs="Arial"/>
          <w:sz w:val="22"/>
          <w:szCs w:val="22"/>
        </w:rPr>
      </w:pPr>
    </w:p>
    <w:p w:rsidR="00C67020" w:rsidRPr="00D449DF" w:rsidRDefault="00C67020" w:rsidP="006578A6">
      <w:pPr>
        <w:numPr>
          <w:ilvl w:val="0"/>
          <w:numId w:val="85"/>
        </w:numPr>
        <w:jc w:val="both"/>
        <w:rPr>
          <w:rFonts w:ascii="Century Gothic" w:hAnsi="Century Gothic" w:cs="Arial"/>
          <w:sz w:val="22"/>
          <w:szCs w:val="22"/>
        </w:rPr>
      </w:pPr>
      <w:r w:rsidRPr="00D449DF">
        <w:rPr>
          <w:rFonts w:ascii="Century Gothic" w:hAnsi="Century Gothic" w:cs="Arial"/>
          <w:sz w:val="22"/>
          <w:szCs w:val="22"/>
        </w:rPr>
        <w:t>…</w:t>
      </w:r>
    </w:p>
    <w:p w:rsidR="00C67020" w:rsidRPr="00D449DF" w:rsidRDefault="00C67020" w:rsidP="006578A6">
      <w:pPr>
        <w:numPr>
          <w:ilvl w:val="0"/>
          <w:numId w:val="85"/>
        </w:numPr>
        <w:jc w:val="both"/>
        <w:rPr>
          <w:rFonts w:ascii="Century Gothic" w:hAnsi="Century Gothic" w:cs="Arial"/>
          <w:sz w:val="22"/>
          <w:szCs w:val="22"/>
        </w:rPr>
      </w:pPr>
      <w:r w:rsidRPr="00D449DF">
        <w:rPr>
          <w:rFonts w:ascii="Century Gothic" w:hAnsi="Century Gothic" w:cs="Arial"/>
          <w:sz w:val="22"/>
          <w:szCs w:val="22"/>
        </w:rPr>
        <w:lastRenderedPageBreak/>
        <w:t>Queda estrictamente prohibido el estacionamiento de vehículos de transporte foráneo de pasajeros federal en la vía pública, así como detenerse a levantar pasajeros fuera de los lugares autorizados para tal efecto.</w:t>
      </w:r>
    </w:p>
    <w:p w:rsidR="00C67020" w:rsidRPr="00D449DF" w:rsidRDefault="00C67020" w:rsidP="00D449DF">
      <w:pPr>
        <w:ind w:left="720"/>
        <w:jc w:val="both"/>
        <w:rPr>
          <w:rFonts w:ascii="Century Gothic" w:hAnsi="Century Gothic" w:cs="Arial"/>
          <w:sz w:val="22"/>
          <w:szCs w:val="22"/>
        </w:rPr>
      </w:pPr>
      <w:r w:rsidRPr="00D449DF">
        <w:rPr>
          <w:rFonts w:ascii="Century Gothic" w:hAnsi="Century Gothic" w:cs="Arial"/>
          <w:sz w:val="22"/>
          <w:szCs w:val="22"/>
        </w:rPr>
        <w:t xml:space="preserve">Cuando se infrinja lo preceptuado en este artículo, la </w:t>
      </w:r>
      <w:r w:rsidRPr="00D449DF">
        <w:rPr>
          <w:rFonts w:ascii="Century Gothic" w:hAnsi="Century Gothic" w:cs="Arial"/>
          <w:b/>
          <w:sz w:val="22"/>
          <w:szCs w:val="22"/>
        </w:rPr>
        <w:t>División de Seguridad Vial</w:t>
      </w:r>
      <w:r w:rsidRPr="00D449DF">
        <w:rPr>
          <w:rFonts w:ascii="Century Gothic" w:hAnsi="Century Gothic" w:cs="Arial"/>
          <w:sz w:val="22"/>
          <w:szCs w:val="22"/>
        </w:rPr>
        <w:t>, sin perjuicio de la multa correspondiente, retirará de la vía pública y trasladará al corralón correspondiente, el vehículo de transporte foráneo de pasajeros federal, cumpliendo con lo preceptuado para tal efecto en este Reglamento.</w:t>
      </w:r>
    </w:p>
    <w:p w:rsidR="00C67020" w:rsidRPr="00D449DF" w:rsidRDefault="00C67020" w:rsidP="00D449DF">
      <w:pPr>
        <w:ind w:left="720"/>
        <w:jc w:val="both"/>
        <w:rPr>
          <w:rFonts w:ascii="Century Gothic" w:hAnsi="Century Gothic" w:cs="Arial"/>
          <w:sz w:val="22"/>
          <w:szCs w:val="22"/>
        </w:rPr>
      </w:pPr>
    </w:p>
    <w:p w:rsidR="00C67020" w:rsidRPr="00D449DF" w:rsidRDefault="00C67020" w:rsidP="00D449DF">
      <w:pPr>
        <w:pStyle w:val="Default"/>
        <w:jc w:val="both"/>
        <w:rPr>
          <w:rFonts w:cs="Arial"/>
          <w:sz w:val="22"/>
          <w:szCs w:val="22"/>
          <w:lang w:val="es-MX"/>
        </w:rPr>
      </w:pPr>
      <w:r w:rsidRPr="00D449DF">
        <w:rPr>
          <w:rFonts w:cs="Arial"/>
          <w:b/>
          <w:bCs/>
          <w:sz w:val="22"/>
          <w:szCs w:val="22"/>
          <w:lang w:val="es-MX"/>
        </w:rPr>
        <w:t>ARTÍCULO 47.</w:t>
      </w:r>
      <w:r w:rsidRPr="00D449DF">
        <w:rPr>
          <w:rFonts w:cs="Arial"/>
          <w:sz w:val="22"/>
          <w:szCs w:val="22"/>
          <w:lang w:val="es-MX"/>
        </w:rPr>
        <w:t xml:space="preserve">- La ubicación y accesos viales de nuevos talleres naves de reparación, serán determinados, autorizados y supervisados por la </w:t>
      </w:r>
      <w:r w:rsidRPr="00D449DF">
        <w:rPr>
          <w:rFonts w:cs="Arial"/>
          <w:b/>
          <w:bCs/>
          <w:sz w:val="22"/>
          <w:szCs w:val="22"/>
          <w:lang w:val="es-MX"/>
        </w:rPr>
        <w:t>Coordinación General de Seguridad Vial.</w:t>
      </w:r>
      <w:r w:rsidRPr="00D449DF">
        <w:rPr>
          <w:rFonts w:cs="Arial"/>
          <w:sz w:val="22"/>
          <w:szCs w:val="22"/>
          <w:lang w:val="es-MX"/>
        </w:rPr>
        <w:t xml:space="preserve"> Para autorizar un taller nave, se deberá presentar a la</w:t>
      </w:r>
      <w:r w:rsidRPr="00D449DF">
        <w:rPr>
          <w:rFonts w:cs="Arial"/>
          <w:b/>
          <w:bCs/>
          <w:sz w:val="22"/>
          <w:szCs w:val="22"/>
          <w:lang w:val="es-MX"/>
        </w:rPr>
        <w:t xml:space="preserve"> Coordinación General de Seguridad Vial,</w:t>
      </w:r>
      <w:r w:rsidRPr="00D449DF">
        <w:rPr>
          <w:rFonts w:cs="Arial"/>
          <w:sz w:val="22"/>
          <w:szCs w:val="22"/>
          <w:lang w:val="es-MX"/>
        </w:rPr>
        <w:t xml:space="preserve"> un proyecto que contenga:</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34"/>
        </w:numPr>
        <w:jc w:val="both"/>
        <w:rPr>
          <w:rFonts w:cs="Arial"/>
          <w:bCs/>
          <w:sz w:val="22"/>
          <w:szCs w:val="22"/>
          <w:lang w:val="es-MX"/>
        </w:rPr>
      </w:pPr>
      <w:r w:rsidRPr="00D449DF">
        <w:rPr>
          <w:rFonts w:cs="Arial"/>
          <w:sz w:val="22"/>
          <w:szCs w:val="22"/>
          <w:lang w:val="es-MX"/>
        </w:rPr>
        <w:t>a la III…</w:t>
      </w:r>
    </w:p>
    <w:p w:rsidR="00C67020" w:rsidRPr="00D449DF" w:rsidRDefault="00C67020" w:rsidP="00D449DF">
      <w:pPr>
        <w:pStyle w:val="Default"/>
        <w:jc w:val="both"/>
        <w:rPr>
          <w:rFonts w:cs="Arial"/>
          <w:sz w:val="22"/>
          <w:szCs w:val="22"/>
          <w:lang w:val="es-MX"/>
        </w:rPr>
      </w:pPr>
    </w:p>
    <w:p w:rsidR="00C67020" w:rsidRPr="00D449DF" w:rsidRDefault="00C67020" w:rsidP="00D449DF">
      <w:pPr>
        <w:pStyle w:val="Default"/>
        <w:jc w:val="both"/>
        <w:rPr>
          <w:rFonts w:cs="Arial"/>
          <w:sz w:val="22"/>
          <w:szCs w:val="22"/>
          <w:lang w:val="es-MX"/>
        </w:rPr>
      </w:pPr>
      <w:r w:rsidRPr="00D449DF">
        <w:rPr>
          <w:rFonts w:cs="Arial"/>
          <w:b/>
          <w:bCs/>
          <w:sz w:val="22"/>
          <w:szCs w:val="22"/>
          <w:lang w:val="es-MX"/>
        </w:rPr>
        <w:t>ARTÍCULO 49.-</w:t>
      </w:r>
      <w:r w:rsidRPr="00D449DF">
        <w:rPr>
          <w:rFonts w:cs="Arial"/>
          <w:sz w:val="22"/>
          <w:szCs w:val="22"/>
          <w:lang w:val="es-MX"/>
        </w:rPr>
        <w:t xml:space="preserve"> Para circunstancias especiales y de manera temporal, la </w:t>
      </w:r>
      <w:r w:rsidRPr="00D449DF">
        <w:rPr>
          <w:rFonts w:cs="Arial"/>
          <w:b/>
          <w:bCs/>
          <w:sz w:val="22"/>
          <w:szCs w:val="22"/>
          <w:lang w:val="es-MX"/>
        </w:rPr>
        <w:t>Coordinación General de Seguridad Vial</w:t>
      </w:r>
      <w:r w:rsidRPr="00D449DF">
        <w:rPr>
          <w:rFonts w:cs="Arial"/>
          <w:sz w:val="22"/>
          <w:szCs w:val="22"/>
          <w:lang w:val="es-MX"/>
        </w:rPr>
        <w:t xml:space="preserve"> otorgará permisos extraordinarios para circular fuera de ruta.</w:t>
      </w:r>
    </w:p>
    <w:p w:rsidR="00C67020" w:rsidRPr="00D449DF" w:rsidRDefault="00C67020" w:rsidP="00D449DF">
      <w:pPr>
        <w:pStyle w:val="Default"/>
        <w:jc w:val="both"/>
        <w:rPr>
          <w:rFonts w:cs="Arial"/>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sz w:val="22"/>
          <w:szCs w:val="22"/>
          <w:lang w:val="es-MX"/>
        </w:rPr>
        <w:t xml:space="preserve">Quienes soliciten permiso para la circulación, fuera de las rutas autorizadas, deberán presentar ante la </w:t>
      </w:r>
      <w:r w:rsidRPr="00D449DF">
        <w:rPr>
          <w:rFonts w:cs="Arial"/>
          <w:b/>
          <w:bCs/>
          <w:sz w:val="22"/>
          <w:szCs w:val="22"/>
          <w:lang w:val="es-MX"/>
        </w:rPr>
        <w:t>Coordinación General de Seguridad Vial,</w:t>
      </w:r>
      <w:r w:rsidRPr="00D449DF">
        <w:rPr>
          <w:rFonts w:cs="Arial"/>
          <w:sz w:val="22"/>
          <w:szCs w:val="22"/>
          <w:lang w:val="es-MX"/>
        </w:rPr>
        <w:t xml:space="preserve"> el croquis del recorrido con el nombre de las Calles, para su aprobación.</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50.-</w:t>
      </w:r>
      <w:r w:rsidRPr="00D449DF">
        <w:rPr>
          <w:rFonts w:ascii="Century Gothic" w:hAnsi="Century Gothic" w:cs="Arial"/>
          <w:sz w:val="22"/>
          <w:szCs w:val="22"/>
        </w:rPr>
        <w:t xml:space="preserve"> … </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35"/>
        </w:numPr>
        <w:jc w:val="both"/>
        <w:rPr>
          <w:rFonts w:cs="Arial"/>
          <w:bCs/>
          <w:sz w:val="22"/>
          <w:szCs w:val="22"/>
          <w:lang w:val="es-MX"/>
        </w:rPr>
      </w:pPr>
      <w:r w:rsidRPr="00D449DF">
        <w:rPr>
          <w:rFonts w:cs="Arial"/>
          <w:sz w:val="22"/>
          <w:szCs w:val="22"/>
          <w:lang w:val="es-MX"/>
        </w:rPr>
        <w:t>a la V…</w:t>
      </w:r>
    </w:p>
    <w:p w:rsidR="00C67020" w:rsidRPr="00D449DF" w:rsidRDefault="00C67020" w:rsidP="00D449DF">
      <w:pPr>
        <w:pStyle w:val="Default"/>
        <w:jc w:val="both"/>
        <w:rPr>
          <w:rFonts w:cs="Arial"/>
          <w:bCs/>
          <w:sz w:val="22"/>
          <w:szCs w:val="22"/>
          <w:lang w:val="es-MX"/>
        </w:rPr>
      </w:pPr>
    </w:p>
    <w:p w:rsidR="00C67020" w:rsidRPr="00D449DF" w:rsidRDefault="00C67020" w:rsidP="00D449DF">
      <w:pPr>
        <w:pStyle w:val="Default"/>
        <w:jc w:val="both"/>
        <w:rPr>
          <w:rFonts w:cs="Arial"/>
          <w:sz w:val="22"/>
          <w:szCs w:val="22"/>
          <w:lang w:val="es-MX"/>
        </w:rPr>
      </w:pPr>
      <w:r w:rsidRPr="00D449DF">
        <w:rPr>
          <w:rFonts w:cs="Arial"/>
          <w:bCs/>
          <w:sz w:val="22"/>
          <w:szCs w:val="22"/>
          <w:lang w:val="es-MX"/>
        </w:rPr>
        <w:t>La</w:t>
      </w:r>
      <w:r w:rsidRPr="00D449DF">
        <w:rPr>
          <w:rFonts w:cs="Arial"/>
          <w:b/>
          <w:bCs/>
          <w:sz w:val="22"/>
          <w:szCs w:val="22"/>
          <w:lang w:val="es-MX"/>
        </w:rPr>
        <w:t xml:space="preserve"> Coordinación General de Seguridad Vial </w:t>
      </w:r>
      <w:r w:rsidRPr="00D449DF">
        <w:rPr>
          <w:rFonts w:cs="Arial"/>
          <w:sz w:val="22"/>
          <w:szCs w:val="22"/>
          <w:lang w:val="es-MX"/>
        </w:rPr>
        <w:t>contará con un plazo no mayor de cinco días hábiles para autorizar o negar la solicitud.</w:t>
      </w:r>
    </w:p>
    <w:p w:rsidR="00C67020" w:rsidRPr="00D449DF" w:rsidRDefault="00C67020" w:rsidP="00D449DF">
      <w:pPr>
        <w:pStyle w:val="Default"/>
        <w:jc w:val="both"/>
        <w:rPr>
          <w:rFonts w:cs="Arial"/>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58.</w:t>
      </w:r>
      <w:r w:rsidRPr="00D449DF">
        <w:rPr>
          <w:rFonts w:ascii="Century Gothic" w:hAnsi="Century Gothic" w:cs="Arial"/>
          <w:sz w:val="22"/>
          <w:szCs w:val="22"/>
        </w:rPr>
        <w:t xml:space="preserve">- En caso de transportar carga y esta no se ajuste a lo dispuesto en la presente sección,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xml:space="preserve">, podrá conceder permiso especial y señalar en el mismo según el caso, las medidas de protección que deban adoptarse. </w:t>
      </w:r>
    </w:p>
    <w:p w:rsidR="00C67020" w:rsidRPr="00D449DF" w:rsidRDefault="00C67020" w:rsidP="00D449DF">
      <w:pPr>
        <w:pStyle w:val="Default"/>
        <w:jc w:val="both"/>
        <w:rPr>
          <w:rFonts w:cs="Arial"/>
          <w:bCs/>
          <w:sz w:val="22"/>
          <w:szCs w:val="22"/>
          <w:lang w:val="es-MX"/>
        </w:rPr>
      </w:pPr>
    </w:p>
    <w:p w:rsidR="00C67020" w:rsidRPr="00D449DF" w:rsidRDefault="00C67020" w:rsidP="00D449DF">
      <w:pPr>
        <w:tabs>
          <w:tab w:val="left" w:pos="1903"/>
        </w:tabs>
        <w:jc w:val="both"/>
        <w:rPr>
          <w:rFonts w:ascii="Century Gothic" w:hAnsi="Century Gothic" w:cs="Arial"/>
          <w:sz w:val="22"/>
          <w:szCs w:val="22"/>
        </w:rPr>
      </w:pPr>
      <w:r w:rsidRPr="00D449DF">
        <w:rPr>
          <w:rFonts w:ascii="Century Gothic" w:hAnsi="Century Gothic" w:cs="Arial"/>
          <w:b/>
          <w:bCs/>
          <w:sz w:val="22"/>
          <w:szCs w:val="22"/>
        </w:rPr>
        <w:t>ARTÍCULO 68.-</w:t>
      </w:r>
      <w:r w:rsidRPr="00D449DF">
        <w:rPr>
          <w:rFonts w:ascii="Century Gothic" w:hAnsi="Century Gothic" w:cs="Arial"/>
          <w:sz w:val="22"/>
          <w:szCs w:val="22"/>
        </w:rPr>
        <w:t xml:space="preserve"> Los centros educativos de cualquier índole pueden contar con promotores voluntarios de seguridad vial, mismos que serán habilitados y supervisados por la </w:t>
      </w:r>
      <w:r w:rsidRPr="00D449DF">
        <w:rPr>
          <w:rFonts w:ascii="Century Gothic" w:hAnsi="Century Gothic" w:cs="Arial"/>
          <w:b/>
          <w:sz w:val="22"/>
          <w:szCs w:val="22"/>
        </w:rPr>
        <w:t>Coordinación General de Seguridad Vial</w:t>
      </w:r>
      <w:r w:rsidRPr="00D449DF">
        <w:rPr>
          <w:rFonts w:ascii="Century Gothic" w:hAnsi="Century Gothic" w:cs="Arial"/>
          <w:sz w:val="22"/>
          <w:szCs w:val="22"/>
        </w:rPr>
        <w:t>, previo el cumplimiento de los requisitos y cursos de capacitación que al efecto sean establecidos.</w:t>
      </w:r>
    </w:p>
    <w:p w:rsidR="00C67020" w:rsidRPr="00D449DF" w:rsidRDefault="00C67020" w:rsidP="00D449DF">
      <w:pPr>
        <w:pStyle w:val="Default"/>
        <w:jc w:val="both"/>
        <w:rPr>
          <w:rFonts w:cs="Arial"/>
          <w:b/>
          <w:bCs/>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sz w:val="22"/>
          <w:szCs w:val="22"/>
          <w:lang w:val="es-MX"/>
        </w:rPr>
        <w:t xml:space="preserve">Son auxiliares de los </w:t>
      </w:r>
      <w:r w:rsidRPr="00D449DF">
        <w:rPr>
          <w:rFonts w:cs="Arial"/>
          <w:b/>
          <w:bCs/>
          <w:sz w:val="22"/>
          <w:szCs w:val="22"/>
          <w:lang w:val="es-MX"/>
        </w:rPr>
        <w:t>Policías Viales</w:t>
      </w:r>
      <w:r w:rsidRPr="00D449DF">
        <w:rPr>
          <w:rFonts w:cs="Arial"/>
          <w:sz w:val="22"/>
          <w:szCs w:val="22"/>
          <w:lang w:val="es-MX"/>
        </w:rPr>
        <w:t>, los promotores voluntarios de seguridad vial autorizados, que realicen maniobras y ejecuten las señales de control de tránsito que permitan la seguridad e integridad de educandos y peatones en general.</w:t>
      </w:r>
    </w:p>
    <w:p w:rsidR="00C67020" w:rsidRPr="00D449DF" w:rsidRDefault="00C67020" w:rsidP="00D449DF">
      <w:pPr>
        <w:pStyle w:val="Default"/>
        <w:jc w:val="both"/>
        <w:rPr>
          <w:rFonts w:cs="Arial"/>
          <w:b/>
          <w:bCs/>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b/>
          <w:bCs/>
          <w:sz w:val="22"/>
          <w:szCs w:val="22"/>
          <w:lang w:val="es-MX"/>
        </w:rPr>
        <w:t>ARTÍCULO 69.-</w:t>
      </w:r>
      <w:r w:rsidRPr="00D449DF">
        <w:rPr>
          <w:rFonts w:cs="Arial"/>
          <w:sz w:val="22"/>
          <w:szCs w:val="22"/>
          <w:lang w:val="es-MX"/>
        </w:rPr>
        <w:t xml:space="preserve"> …</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36"/>
        </w:numPr>
        <w:ind w:left="709" w:hanging="567"/>
        <w:jc w:val="both"/>
        <w:rPr>
          <w:rFonts w:cs="Arial"/>
          <w:bCs/>
          <w:sz w:val="22"/>
          <w:szCs w:val="22"/>
          <w:lang w:val="es-MX"/>
        </w:rPr>
      </w:pPr>
      <w:r w:rsidRPr="00D449DF">
        <w:rPr>
          <w:rFonts w:cs="Arial"/>
          <w:bCs/>
          <w:sz w:val="22"/>
          <w:szCs w:val="22"/>
          <w:lang w:val="es-MX"/>
        </w:rPr>
        <w:t>…</w:t>
      </w:r>
    </w:p>
    <w:p w:rsidR="00C67020" w:rsidRPr="00D449DF" w:rsidRDefault="00C67020" w:rsidP="006578A6">
      <w:pPr>
        <w:pStyle w:val="Default"/>
        <w:numPr>
          <w:ilvl w:val="0"/>
          <w:numId w:val="36"/>
        </w:numPr>
        <w:ind w:left="709" w:hanging="567"/>
        <w:jc w:val="both"/>
        <w:rPr>
          <w:rFonts w:cs="Arial"/>
          <w:bCs/>
          <w:sz w:val="22"/>
          <w:szCs w:val="22"/>
          <w:lang w:val="es-MX"/>
        </w:rPr>
      </w:pPr>
      <w:r w:rsidRPr="00D449DF">
        <w:rPr>
          <w:rFonts w:cs="Arial"/>
          <w:sz w:val="22"/>
          <w:szCs w:val="22"/>
          <w:lang w:val="es-MX"/>
        </w:rPr>
        <w:t xml:space="preserve">Obedecer estrictamente las señales de protección y las indicaciones de los </w:t>
      </w:r>
      <w:r w:rsidRPr="00D449DF">
        <w:rPr>
          <w:rFonts w:cs="Arial"/>
          <w:b/>
          <w:bCs/>
          <w:sz w:val="22"/>
          <w:szCs w:val="22"/>
          <w:lang w:val="es-MX"/>
        </w:rPr>
        <w:t>Policías Viales</w:t>
      </w:r>
      <w:r w:rsidRPr="00D449DF">
        <w:rPr>
          <w:rFonts w:cs="Arial"/>
          <w:sz w:val="22"/>
          <w:szCs w:val="22"/>
          <w:lang w:val="es-MX"/>
        </w:rPr>
        <w:t>, del personal de apoyo vial o de los promotores voluntarios de seguridad vial; y</w:t>
      </w:r>
    </w:p>
    <w:p w:rsidR="00C67020" w:rsidRPr="00D449DF" w:rsidRDefault="00C67020" w:rsidP="006578A6">
      <w:pPr>
        <w:pStyle w:val="Default"/>
        <w:numPr>
          <w:ilvl w:val="0"/>
          <w:numId w:val="36"/>
        </w:numPr>
        <w:ind w:left="709" w:hanging="567"/>
        <w:jc w:val="both"/>
        <w:rPr>
          <w:rFonts w:cs="Arial"/>
          <w:bCs/>
          <w:sz w:val="22"/>
          <w:szCs w:val="22"/>
          <w:lang w:val="es-MX"/>
        </w:rPr>
      </w:pPr>
      <w:r w:rsidRPr="00D449DF">
        <w:rPr>
          <w:rFonts w:cs="Arial"/>
          <w:bCs/>
          <w:sz w:val="22"/>
          <w:szCs w:val="22"/>
          <w:lang w:val="es-MX"/>
        </w:rPr>
        <w:t>…</w:t>
      </w:r>
    </w:p>
    <w:p w:rsidR="00C67020" w:rsidRPr="00D449DF" w:rsidRDefault="00C67020" w:rsidP="00D449DF">
      <w:pPr>
        <w:pStyle w:val="Default"/>
        <w:jc w:val="both"/>
        <w:rPr>
          <w:rFonts w:cs="Arial"/>
          <w:bCs/>
          <w:sz w:val="22"/>
          <w:szCs w:val="22"/>
          <w:lang w:val="es-MX"/>
        </w:rPr>
      </w:pPr>
    </w:p>
    <w:p w:rsidR="00C67020" w:rsidRPr="00D449DF" w:rsidRDefault="00C67020" w:rsidP="00D449DF">
      <w:pPr>
        <w:pStyle w:val="Default"/>
        <w:jc w:val="both"/>
        <w:rPr>
          <w:rFonts w:cs="Arial"/>
          <w:sz w:val="22"/>
          <w:szCs w:val="22"/>
          <w:lang w:val="es-MX"/>
        </w:rPr>
      </w:pPr>
      <w:r w:rsidRPr="00D449DF">
        <w:rPr>
          <w:rFonts w:cs="Arial"/>
          <w:b/>
          <w:bCs/>
          <w:sz w:val="22"/>
          <w:szCs w:val="22"/>
          <w:lang w:val="es-MX"/>
        </w:rPr>
        <w:lastRenderedPageBreak/>
        <w:t>ARTÍCULO 70.-</w:t>
      </w:r>
      <w:r w:rsidRPr="00D449DF">
        <w:rPr>
          <w:rFonts w:cs="Arial"/>
          <w:sz w:val="22"/>
          <w:szCs w:val="22"/>
          <w:lang w:val="es-MX"/>
        </w:rPr>
        <w:t xml:space="preserve"> …</w:t>
      </w:r>
    </w:p>
    <w:p w:rsidR="00C67020" w:rsidRPr="00D449DF" w:rsidRDefault="00C67020" w:rsidP="00D449DF">
      <w:pPr>
        <w:pStyle w:val="Default"/>
        <w:jc w:val="both"/>
        <w:rPr>
          <w:rFonts w:cs="Arial"/>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sz w:val="22"/>
          <w:szCs w:val="22"/>
          <w:lang w:val="es-MX"/>
        </w:rPr>
        <w:t xml:space="preserve">En caso de que el lugar de ascenso y descenso de escolares, ocasione conflictos viales, o ponga en riesgo la integridad física de los mismos, dichos lugares serán localizados en las inmediaciones de los planteles a propuesta de los centros educativos y previa autorización de la </w:t>
      </w:r>
      <w:r w:rsidRPr="00D449DF">
        <w:rPr>
          <w:rFonts w:cs="Arial"/>
          <w:b/>
          <w:bCs/>
          <w:sz w:val="22"/>
          <w:szCs w:val="22"/>
          <w:lang w:val="es-MX"/>
        </w:rPr>
        <w:t>Coordinación General de Seguridad Vial,</w:t>
      </w:r>
      <w:r w:rsidRPr="00D449DF">
        <w:rPr>
          <w:rFonts w:cs="Arial"/>
          <w:sz w:val="22"/>
          <w:szCs w:val="22"/>
          <w:lang w:val="es-MX"/>
        </w:rPr>
        <w:t xml:space="preserve"> observando de manera primordial lo necesario para garantizar la seguridad de los escolares.</w:t>
      </w:r>
    </w:p>
    <w:p w:rsidR="00C67020" w:rsidRPr="00D449DF" w:rsidRDefault="00C67020" w:rsidP="00D449DF">
      <w:pPr>
        <w:pStyle w:val="Default"/>
        <w:jc w:val="both"/>
        <w:rPr>
          <w:rFonts w:cs="Arial"/>
          <w:bCs/>
          <w:sz w:val="22"/>
          <w:szCs w:val="22"/>
          <w:lang w:val="es-MX"/>
        </w:rPr>
      </w:pPr>
    </w:p>
    <w:p w:rsidR="00C67020" w:rsidRPr="00D449DF" w:rsidRDefault="00C67020" w:rsidP="00D449DF">
      <w:pPr>
        <w:pStyle w:val="Default"/>
        <w:jc w:val="both"/>
        <w:rPr>
          <w:rFonts w:cs="Arial"/>
          <w:sz w:val="22"/>
          <w:szCs w:val="22"/>
          <w:lang w:val="es-MX"/>
        </w:rPr>
      </w:pPr>
      <w:r w:rsidRPr="00D449DF">
        <w:rPr>
          <w:rFonts w:cs="Arial"/>
          <w:b/>
          <w:bCs/>
          <w:sz w:val="22"/>
          <w:szCs w:val="22"/>
          <w:lang w:val="es-MX"/>
        </w:rPr>
        <w:t>ARTÍCULO 74.</w:t>
      </w:r>
      <w:r w:rsidRPr="00D449DF">
        <w:rPr>
          <w:rFonts w:cs="Arial"/>
          <w:sz w:val="22"/>
          <w:szCs w:val="22"/>
          <w:lang w:val="es-MX"/>
        </w:rPr>
        <w:t>- La</w:t>
      </w:r>
      <w:r w:rsidRPr="00D449DF">
        <w:rPr>
          <w:rFonts w:cs="Arial"/>
          <w:b/>
          <w:bCs/>
          <w:sz w:val="22"/>
          <w:szCs w:val="22"/>
          <w:lang w:val="es-MX"/>
        </w:rPr>
        <w:t xml:space="preserve"> Coordinación General de Seguridad Vial</w:t>
      </w:r>
      <w:r w:rsidRPr="00D449DF">
        <w:rPr>
          <w:rFonts w:cs="Arial"/>
          <w:sz w:val="22"/>
          <w:szCs w:val="22"/>
          <w:lang w:val="es-MX"/>
        </w:rPr>
        <w:t xml:space="preserve"> promoverá que los vehículos autorizados para la prestación del servicio público de transporte de pasajeros cuenten con aditamentos especiales que permitan a usuarios con discapacidad, usar el servicio público de transporte en condiciones de accesibilidad, seguridad, comodidad, higiene y eficiencia.</w:t>
      </w:r>
    </w:p>
    <w:p w:rsidR="00C67020" w:rsidRPr="00D449DF" w:rsidRDefault="00C67020" w:rsidP="00D449DF">
      <w:pPr>
        <w:pStyle w:val="Default"/>
        <w:jc w:val="both"/>
        <w:rPr>
          <w:rFonts w:cs="Arial"/>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b/>
          <w:bCs/>
          <w:sz w:val="22"/>
          <w:szCs w:val="22"/>
          <w:lang w:val="es-MX"/>
        </w:rPr>
        <w:t xml:space="preserve">ARTÍCULO 76.- </w:t>
      </w:r>
      <w:r w:rsidRPr="00D449DF">
        <w:rPr>
          <w:rFonts w:cs="Arial"/>
          <w:sz w:val="22"/>
          <w:szCs w:val="22"/>
          <w:lang w:val="es-MX"/>
        </w:rPr>
        <w:t xml:space="preserve">Las personas con alguna discapacidad podrán acudir a la </w:t>
      </w:r>
      <w:r w:rsidRPr="00D449DF">
        <w:rPr>
          <w:rFonts w:cs="Arial"/>
          <w:b/>
          <w:bCs/>
          <w:sz w:val="22"/>
          <w:szCs w:val="22"/>
          <w:lang w:val="es-MX"/>
        </w:rPr>
        <w:t>Coordinación General de Seguridad Vial,</w:t>
      </w:r>
      <w:r w:rsidRPr="00D449DF">
        <w:rPr>
          <w:rFonts w:cs="Arial"/>
          <w:sz w:val="22"/>
          <w:szCs w:val="22"/>
          <w:lang w:val="es-MX"/>
        </w:rPr>
        <w:t xml:space="preserve"> para que, de forma gratuita y previo examen del médico oficial, se le expida una tarjeta de discapacidad, ya sea temporal o permanente, para poder utilizar los estacionamientos de uso exclusivo de discapacitados; dicha tarjeta deberá ser colocada en el espejo retrovisor del vehículo que utilice. La tarjeta no es transferible y solo tendrá validez durante la vigencia de la misma; en el caso de las tarjetas permanentes, estas deberán ser renovadas cada seis meses.</w:t>
      </w:r>
    </w:p>
    <w:p w:rsidR="00C67020" w:rsidRPr="00D449DF" w:rsidRDefault="00C67020" w:rsidP="00D449DF">
      <w:pPr>
        <w:pStyle w:val="Default"/>
        <w:jc w:val="center"/>
        <w:rPr>
          <w:rFonts w:cs="Arial"/>
          <w:bCs/>
          <w:sz w:val="22"/>
          <w:szCs w:val="22"/>
          <w:lang w:val="es-MX"/>
        </w:rPr>
      </w:pPr>
    </w:p>
    <w:p w:rsidR="00C67020" w:rsidRPr="00D449DF" w:rsidRDefault="00C67020" w:rsidP="00D449DF">
      <w:pPr>
        <w:pStyle w:val="Default"/>
        <w:jc w:val="both"/>
        <w:rPr>
          <w:rFonts w:cs="Arial"/>
          <w:sz w:val="22"/>
          <w:szCs w:val="22"/>
          <w:lang w:val="es-MX"/>
        </w:rPr>
      </w:pPr>
      <w:r w:rsidRPr="00D449DF">
        <w:rPr>
          <w:rFonts w:cs="Arial"/>
          <w:b/>
          <w:bCs/>
          <w:sz w:val="22"/>
          <w:szCs w:val="22"/>
          <w:lang w:val="es-MX"/>
        </w:rPr>
        <w:t xml:space="preserve">ARTÍCULO 80.- </w:t>
      </w:r>
      <w:r w:rsidRPr="00D449DF">
        <w:rPr>
          <w:rFonts w:cs="Arial"/>
          <w:sz w:val="22"/>
          <w:szCs w:val="22"/>
          <w:lang w:val="es-MX"/>
        </w:rPr>
        <w:t>…</w:t>
      </w:r>
    </w:p>
    <w:p w:rsidR="00C67020" w:rsidRPr="00D449DF" w:rsidRDefault="00C67020" w:rsidP="00D449DF">
      <w:pPr>
        <w:pStyle w:val="Default"/>
        <w:jc w:val="both"/>
        <w:rPr>
          <w:rFonts w:cs="Arial"/>
          <w:sz w:val="22"/>
          <w:szCs w:val="22"/>
          <w:lang w:val="es-MX"/>
        </w:rPr>
      </w:pPr>
    </w:p>
    <w:p w:rsidR="00C67020" w:rsidRPr="00D449DF" w:rsidRDefault="00C67020" w:rsidP="00D449DF">
      <w:pPr>
        <w:pStyle w:val="Default"/>
        <w:jc w:val="both"/>
        <w:rPr>
          <w:rFonts w:cs="Arial"/>
          <w:sz w:val="22"/>
          <w:szCs w:val="22"/>
          <w:lang w:val="es-MX"/>
        </w:rPr>
      </w:pPr>
      <w:r w:rsidRPr="00D449DF">
        <w:rPr>
          <w:rFonts w:cs="Arial"/>
          <w:sz w:val="22"/>
          <w:szCs w:val="22"/>
          <w:lang w:val="es-MX"/>
        </w:rPr>
        <w:t>La</w:t>
      </w:r>
      <w:r w:rsidRPr="00D449DF">
        <w:rPr>
          <w:rFonts w:cs="Arial"/>
          <w:b/>
          <w:bCs/>
          <w:sz w:val="22"/>
          <w:szCs w:val="22"/>
          <w:lang w:val="es-MX"/>
        </w:rPr>
        <w:t xml:space="preserve"> Coordinación General de Seguridad Vial, </w:t>
      </w:r>
      <w:r w:rsidRPr="00D449DF">
        <w:rPr>
          <w:rFonts w:cs="Arial"/>
          <w:sz w:val="22"/>
          <w:szCs w:val="22"/>
          <w:lang w:val="es-MX"/>
        </w:rPr>
        <w:t>podrá, previa solicitud del interesado, otorgar un permiso para circular hasta por treinta días, mismo que podrá ser renovado hasta por tres veces consecutivas, por ese mismo término.</w:t>
      </w:r>
    </w:p>
    <w:p w:rsidR="00C67020" w:rsidRPr="00D449DF" w:rsidRDefault="00C67020" w:rsidP="00D449DF">
      <w:pPr>
        <w:pStyle w:val="Default"/>
        <w:jc w:val="both"/>
        <w:rPr>
          <w:rFonts w:cs="Arial"/>
          <w:sz w:val="22"/>
          <w:szCs w:val="22"/>
          <w:lang w:val="es-MX"/>
        </w:rPr>
      </w:pPr>
    </w:p>
    <w:p w:rsidR="00C67020" w:rsidRPr="00D449DF" w:rsidRDefault="00C67020" w:rsidP="00D449DF">
      <w:pPr>
        <w:pStyle w:val="Default"/>
        <w:jc w:val="both"/>
        <w:rPr>
          <w:rFonts w:cs="Arial"/>
          <w:sz w:val="22"/>
          <w:szCs w:val="22"/>
          <w:lang w:val="es-MX"/>
        </w:rPr>
      </w:pPr>
      <w:r w:rsidRPr="00D449DF">
        <w:rPr>
          <w:rFonts w:cs="Arial"/>
          <w:sz w:val="22"/>
          <w:szCs w:val="22"/>
          <w:lang w:val="es-MX"/>
        </w:rPr>
        <w:t>…</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37"/>
        </w:numPr>
        <w:rPr>
          <w:rFonts w:cs="Arial"/>
          <w:bCs/>
          <w:sz w:val="22"/>
          <w:szCs w:val="22"/>
          <w:lang w:val="es-MX"/>
        </w:rPr>
      </w:pPr>
      <w:r w:rsidRPr="00D449DF">
        <w:rPr>
          <w:rFonts w:cs="Arial"/>
          <w:sz w:val="22"/>
          <w:szCs w:val="22"/>
          <w:lang w:val="es-MX"/>
        </w:rPr>
        <w:t>a la III…</w:t>
      </w:r>
    </w:p>
    <w:p w:rsidR="00C67020" w:rsidRPr="00D449DF" w:rsidRDefault="00C67020" w:rsidP="00D449DF">
      <w:pPr>
        <w:pStyle w:val="Default"/>
        <w:rPr>
          <w:rFonts w:cs="Arial"/>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82.-</w:t>
      </w:r>
      <w:r w:rsidRPr="00D449DF">
        <w:rPr>
          <w:rFonts w:ascii="Century Gothic" w:hAnsi="Century Gothic" w:cs="Arial"/>
          <w:sz w:val="22"/>
          <w:szCs w:val="22"/>
        </w:rPr>
        <w:t xml:space="preserve"> En caso de robo, extravío, deterioro o mutilación de las placas metálicas oficiales, de la tarjeta de circulación o engomados, el propietario deberá notificar a la Oficina Local de Recaudación de Rentas, en un término de cinco días hábiles posteriores al que ocurra la desaparición, así como a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previa denuncia de hechos ante la autoridad correspondiente, con el objeto de que se trámite la reposición de las mismas, cancelándose el registro existente de la anteriores; en el entendido que se considera responsable administrativamente al propietario del vehículo, de las infracciones que con estas se cometan, hasta el momento en que notifique el robo a las autoridades.</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 xml:space="preserve">En este caso la </w:t>
      </w:r>
      <w:r w:rsidRPr="00D449DF">
        <w:rPr>
          <w:rFonts w:ascii="Century Gothic" w:hAnsi="Century Gothic" w:cs="Arial"/>
          <w:b/>
          <w:sz w:val="22"/>
          <w:szCs w:val="22"/>
        </w:rPr>
        <w:t>Coordinación General</w:t>
      </w:r>
      <w:r w:rsidRPr="00D449DF">
        <w:rPr>
          <w:rFonts w:ascii="Century Gothic" w:hAnsi="Century Gothic" w:cs="Arial"/>
          <w:sz w:val="22"/>
          <w:szCs w:val="22"/>
        </w:rPr>
        <w:t xml:space="preserve"> podrá, a solicitud del interesado, otorgar un permiso para circular hasta por noventa días en términos del artículo 9 del presente reglamento, a fin de que tramite los nuevos documentos ante la autoridad correspondiente.</w:t>
      </w:r>
    </w:p>
    <w:p w:rsidR="00C67020" w:rsidRPr="00D449DF" w:rsidRDefault="00C67020" w:rsidP="00D449DF">
      <w:pPr>
        <w:pStyle w:val="Default"/>
        <w:jc w:val="both"/>
        <w:rPr>
          <w:rFonts w:cs="Arial"/>
          <w:bCs/>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b/>
          <w:bCs/>
          <w:sz w:val="22"/>
          <w:szCs w:val="22"/>
          <w:lang w:val="es-MX"/>
        </w:rPr>
        <w:t>ARTÍCULO 88.-</w:t>
      </w:r>
      <w:r w:rsidRPr="00D449DF">
        <w:rPr>
          <w:rFonts w:cs="Arial"/>
          <w:sz w:val="22"/>
          <w:szCs w:val="22"/>
          <w:lang w:val="es-MX"/>
        </w:rPr>
        <w:t xml:space="preserve"> …</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38"/>
        </w:numPr>
        <w:ind w:left="1701" w:hanging="1701"/>
        <w:jc w:val="both"/>
        <w:rPr>
          <w:rFonts w:cs="Arial"/>
          <w:bCs/>
          <w:sz w:val="22"/>
          <w:szCs w:val="22"/>
          <w:lang w:val="es-MX"/>
        </w:rPr>
      </w:pPr>
      <w:r w:rsidRPr="00D449DF">
        <w:rPr>
          <w:rFonts w:cs="Arial"/>
          <w:sz w:val="22"/>
          <w:szCs w:val="22"/>
          <w:lang w:val="es-MX"/>
        </w:rPr>
        <w:t>a la IV…</w:t>
      </w:r>
    </w:p>
    <w:p w:rsidR="00C67020" w:rsidRPr="00D449DF" w:rsidRDefault="00C67020" w:rsidP="006578A6">
      <w:pPr>
        <w:pStyle w:val="Default"/>
        <w:numPr>
          <w:ilvl w:val="0"/>
          <w:numId w:val="39"/>
        </w:numPr>
        <w:ind w:left="709" w:hanging="709"/>
        <w:jc w:val="both"/>
        <w:rPr>
          <w:rFonts w:cs="Arial"/>
          <w:bCs/>
          <w:sz w:val="22"/>
          <w:szCs w:val="22"/>
          <w:lang w:val="es-MX"/>
        </w:rPr>
      </w:pPr>
      <w:r w:rsidRPr="00D449DF">
        <w:rPr>
          <w:rFonts w:cs="Arial"/>
          <w:sz w:val="22"/>
          <w:szCs w:val="22"/>
          <w:lang w:val="es-MX"/>
        </w:rPr>
        <w:lastRenderedPageBreak/>
        <w:t>Permitir a los</w:t>
      </w:r>
      <w:r w:rsidRPr="00D449DF">
        <w:rPr>
          <w:rFonts w:cs="Arial"/>
          <w:b/>
          <w:bCs/>
          <w:sz w:val="22"/>
          <w:szCs w:val="22"/>
          <w:lang w:val="es-MX"/>
        </w:rPr>
        <w:t xml:space="preserve"> Policías Viales</w:t>
      </w:r>
      <w:r w:rsidRPr="00D449DF">
        <w:rPr>
          <w:rFonts w:cs="Arial"/>
          <w:sz w:val="22"/>
          <w:szCs w:val="22"/>
          <w:lang w:val="es-MX"/>
        </w:rPr>
        <w:t>, que revisen sus documentos y los del vehículo cuando se les solicite, en caso de haber violado alguna de las disposiciones establecidas en la Ley y este Reglamento;</w:t>
      </w:r>
    </w:p>
    <w:p w:rsidR="00C67020" w:rsidRPr="00D449DF" w:rsidRDefault="00C67020" w:rsidP="006578A6">
      <w:pPr>
        <w:pStyle w:val="Default"/>
        <w:numPr>
          <w:ilvl w:val="0"/>
          <w:numId w:val="39"/>
        </w:numPr>
        <w:ind w:left="1701" w:hanging="1701"/>
        <w:jc w:val="both"/>
        <w:rPr>
          <w:rFonts w:cs="Arial"/>
          <w:bCs/>
          <w:sz w:val="22"/>
          <w:szCs w:val="22"/>
          <w:lang w:val="es-MX"/>
        </w:rPr>
      </w:pPr>
      <w:r w:rsidRPr="00D449DF">
        <w:rPr>
          <w:rFonts w:cs="Arial"/>
          <w:sz w:val="22"/>
          <w:szCs w:val="22"/>
          <w:lang w:val="es-MX"/>
        </w:rPr>
        <w:t>a la IX…</w:t>
      </w:r>
    </w:p>
    <w:p w:rsidR="00C67020" w:rsidRPr="00D449DF" w:rsidRDefault="00C67020" w:rsidP="006578A6">
      <w:pPr>
        <w:pStyle w:val="Default"/>
        <w:numPr>
          <w:ilvl w:val="0"/>
          <w:numId w:val="40"/>
        </w:numPr>
        <w:ind w:left="709" w:hanging="709"/>
        <w:jc w:val="both"/>
        <w:rPr>
          <w:rFonts w:cs="Arial"/>
          <w:bCs/>
          <w:sz w:val="22"/>
          <w:szCs w:val="22"/>
          <w:lang w:val="es-MX"/>
        </w:rPr>
      </w:pPr>
      <w:r w:rsidRPr="00D449DF">
        <w:rPr>
          <w:rFonts w:cs="Arial"/>
          <w:sz w:val="22"/>
          <w:szCs w:val="22"/>
          <w:lang w:val="es-MX"/>
        </w:rPr>
        <w:t xml:space="preserve">Acatar todas las indicaciones dictadas por los </w:t>
      </w:r>
      <w:r w:rsidRPr="00D449DF">
        <w:rPr>
          <w:rFonts w:cs="Arial"/>
          <w:b/>
          <w:bCs/>
          <w:sz w:val="22"/>
          <w:szCs w:val="22"/>
          <w:lang w:val="es-MX"/>
        </w:rPr>
        <w:t>Policías Viales de la Coordinación General de Seguridad Vial</w:t>
      </w:r>
      <w:r w:rsidRPr="00D449DF">
        <w:rPr>
          <w:rFonts w:cs="Arial"/>
          <w:sz w:val="22"/>
          <w:szCs w:val="22"/>
          <w:lang w:val="es-MX"/>
        </w:rPr>
        <w:t>, en casos de emergencia o de siniestros, deberán acatar también cualquier disposición de los miembros de los cuerpos seguridad, auxilio o rescate, teniendo para con ellos un trato cortés y amable, estas indicaciones prevalecerán sobre los semáforos, señales y demás dispositivos para el control de tránsito y de las normas de circulación y estacionamiento;</w:t>
      </w:r>
    </w:p>
    <w:p w:rsidR="00C67020" w:rsidRPr="00D449DF" w:rsidRDefault="00C67020" w:rsidP="006578A6">
      <w:pPr>
        <w:pStyle w:val="Default"/>
        <w:numPr>
          <w:ilvl w:val="0"/>
          <w:numId w:val="40"/>
        </w:numPr>
        <w:ind w:left="1701" w:hanging="1701"/>
        <w:jc w:val="both"/>
        <w:rPr>
          <w:rFonts w:cs="Arial"/>
          <w:bCs/>
          <w:sz w:val="22"/>
          <w:szCs w:val="22"/>
          <w:lang w:val="es-MX"/>
        </w:rPr>
      </w:pPr>
      <w:r w:rsidRPr="00D449DF">
        <w:rPr>
          <w:rFonts w:cs="Arial"/>
          <w:sz w:val="22"/>
          <w:szCs w:val="22"/>
          <w:lang w:val="es-MX"/>
        </w:rPr>
        <w:t>a la XXXVI…</w:t>
      </w:r>
    </w:p>
    <w:p w:rsidR="00C67020" w:rsidRPr="00D449DF" w:rsidRDefault="00C67020" w:rsidP="006578A6">
      <w:pPr>
        <w:pStyle w:val="Default"/>
        <w:numPr>
          <w:ilvl w:val="0"/>
          <w:numId w:val="86"/>
        </w:numPr>
        <w:ind w:left="709" w:hanging="851"/>
        <w:jc w:val="both"/>
        <w:rPr>
          <w:rFonts w:cs="Arial"/>
          <w:bCs/>
          <w:sz w:val="22"/>
          <w:szCs w:val="22"/>
          <w:lang w:val="es-MX"/>
        </w:rPr>
      </w:pPr>
      <w:r w:rsidRPr="00D449DF">
        <w:rPr>
          <w:rFonts w:cs="Arial"/>
          <w:sz w:val="22"/>
          <w:szCs w:val="22"/>
          <w:lang w:val="es-MX"/>
        </w:rPr>
        <w:t xml:space="preserve">Guardar respeto hacia el </w:t>
      </w:r>
      <w:r w:rsidRPr="00D449DF">
        <w:rPr>
          <w:rFonts w:cs="Arial"/>
          <w:b/>
          <w:bCs/>
          <w:sz w:val="22"/>
          <w:szCs w:val="22"/>
          <w:lang w:val="es-MX"/>
        </w:rPr>
        <w:t>Policía Vial,</w:t>
      </w:r>
      <w:r w:rsidRPr="00D449DF">
        <w:rPr>
          <w:rFonts w:cs="Arial"/>
          <w:sz w:val="22"/>
          <w:szCs w:val="22"/>
          <w:lang w:val="es-MX"/>
        </w:rPr>
        <w:t xml:space="preserve"> abstenerse de dirigirse hacia su persona de forma grosera, así como usar lenguaje soez, insultarlo, o agredirlo verbal o físicamente;  </w:t>
      </w:r>
    </w:p>
    <w:p w:rsidR="00C67020" w:rsidRPr="00D449DF" w:rsidRDefault="00C67020" w:rsidP="006578A6">
      <w:pPr>
        <w:pStyle w:val="Default"/>
        <w:numPr>
          <w:ilvl w:val="0"/>
          <w:numId w:val="86"/>
        </w:numPr>
        <w:ind w:left="1701" w:hanging="1843"/>
        <w:jc w:val="both"/>
        <w:rPr>
          <w:rFonts w:cs="Arial"/>
          <w:bCs/>
          <w:sz w:val="22"/>
          <w:szCs w:val="22"/>
          <w:lang w:val="es-MX"/>
        </w:rPr>
      </w:pPr>
      <w:r w:rsidRPr="00D449DF">
        <w:rPr>
          <w:rFonts w:cs="Arial"/>
          <w:sz w:val="22"/>
          <w:szCs w:val="22"/>
          <w:lang w:val="es-MX"/>
        </w:rPr>
        <w:t>a la XXXIX…</w:t>
      </w:r>
    </w:p>
    <w:p w:rsidR="00C67020" w:rsidRPr="00D449DF" w:rsidRDefault="00C67020" w:rsidP="00D449DF">
      <w:pPr>
        <w:pStyle w:val="Default"/>
        <w:jc w:val="both"/>
        <w:rPr>
          <w:rFonts w:cs="Arial"/>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 xml:space="preserve">ARTÍCULO 90.- </w:t>
      </w:r>
      <w:r w:rsidRPr="00D449DF">
        <w:rPr>
          <w:rFonts w:ascii="Century Gothic" w:hAnsi="Century Gothic" w:cs="Arial"/>
          <w:sz w:val="22"/>
          <w:szCs w:val="22"/>
        </w:rPr>
        <w:t xml:space="preserve">Tanto el conductor como sus acompañantes deben llevar puesto el cinturón de seguridad cuando el vehículo se encuentre en movimiento, excepto los conductores y acompañantes de los vehículos de las diversas </w:t>
      </w:r>
      <w:r w:rsidRPr="00D449DF">
        <w:rPr>
          <w:rFonts w:ascii="Century Gothic" w:hAnsi="Century Gothic" w:cs="Arial"/>
          <w:b/>
          <w:bCs/>
          <w:sz w:val="22"/>
          <w:szCs w:val="22"/>
        </w:rPr>
        <w:t>Corporaciones de Seguridad Pública Municipal, Estatal y Federa</w:t>
      </w:r>
      <w:r w:rsidRPr="00D449DF">
        <w:rPr>
          <w:rFonts w:ascii="Century Gothic" w:hAnsi="Century Gothic" w:cs="Arial"/>
          <w:sz w:val="22"/>
          <w:szCs w:val="22"/>
        </w:rPr>
        <w:t xml:space="preserve">l. Los niños de hasta tres años de edad y/o estatura menor de 95 centímetros deberán utilizar asiento especial para infantes y estar sujetos por el cinturón de seguridad, debiendo viajar en el asiento posterior cuando el vehículo cuente con él.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91.-</w:t>
      </w:r>
      <w:r w:rsidRPr="00D449DF">
        <w:rPr>
          <w:rFonts w:ascii="Century Gothic" w:hAnsi="Century Gothic" w:cs="Arial"/>
          <w:sz w:val="22"/>
          <w:szCs w:val="22"/>
        </w:rPr>
        <w:t xml:space="preserve"> Sin perjuicio de las atribuciones de otras autoridades, en caso de robo del vehículo, el propietario o responsable del mismo, deberá hacerlo del conocimiento de la</w:t>
      </w:r>
      <w:r w:rsidRPr="00D449DF">
        <w:rPr>
          <w:rFonts w:ascii="Century Gothic" w:hAnsi="Century Gothic" w:cs="Arial"/>
          <w:b/>
          <w:bCs/>
          <w:sz w:val="22"/>
          <w:szCs w:val="22"/>
        </w:rPr>
        <w:t xml:space="preserve"> Coordinación General de Seguridad Vial,</w:t>
      </w:r>
      <w:r w:rsidRPr="00D449DF">
        <w:rPr>
          <w:rFonts w:ascii="Century Gothic" w:hAnsi="Century Gothic" w:cs="Arial"/>
          <w:sz w:val="22"/>
          <w:szCs w:val="22"/>
        </w:rPr>
        <w:t xml:space="preserve"> en el menor tiempo posible, debiendo proporcionar los datos de identificación del vehículo y demás hechos circunstanciales del robo. En el entendido que se considerará responsable administrativamente al propietario del vehículo, de las infracciones que con éste se cometan, hasta el momento en que haga del conocimiento del robo, a la </w:t>
      </w:r>
      <w:r w:rsidRPr="00D449DF">
        <w:rPr>
          <w:rFonts w:ascii="Century Gothic" w:hAnsi="Century Gothic" w:cs="Arial"/>
          <w:b/>
          <w:bCs/>
          <w:sz w:val="22"/>
          <w:szCs w:val="22"/>
        </w:rPr>
        <w:t xml:space="preserve">Coordinación General de Seguridad Vial.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93.-</w:t>
      </w:r>
      <w:r w:rsidRPr="00D449DF">
        <w:rPr>
          <w:rFonts w:ascii="Century Gothic" w:hAnsi="Century Gothic" w:cs="Arial"/>
          <w:sz w:val="22"/>
          <w:szCs w:val="22"/>
        </w:rPr>
        <w:t xml:space="preserve"> …</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41"/>
        </w:numPr>
        <w:jc w:val="both"/>
        <w:rPr>
          <w:rFonts w:cs="Arial"/>
          <w:bCs/>
          <w:sz w:val="22"/>
          <w:szCs w:val="22"/>
          <w:lang w:val="es-MX"/>
        </w:rPr>
      </w:pPr>
      <w:r w:rsidRPr="00D449DF">
        <w:rPr>
          <w:rFonts w:cs="Arial"/>
          <w:bCs/>
          <w:sz w:val="22"/>
          <w:szCs w:val="22"/>
          <w:lang w:val="es-MX"/>
        </w:rPr>
        <w:t>a la IX…</w:t>
      </w:r>
    </w:p>
    <w:p w:rsidR="00C67020" w:rsidRPr="00D449DF" w:rsidRDefault="00C67020" w:rsidP="006578A6">
      <w:pPr>
        <w:pStyle w:val="Default"/>
        <w:numPr>
          <w:ilvl w:val="0"/>
          <w:numId w:val="42"/>
        </w:numPr>
        <w:jc w:val="both"/>
        <w:rPr>
          <w:rFonts w:cs="Arial"/>
          <w:bCs/>
          <w:sz w:val="22"/>
          <w:szCs w:val="22"/>
          <w:lang w:val="es-MX"/>
        </w:rPr>
      </w:pPr>
      <w:r w:rsidRPr="00D449DF">
        <w:rPr>
          <w:rFonts w:cs="Arial"/>
          <w:b/>
          <w:bCs/>
          <w:sz w:val="22"/>
          <w:szCs w:val="22"/>
          <w:lang w:val="es-MX"/>
        </w:rPr>
        <w:t>No</w:t>
      </w:r>
      <w:r w:rsidRPr="00D449DF">
        <w:rPr>
          <w:rFonts w:cs="Arial"/>
          <w:sz w:val="22"/>
          <w:szCs w:val="22"/>
          <w:lang w:val="es-MX"/>
        </w:rPr>
        <w:t xml:space="preserve"> transitar dos vehículos de los referidos en posición paralela dentro de un mismo carril;</w:t>
      </w:r>
    </w:p>
    <w:p w:rsidR="00C67020" w:rsidRPr="00D449DF" w:rsidRDefault="00C67020" w:rsidP="006578A6">
      <w:pPr>
        <w:pStyle w:val="Default"/>
        <w:numPr>
          <w:ilvl w:val="0"/>
          <w:numId w:val="42"/>
        </w:numPr>
        <w:jc w:val="both"/>
        <w:rPr>
          <w:rFonts w:cs="Arial"/>
          <w:bCs/>
          <w:sz w:val="22"/>
          <w:szCs w:val="22"/>
          <w:lang w:val="es-MX"/>
        </w:rPr>
      </w:pPr>
      <w:r w:rsidRPr="00D449DF">
        <w:rPr>
          <w:rFonts w:cs="Arial"/>
          <w:sz w:val="22"/>
          <w:szCs w:val="22"/>
          <w:lang w:val="es-MX"/>
        </w:rPr>
        <w:t>a la XII…</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94.</w:t>
      </w:r>
      <w:r w:rsidRPr="00D449DF">
        <w:rPr>
          <w:rFonts w:ascii="Century Gothic" w:hAnsi="Century Gothic" w:cs="Arial"/>
          <w:sz w:val="22"/>
          <w:szCs w:val="22"/>
        </w:rPr>
        <w:t>- …</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43"/>
        </w:numPr>
        <w:ind w:left="709" w:hanging="349"/>
        <w:jc w:val="both"/>
        <w:rPr>
          <w:rFonts w:cs="Arial"/>
          <w:bCs/>
          <w:sz w:val="22"/>
          <w:szCs w:val="22"/>
          <w:lang w:val="es-MX"/>
        </w:rPr>
      </w:pPr>
      <w:r w:rsidRPr="00D449DF">
        <w:rPr>
          <w:rFonts w:cs="Arial"/>
          <w:sz w:val="22"/>
          <w:szCs w:val="22"/>
          <w:lang w:val="es-MX"/>
        </w:rPr>
        <w:t xml:space="preserve">Permanecer en el lugar de los hechos hasta en tanto la </w:t>
      </w:r>
      <w:r w:rsidRPr="00D449DF">
        <w:rPr>
          <w:rFonts w:cs="Arial"/>
          <w:b/>
          <w:bCs/>
          <w:sz w:val="22"/>
          <w:szCs w:val="22"/>
          <w:lang w:val="es-MX"/>
        </w:rPr>
        <w:t>Policía Vial</w:t>
      </w:r>
      <w:r w:rsidRPr="00D449DF">
        <w:rPr>
          <w:rFonts w:cs="Arial"/>
          <w:sz w:val="22"/>
          <w:szCs w:val="22"/>
          <w:lang w:val="es-MX"/>
        </w:rPr>
        <w:t xml:space="preserve"> levante el parte informativo, el croquis del accidente y en su caso, se turnen las actuaciones a la autoridad correspondiente;</w:t>
      </w:r>
    </w:p>
    <w:p w:rsidR="00C67020" w:rsidRPr="00D449DF" w:rsidRDefault="00C67020" w:rsidP="006578A6">
      <w:pPr>
        <w:pStyle w:val="Default"/>
        <w:numPr>
          <w:ilvl w:val="0"/>
          <w:numId w:val="43"/>
        </w:numPr>
        <w:ind w:left="709" w:hanging="349"/>
        <w:jc w:val="both"/>
        <w:rPr>
          <w:rFonts w:cs="Arial"/>
          <w:bCs/>
          <w:sz w:val="22"/>
          <w:szCs w:val="22"/>
          <w:lang w:val="es-MX"/>
        </w:rPr>
      </w:pPr>
      <w:r w:rsidRPr="00D449DF">
        <w:rPr>
          <w:rFonts w:cs="Arial"/>
          <w:sz w:val="22"/>
          <w:szCs w:val="22"/>
          <w:lang w:val="es-MX"/>
        </w:rPr>
        <w:t>a la IV…</w:t>
      </w:r>
    </w:p>
    <w:p w:rsidR="00C67020" w:rsidRPr="00D449DF" w:rsidRDefault="00C67020" w:rsidP="00D449DF">
      <w:pPr>
        <w:pStyle w:val="Default"/>
        <w:jc w:val="both"/>
        <w:rPr>
          <w:rFonts w:cs="Arial"/>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95.-</w:t>
      </w:r>
      <w:r w:rsidRPr="00D449DF">
        <w:rPr>
          <w:rFonts w:ascii="Century Gothic" w:hAnsi="Century Gothic" w:cs="Arial"/>
          <w:sz w:val="22"/>
          <w:szCs w:val="22"/>
        </w:rPr>
        <w:t xml:space="preserve"> El</w:t>
      </w:r>
      <w:r w:rsidRPr="00D449DF">
        <w:rPr>
          <w:rFonts w:ascii="Century Gothic" w:hAnsi="Century Gothic" w:cs="Arial"/>
          <w:b/>
          <w:bCs/>
          <w:sz w:val="22"/>
          <w:szCs w:val="22"/>
        </w:rPr>
        <w:t xml:space="preserve"> Policía Vial</w:t>
      </w:r>
      <w:r w:rsidRPr="00D449DF">
        <w:rPr>
          <w:rFonts w:ascii="Century Gothic" w:hAnsi="Century Gothic" w:cs="Arial"/>
          <w:sz w:val="22"/>
          <w:szCs w:val="22"/>
        </w:rPr>
        <w:t xml:space="preserve"> que conozca de la comisión de un hecho de tránsito y como consecuencia del mismo se hayan esparcido residuos de combustible o cualquier otro material sobre la vía pública, deberá dar aviso a la Dirección de Limpia y/o a la Dirección de Protección Civil, para que realicen el trabajo de limpieza respectivo, para evitar otros hechos.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ARTICULO 100.-</w:t>
      </w:r>
      <w:r w:rsidRPr="00D449DF">
        <w:rPr>
          <w:rFonts w:ascii="Century Gothic" w:hAnsi="Century Gothic" w:cs="Arial"/>
          <w:sz w:val="22"/>
          <w:szCs w:val="22"/>
        </w:rPr>
        <w:t xml:space="preserve"> Para verificar si el conductor de un vehículo maneja bajo los efectos del alcohol, narcóticos, estupefacientes o psicotrópicas, los</w:t>
      </w:r>
      <w:r w:rsidRPr="00D449DF">
        <w:rPr>
          <w:rFonts w:ascii="Century Gothic" w:hAnsi="Century Gothic" w:cs="Arial"/>
          <w:b/>
          <w:bCs/>
          <w:sz w:val="22"/>
          <w:szCs w:val="22"/>
        </w:rPr>
        <w:t xml:space="preserve"> Policías Viales </w:t>
      </w:r>
      <w:r w:rsidRPr="00D449DF">
        <w:rPr>
          <w:rFonts w:ascii="Century Gothic" w:hAnsi="Century Gothic" w:cs="Arial"/>
          <w:bCs/>
          <w:sz w:val="22"/>
          <w:szCs w:val="22"/>
        </w:rPr>
        <w:t xml:space="preserve">de la </w:t>
      </w:r>
      <w:r w:rsidRPr="00D449DF">
        <w:rPr>
          <w:rFonts w:ascii="Century Gothic" w:hAnsi="Century Gothic" w:cs="Arial"/>
          <w:b/>
          <w:bCs/>
          <w:sz w:val="22"/>
          <w:szCs w:val="22"/>
        </w:rPr>
        <w:t>Coordinación General</w:t>
      </w:r>
      <w:r w:rsidRPr="00D449DF">
        <w:rPr>
          <w:rFonts w:ascii="Century Gothic" w:hAnsi="Century Gothic" w:cs="Arial"/>
          <w:sz w:val="22"/>
          <w:szCs w:val="22"/>
        </w:rPr>
        <w:t xml:space="preserve"> pueden detener la marcha de un vehículo cuando la </w:t>
      </w:r>
      <w:r w:rsidRPr="00D449DF">
        <w:rPr>
          <w:rFonts w:ascii="Century Gothic" w:hAnsi="Century Gothic" w:cs="Arial"/>
          <w:b/>
          <w:bCs/>
          <w:sz w:val="22"/>
          <w:szCs w:val="22"/>
        </w:rPr>
        <w:t>Coordinación General</w:t>
      </w:r>
      <w:r w:rsidRPr="00D449DF">
        <w:rPr>
          <w:rFonts w:ascii="Century Gothic" w:hAnsi="Century Gothic" w:cs="Arial"/>
          <w:sz w:val="22"/>
          <w:szCs w:val="22"/>
        </w:rPr>
        <w:t xml:space="preserve"> establezca y lleve a cabo programas de control y preventivos de ingestión de alcohol u otras sus</w:t>
      </w:r>
      <w:r w:rsidRPr="00D449DF">
        <w:rPr>
          <w:rFonts w:ascii="Century Gothic" w:hAnsi="Century Gothic" w:cs="Arial"/>
          <w:bCs/>
          <w:sz w:val="22"/>
          <w:szCs w:val="22"/>
        </w:rPr>
        <w:t>t</w:t>
      </w:r>
      <w:r w:rsidRPr="00D449DF">
        <w:rPr>
          <w:rFonts w:ascii="Century Gothic" w:hAnsi="Century Gothic" w:cs="Arial"/>
          <w:sz w:val="22"/>
          <w:szCs w:val="22"/>
        </w:rPr>
        <w:t>ancias tóxicas para conductores de vehículos, respetando en todo momento sus derechos humanos. Estos programas serán publicados en la página de internet oficial del Municipio, así como en redes sociales, sin perjuicio de que puedan también dar a conocer en un periódico de mayor circulación en el Municipio.</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 xml:space="preserve">Dentro de los programas de control y preventivos de ingestión de alcohol, la </w:t>
      </w:r>
      <w:r w:rsidRPr="00D449DF">
        <w:rPr>
          <w:rFonts w:ascii="Century Gothic" w:hAnsi="Century Gothic" w:cs="Arial"/>
          <w:b/>
          <w:bCs/>
          <w:sz w:val="22"/>
          <w:szCs w:val="22"/>
        </w:rPr>
        <w:t>Coordinación General</w:t>
      </w:r>
      <w:r w:rsidRPr="00D449DF">
        <w:rPr>
          <w:rFonts w:ascii="Century Gothic" w:hAnsi="Century Gothic" w:cs="Arial"/>
          <w:sz w:val="22"/>
          <w:szCs w:val="22"/>
        </w:rPr>
        <w:t xml:space="preserve"> procederá de la siguiente manera: </w:t>
      </w:r>
    </w:p>
    <w:p w:rsidR="00C67020" w:rsidRPr="00D449DF" w:rsidRDefault="00C67020" w:rsidP="00D449DF">
      <w:pPr>
        <w:pStyle w:val="Sinespaciado"/>
        <w:jc w:val="both"/>
        <w:rPr>
          <w:rFonts w:ascii="Century Gothic" w:hAnsi="Century Gothic" w:cs="Arial"/>
          <w:sz w:val="22"/>
          <w:szCs w:val="22"/>
          <w:lang w:val="es-MX"/>
        </w:rPr>
      </w:pPr>
    </w:p>
    <w:p w:rsidR="00C67020" w:rsidRPr="00D449DF" w:rsidRDefault="00C67020" w:rsidP="006578A6">
      <w:pPr>
        <w:pStyle w:val="Sinespaciado"/>
        <w:numPr>
          <w:ilvl w:val="0"/>
          <w:numId w:val="45"/>
        </w:numPr>
        <w:jc w:val="both"/>
        <w:rPr>
          <w:rFonts w:ascii="Century Gothic" w:hAnsi="Century Gothic" w:cs="Arial"/>
          <w:sz w:val="22"/>
          <w:szCs w:val="22"/>
          <w:lang w:val="es-MX"/>
        </w:rPr>
      </w:pPr>
      <w:r w:rsidRPr="00D449DF">
        <w:rPr>
          <w:rFonts w:ascii="Century Gothic" w:hAnsi="Century Gothic" w:cs="Arial"/>
          <w:sz w:val="22"/>
          <w:szCs w:val="22"/>
          <w:lang w:val="es-MX"/>
        </w:rPr>
        <w:t>…</w:t>
      </w:r>
    </w:p>
    <w:p w:rsidR="00C67020" w:rsidRPr="00D449DF" w:rsidRDefault="00C67020" w:rsidP="00D449DF">
      <w:pPr>
        <w:pStyle w:val="Default"/>
        <w:jc w:val="both"/>
        <w:rPr>
          <w:rFonts w:cs="Arial"/>
          <w:bCs/>
          <w:sz w:val="22"/>
          <w:szCs w:val="22"/>
          <w:lang w:val="es-MX"/>
        </w:rPr>
      </w:pPr>
    </w:p>
    <w:p w:rsidR="00C67020" w:rsidRPr="00D449DF" w:rsidRDefault="00C67020" w:rsidP="006578A6">
      <w:pPr>
        <w:numPr>
          <w:ilvl w:val="0"/>
          <w:numId w:val="44"/>
        </w:numPr>
        <w:ind w:left="1134"/>
        <w:jc w:val="both"/>
        <w:rPr>
          <w:rFonts w:ascii="Century Gothic" w:hAnsi="Century Gothic" w:cs="Arial"/>
          <w:sz w:val="22"/>
          <w:szCs w:val="22"/>
        </w:rPr>
      </w:pPr>
      <w:r w:rsidRPr="00D449DF">
        <w:rPr>
          <w:rFonts w:ascii="Century Gothic" w:hAnsi="Century Gothic" w:cs="Arial"/>
          <w:sz w:val="22"/>
          <w:szCs w:val="22"/>
        </w:rPr>
        <w:t xml:space="preserve">Los </w:t>
      </w:r>
      <w:r w:rsidRPr="00D449DF">
        <w:rPr>
          <w:rFonts w:ascii="Century Gothic" w:hAnsi="Century Gothic" w:cs="Arial"/>
          <w:b/>
          <w:bCs/>
          <w:sz w:val="22"/>
          <w:szCs w:val="22"/>
        </w:rPr>
        <w:t xml:space="preserve">Policías Viales </w:t>
      </w:r>
      <w:r w:rsidRPr="00D449DF">
        <w:rPr>
          <w:rFonts w:ascii="Century Gothic" w:hAnsi="Century Gothic" w:cs="Arial"/>
          <w:sz w:val="22"/>
          <w:szCs w:val="22"/>
        </w:rPr>
        <w:t xml:space="preserve">de la </w:t>
      </w:r>
      <w:r w:rsidRPr="00D449DF">
        <w:rPr>
          <w:rFonts w:ascii="Century Gothic" w:hAnsi="Century Gothic" w:cs="Arial"/>
          <w:b/>
          <w:bCs/>
          <w:sz w:val="22"/>
          <w:szCs w:val="22"/>
        </w:rPr>
        <w:t>Coordinación General</w:t>
      </w:r>
      <w:r w:rsidRPr="00D449DF">
        <w:rPr>
          <w:rFonts w:ascii="Century Gothic" w:hAnsi="Century Gothic" w:cs="Arial"/>
          <w:sz w:val="22"/>
          <w:szCs w:val="22"/>
        </w:rPr>
        <w:t xml:space="preserve"> comisionados a los puntos de observación y revisión aleatoria, previo de haberse identificado con su nombre y número de empleado, encauzarán a los conductores para que ingresen sus vehículos al carril confinado; </w:t>
      </w:r>
    </w:p>
    <w:p w:rsidR="00C67020" w:rsidRPr="00D449DF" w:rsidRDefault="00C67020" w:rsidP="006578A6">
      <w:pPr>
        <w:numPr>
          <w:ilvl w:val="0"/>
          <w:numId w:val="44"/>
        </w:numPr>
        <w:ind w:left="1134"/>
        <w:jc w:val="both"/>
        <w:rPr>
          <w:rFonts w:ascii="Century Gothic" w:hAnsi="Century Gothic" w:cs="Arial"/>
          <w:sz w:val="22"/>
          <w:szCs w:val="22"/>
        </w:rPr>
      </w:pPr>
      <w:r w:rsidRPr="00D449DF">
        <w:rPr>
          <w:rFonts w:ascii="Century Gothic" w:hAnsi="Century Gothic" w:cs="Arial"/>
          <w:sz w:val="22"/>
          <w:szCs w:val="22"/>
        </w:rPr>
        <w:t>…</w:t>
      </w:r>
    </w:p>
    <w:p w:rsidR="00C67020" w:rsidRPr="00D449DF" w:rsidRDefault="00C67020" w:rsidP="006578A6">
      <w:pPr>
        <w:numPr>
          <w:ilvl w:val="0"/>
          <w:numId w:val="44"/>
        </w:numPr>
        <w:ind w:left="1134"/>
        <w:jc w:val="both"/>
        <w:rPr>
          <w:rFonts w:ascii="Century Gothic" w:hAnsi="Century Gothic" w:cs="Arial"/>
          <w:sz w:val="22"/>
          <w:szCs w:val="22"/>
        </w:rPr>
      </w:pPr>
      <w:r w:rsidRPr="00D449DF">
        <w:rPr>
          <w:rFonts w:ascii="Century Gothic" w:hAnsi="Century Gothic" w:cs="Arial"/>
          <w:sz w:val="22"/>
          <w:szCs w:val="22"/>
        </w:rPr>
        <w:t xml:space="preserve">Si derivado de la prueba cualitativa, el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de la </w:t>
      </w:r>
      <w:r w:rsidRPr="00D449DF">
        <w:rPr>
          <w:rFonts w:ascii="Century Gothic" w:hAnsi="Century Gothic" w:cs="Arial"/>
          <w:b/>
          <w:bCs/>
          <w:sz w:val="22"/>
          <w:szCs w:val="22"/>
        </w:rPr>
        <w:t>Coordinación Genera</w:t>
      </w:r>
      <w:r w:rsidRPr="00D449DF">
        <w:rPr>
          <w:rFonts w:ascii="Century Gothic" w:hAnsi="Century Gothic" w:cs="Arial"/>
          <w:sz w:val="22"/>
          <w:szCs w:val="22"/>
        </w:rPr>
        <w:t>l se percata que el conductor no presenta ningún signo de haber ingerido bebidas alcohólicas, le permitirá continuar con su recorrido;</w:t>
      </w:r>
    </w:p>
    <w:p w:rsidR="00C67020" w:rsidRPr="00D449DF" w:rsidRDefault="00C67020" w:rsidP="006578A6">
      <w:pPr>
        <w:numPr>
          <w:ilvl w:val="0"/>
          <w:numId w:val="44"/>
        </w:numPr>
        <w:ind w:left="1134"/>
        <w:jc w:val="both"/>
        <w:rPr>
          <w:rFonts w:ascii="Century Gothic" w:hAnsi="Century Gothic" w:cs="Arial"/>
          <w:sz w:val="22"/>
          <w:szCs w:val="22"/>
        </w:rPr>
      </w:pPr>
      <w:r w:rsidRPr="00D449DF">
        <w:rPr>
          <w:rFonts w:ascii="Century Gothic" w:hAnsi="Century Gothic" w:cs="Arial"/>
          <w:sz w:val="22"/>
          <w:szCs w:val="22"/>
        </w:rPr>
        <w:t xml:space="preserve">Si derivado de la prueba cualitativa el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de la </w:t>
      </w:r>
      <w:r w:rsidRPr="00D449DF">
        <w:rPr>
          <w:rFonts w:ascii="Century Gothic" w:hAnsi="Century Gothic" w:cs="Arial"/>
          <w:b/>
          <w:bCs/>
          <w:sz w:val="22"/>
          <w:szCs w:val="22"/>
        </w:rPr>
        <w:t>Coordinación General</w:t>
      </w:r>
      <w:r w:rsidRPr="00D449DF">
        <w:rPr>
          <w:rFonts w:ascii="Century Gothic" w:hAnsi="Century Gothic" w:cs="Arial"/>
          <w:sz w:val="22"/>
          <w:szCs w:val="22"/>
        </w:rPr>
        <w:t xml:space="preserve"> se percata de que el conductor muestra signos de haber ingerido bebidas alcohólicas, el personal del servicio médico oficial comisionado, lo someterá a una prueba cuantitativa mediante alcoholímetro o examen clínico correspondiente. En caso de que el conductor no sobrepase la cantidad de alcohol permitida conforme al artículo 97 de este ordenamiento, o bien, el personal médico determine mediante examen clínico que no se encuentra en estado de ebriedad o de intoxicación por otras sustancias, se le permitirá continuar con su recorrido;  </w:t>
      </w:r>
    </w:p>
    <w:p w:rsidR="00C67020" w:rsidRPr="00D449DF" w:rsidRDefault="00C67020" w:rsidP="006578A6">
      <w:pPr>
        <w:numPr>
          <w:ilvl w:val="0"/>
          <w:numId w:val="44"/>
        </w:numPr>
        <w:ind w:left="1134"/>
        <w:jc w:val="both"/>
        <w:rPr>
          <w:rFonts w:ascii="Century Gothic" w:hAnsi="Century Gothic" w:cs="Arial"/>
          <w:sz w:val="22"/>
          <w:szCs w:val="22"/>
        </w:rPr>
      </w:pPr>
      <w:r w:rsidRPr="00D449DF">
        <w:rPr>
          <w:rFonts w:ascii="Century Gothic" w:hAnsi="Century Gothic" w:cs="Arial"/>
          <w:sz w:val="22"/>
          <w:szCs w:val="22"/>
        </w:rPr>
        <w:t>Cuando el conductor sobrepase la cantidad de alcohol permitida en la prueba cuantitativa conforme al artículo 97 de este ordenamiento, o el personal médico determine mediante examen clínico que se encuentra en estado de ebriedad, o intoxicado por el consumo de otras sustancias, el vehículo será remitido al corralón que acuerde la</w:t>
      </w:r>
      <w:r w:rsidRPr="00D449DF">
        <w:rPr>
          <w:rFonts w:ascii="Century Gothic" w:hAnsi="Century Gothic" w:cs="Arial"/>
          <w:b/>
          <w:bCs/>
          <w:sz w:val="22"/>
          <w:szCs w:val="22"/>
        </w:rPr>
        <w:t xml:space="preserve"> Coordinación General;</w:t>
      </w:r>
    </w:p>
    <w:p w:rsidR="00C67020" w:rsidRPr="00D449DF" w:rsidRDefault="00C67020" w:rsidP="006578A6">
      <w:pPr>
        <w:numPr>
          <w:ilvl w:val="0"/>
          <w:numId w:val="44"/>
        </w:numPr>
        <w:ind w:left="1134"/>
        <w:jc w:val="both"/>
        <w:rPr>
          <w:rFonts w:ascii="Century Gothic" w:hAnsi="Century Gothic" w:cs="Arial"/>
          <w:sz w:val="22"/>
          <w:szCs w:val="22"/>
        </w:rPr>
      </w:pPr>
      <w:r w:rsidRPr="00D449DF">
        <w:rPr>
          <w:rFonts w:ascii="Century Gothic" w:hAnsi="Century Gothic" w:cs="Arial"/>
          <w:sz w:val="22"/>
          <w:szCs w:val="22"/>
        </w:rPr>
        <w:t xml:space="preserve">Se solicitará al conductor la licencia de conducir, así como la tarjeta de circulación del vehículo y la póliza de seguro de responsabilidad civil por daños a terceros vigente; el personal del servicio médico de la </w:t>
      </w:r>
      <w:r w:rsidRPr="00D449DF">
        <w:rPr>
          <w:rFonts w:ascii="Century Gothic" w:hAnsi="Century Gothic" w:cs="Arial"/>
          <w:b/>
          <w:bCs/>
          <w:sz w:val="22"/>
          <w:szCs w:val="22"/>
        </w:rPr>
        <w:t>Coordinación General</w:t>
      </w:r>
      <w:r w:rsidRPr="00D449DF">
        <w:rPr>
          <w:rFonts w:ascii="Century Gothic" w:hAnsi="Century Gothic" w:cs="Arial"/>
          <w:sz w:val="22"/>
          <w:szCs w:val="22"/>
        </w:rPr>
        <w:t xml:space="preserve"> llenará y firmara el formato de examen médico correspondiente, mismo que deberá estar foliado y contener los datos de identificación necesarios que sirvan de base para la aplicación de las sanciones que procedan, e inmediatamente a su realización y debido llenado del formato del examen médico, se le entregará al conductor un ejemplar;  </w:t>
      </w:r>
    </w:p>
    <w:p w:rsidR="00C67020" w:rsidRPr="00D449DF" w:rsidRDefault="00C67020" w:rsidP="006578A6">
      <w:pPr>
        <w:numPr>
          <w:ilvl w:val="0"/>
          <w:numId w:val="44"/>
        </w:numPr>
        <w:ind w:left="1134"/>
        <w:jc w:val="both"/>
        <w:rPr>
          <w:rFonts w:ascii="Century Gothic" w:hAnsi="Century Gothic" w:cs="Arial"/>
          <w:sz w:val="22"/>
          <w:szCs w:val="22"/>
        </w:rPr>
      </w:pPr>
      <w:r w:rsidRPr="00D449DF">
        <w:rPr>
          <w:rFonts w:ascii="Century Gothic" w:hAnsi="Century Gothic" w:cs="Arial"/>
          <w:sz w:val="22"/>
          <w:szCs w:val="22"/>
        </w:rPr>
        <w:t xml:space="preserve">Hecho lo anterior, el conductor será presentado ante el Juez Cívico con un ejemplar del examen médico practicado, el cual servirá como prueba fehaciente del estado de ebriedad o de intoxicación por consumo de bebidas alcohólicas, narcóticos, estupefacientes o psicotrópicas, para que inicie su procedimiento de </w:t>
      </w:r>
      <w:r w:rsidRPr="00D449DF">
        <w:rPr>
          <w:rFonts w:ascii="Century Gothic" w:hAnsi="Century Gothic" w:cs="Arial"/>
          <w:sz w:val="22"/>
          <w:szCs w:val="22"/>
        </w:rPr>
        <w:lastRenderedPageBreak/>
        <w:t xml:space="preserve">recuperación, y será sancionado con arresto administrativo inconmutable de 24 a 36 horas, a disposición de la </w:t>
      </w:r>
      <w:r w:rsidRPr="00D449DF">
        <w:rPr>
          <w:rFonts w:ascii="Century Gothic" w:hAnsi="Century Gothic" w:cs="Arial"/>
          <w:b/>
          <w:bCs/>
          <w:sz w:val="22"/>
          <w:szCs w:val="22"/>
        </w:rPr>
        <w:t>Coordinación General</w:t>
      </w:r>
      <w:r w:rsidRPr="00D449DF">
        <w:rPr>
          <w:rFonts w:ascii="Century Gothic" w:hAnsi="Century Gothic" w:cs="Arial"/>
          <w:sz w:val="22"/>
          <w:szCs w:val="22"/>
        </w:rPr>
        <w:t>, cumpliendo dicha sanción en las instalaciones del Centro de Recuperación Cívica Total (CERECITO), o en la cárcel preventiva del Municipio, y en caso de secciones municipales o comisarías de policía rural, se utilizarán los lugares de detención que para tal efecto tengan dichas circunscripciones territoriales, nunca en lugares destinados a la detención de individuos sujetos a un proceso penal;</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 xml:space="preserve">Aquellos conductores que además de sobrepasar los límites de alcohol en la sangre en los términos del artículo 97 de este ordenamiento, hubieran cometido diversa falta administrativa o algún delito, no podrán ser remitidos al Centro de Recuperación Cívica Total (CERECITO), debiendo ser trasladados a la estación de Policía que determine la </w:t>
      </w:r>
      <w:r w:rsidRPr="00D449DF">
        <w:rPr>
          <w:rFonts w:ascii="Century Gothic" w:hAnsi="Century Gothic" w:cs="Arial"/>
          <w:b/>
          <w:bCs/>
          <w:sz w:val="22"/>
          <w:szCs w:val="22"/>
        </w:rPr>
        <w:t xml:space="preserve">Coordinación General </w:t>
      </w:r>
      <w:r w:rsidRPr="00D449DF">
        <w:rPr>
          <w:rFonts w:ascii="Century Gothic" w:hAnsi="Century Gothic" w:cs="Arial"/>
          <w:bCs/>
          <w:sz w:val="22"/>
          <w:szCs w:val="22"/>
        </w:rPr>
        <w:t>o el</w:t>
      </w:r>
      <w:r w:rsidRPr="00D449DF">
        <w:rPr>
          <w:rFonts w:ascii="Century Gothic" w:hAnsi="Century Gothic" w:cs="Arial"/>
          <w:b/>
          <w:bCs/>
          <w:sz w:val="22"/>
          <w:szCs w:val="22"/>
        </w:rPr>
        <w:t xml:space="preserve"> Policía Vial </w:t>
      </w:r>
      <w:r w:rsidRPr="00D449DF">
        <w:rPr>
          <w:rFonts w:ascii="Century Gothic" w:hAnsi="Century Gothic" w:cs="Arial"/>
          <w:sz w:val="22"/>
          <w:szCs w:val="22"/>
        </w:rPr>
        <w:t>aprehensor en su caso.</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45"/>
        </w:numPr>
        <w:jc w:val="both"/>
        <w:rPr>
          <w:rFonts w:cs="Arial"/>
          <w:bCs/>
          <w:sz w:val="22"/>
          <w:szCs w:val="22"/>
          <w:lang w:val="es-MX"/>
        </w:rPr>
      </w:pPr>
      <w:r w:rsidRPr="00D449DF">
        <w:rPr>
          <w:rFonts w:cs="Arial"/>
          <w:bCs/>
          <w:sz w:val="22"/>
          <w:szCs w:val="22"/>
          <w:lang w:val="es-MX"/>
        </w:rPr>
        <w:t>…</w:t>
      </w:r>
    </w:p>
    <w:p w:rsidR="00C67020" w:rsidRPr="00D449DF" w:rsidRDefault="00C67020" w:rsidP="00D449DF">
      <w:pPr>
        <w:pStyle w:val="Default"/>
        <w:jc w:val="both"/>
        <w:rPr>
          <w:rFonts w:cs="Arial"/>
          <w:bCs/>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b/>
          <w:bCs/>
          <w:sz w:val="22"/>
          <w:szCs w:val="22"/>
          <w:lang w:val="es-MX"/>
        </w:rPr>
        <w:t xml:space="preserve">ARTICULO 101.- </w:t>
      </w:r>
      <w:r w:rsidRPr="00D449DF">
        <w:rPr>
          <w:rFonts w:cs="Arial"/>
          <w:sz w:val="22"/>
          <w:szCs w:val="22"/>
          <w:lang w:val="es-MX"/>
        </w:rPr>
        <w:t xml:space="preserve">Cuando en cualquier vía y debido a la conducción ofensiva de vehículos, un </w:t>
      </w:r>
      <w:r w:rsidRPr="00D449DF">
        <w:rPr>
          <w:rFonts w:cs="Arial"/>
          <w:b/>
          <w:bCs/>
          <w:sz w:val="22"/>
          <w:szCs w:val="22"/>
          <w:lang w:val="es-MX"/>
        </w:rPr>
        <w:t>Policía Vial</w:t>
      </w:r>
      <w:r w:rsidRPr="00D449DF">
        <w:rPr>
          <w:rFonts w:cs="Arial"/>
          <w:sz w:val="22"/>
          <w:szCs w:val="22"/>
          <w:lang w:val="es-MX"/>
        </w:rPr>
        <w:t xml:space="preserve"> se percate que el conductor muestre signos de haber ingerido bebidas alcohólicas, narcóticos, estupefacientes o psicotrópicas, se precederá de la siguiente forma:</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46"/>
        </w:numPr>
        <w:ind w:left="709" w:hanging="567"/>
        <w:jc w:val="both"/>
        <w:rPr>
          <w:rFonts w:cs="Arial"/>
          <w:sz w:val="22"/>
          <w:szCs w:val="22"/>
          <w:lang w:val="es-MX"/>
        </w:rPr>
      </w:pPr>
      <w:r w:rsidRPr="00D449DF">
        <w:rPr>
          <w:rFonts w:cs="Arial"/>
          <w:sz w:val="22"/>
          <w:szCs w:val="22"/>
          <w:lang w:val="es-MX"/>
        </w:rPr>
        <w:t>a la III…</w:t>
      </w:r>
    </w:p>
    <w:p w:rsidR="00C67020" w:rsidRPr="00D449DF" w:rsidRDefault="00C67020" w:rsidP="006578A6">
      <w:pPr>
        <w:pStyle w:val="Default"/>
        <w:numPr>
          <w:ilvl w:val="0"/>
          <w:numId w:val="47"/>
        </w:numPr>
        <w:ind w:left="709" w:hanging="567"/>
        <w:jc w:val="both"/>
        <w:rPr>
          <w:rFonts w:cs="Arial"/>
          <w:sz w:val="22"/>
          <w:szCs w:val="22"/>
          <w:lang w:val="es-MX"/>
        </w:rPr>
      </w:pPr>
      <w:r w:rsidRPr="00D449DF">
        <w:rPr>
          <w:rFonts w:cs="Arial"/>
          <w:sz w:val="22"/>
          <w:szCs w:val="22"/>
          <w:lang w:val="es-MX"/>
        </w:rPr>
        <w:t xml:space="preserve">Si derivado de la prueba cualitativa, el </w:t>
      </w:r>
      <w:r w:rsidRPr="00D449DF">
        <w:rPr>
          <w:rFonts w:cs="Arial"/>
          <w:b/>
          <w:bCs/>
          <w:sz w:val="22"/>
          <w:szCs w:val="22"/>
          <w:lang w:val="es-MX"/>
        </w:rPr>
        <w:t>Policía Vial</w:t>
      </w:r>
      <w:r w:rsidRPr="00D449DF">
        <w:rPr>
          <w:rFonts w:cs="Arial"/>
          <w:sz w:val="22"/>
          <w:szCs w:val="22"/>
          <w:lang w:val="es-MX"/>
        </w:rPr>
        <w:t xml:space="preserve"> percibe que el conductor no muestra ningún signo de haber ingerido bebidas alcohólicas o haber ingerido, consumido, inhalado o aspirado narcóticos, estupefacientes o psicotrópicos, se le permitirá continuar su recorrido;</w:t>
      </w:r>
    </w:p>
    <w:p w:rsidR="00C67020" w:rsidRPr="00D449DF" w:rsidRDefault="00C67020" w:rsidP="006578A6">
      <w:pPr>
        <w:pStyle w:val="Default"/>
        <w:numPr>
          <w:ilvl w:val="0"/>
          <w:numId w:val="47"/>
        </w:numPr>
        <w:ind w:left="709" w:hanging="567"/>
        <w:jc w:val="both"/>
        <w:rPr>
          <w:rFonts w:cs="Arial"/>
          <w:sz w:val="22"/>
          <w:szCs w:val="22"/>
          <w:lang w:val="es-MX"/>
        </w:rPr>
      </w:pPr>
      <w:r w:rsidRPr="00D449DF">
        <w:rPr>
          <w:rFonts w:cs="Arial"/>
          <w:sz w:val="22"/>
          <w:szCs w:val="22"/>
          <w:lang w:val="es-MX"/>
        </w:rPr>
        <w:t>…</w:t>
      </w:r>
    </w:p>
    <w:p w:rsidR="00C67020" w:rsidRPr="00D449DF" w:rsidRDefault="00C67020" w:rsidP="006578A6">
      <w:pPr>
        <w:pStyle w:val="Default"/>
        <w:numPr>
          <w:ilvl w:val="0"/>
          <w:numId w:val="47"/>
        </w:numPr>
        <w:ind w:left="709" w:hanging="567"/>
        <w:jc w:val="both"/>
        <w:rPr>
          <w:rFonts w:cs="Arial"/>
          <w:sz w:val="22"/>
          <w:szCs w:val="22"/>
          <w:lang w:val="es-MX"/>
        </w:rPr>
      </w:pPr>
      <w:r w:rsidRPr="00D449DF">
        <w:rPr>
          <w:rFonts w:cs="Arial"/>
          <w:sz w:val="22"/>
          <w:szCs w:val="22"/>
          <w:lang w:val="es-MX"/>
        </w:rPr>
        <w:t>Si el personal del servicio del médico certifica mediante una prueba cuantitativa o examen clínico que el conductor se encuentra en estado de ebriedad o de intoxicación por consumo de bebidas alcohólicas, narcóticos, estupefacientes o psicotrópicos, dicho personal llenará y firmara el formato de examen médico correspondiente;   y el vehículo será remitido al corralón que acuerde la</w:t>
      </w:r>
      <w:r w:rsidRPr="00D449DF">
        <w:rPr>
          <w:rFonts w:cs="Arial"/>
          <w:b/>
          <w:bCs/>
          <w:sz w:val="22"/>
          <w:szCs w:val="22"/>
          <w:lang w:val="es-MX"/>
        </w:rPr>
        <w:t xml:space="preserve"> Coordinación General,</w:t>
      </w:r>
      <w:r w:rsidRPr="00D449DF">
        <w:rPr>
          <w:rFonts w:cs="Arial"/>
          <w:sz w:val="22"/>
          <w:szCs w:val="22"/>
          <w:lang w:val="es-MX"/>
        </w:rPr>
        <w:t xml:space="preserve"> debiendo el conductor cubrir los derechos por concepto del servicio de arrastre del vehículo;</w:t>
      </w:r>
    </w:p>
    <w:p w:rsidR="00C67020" w:rsidRPr="00D449DF" w:rsidRDefault="00C67020" w:rsidP="006578A6">
      <w:pPr>
        <w:pStyle w:val="Default"/>
        <w:numPr>
          <w:ilvl w:val="0"/>
          <w:numId w:val="47"/>
        </w:numPr>
        <w:ind w:left="709" w:hanging="567"/>
        <w:jc w:val="both"/>
        <w:rPr>
          <w:rFonts w:cs="Arial"/>
          <w:sz w:val="22"/>
          <w:szCs w:val="22"/>
          <w:lang w:val="es-MX"/>
        </w:rPr>
      </w:pPr>
      <w:r w:rsidRPr="00D449DF">
        <w:rPr>
          <w:rFonts w:cs="Arial"/>
          <w:sz w:val="22"/>
          <w:szCs w:val="22"/>
          <w:lang w:val="es-MX"/>
        </w:rPr>
        <w:t xml:space="preserve">Hecho lo anterior, el conductor será presentado ante el juez cívico con un ejemplar del examen médico practicado, el cual servirá como prueba fehaciente del estado de ebriedad o de intoxicación por consumo de bebidas alcohólicas, narcóticos, estupefacientes o psicotrópicos, para que inicie su procedimiento de recuperación, y será sancionado con arresto administrativo inconmutable de 24 a 36 horas, a disposición de la </w:t>
      </w:r>
      <w:r w:rsidRPr="00D449DF">
        <w:rPr>
          <w:rFonts w:cs="Arial"/>
          <w:b/>
          <w:bCs/>
          <w:sz w:val="22"/>
          <w:szCs w:val="22"/>
          <w:lang w:val="es-MX"/>
        </w:rPr>
        <w:t>Coordinación General</w:t>
      </w:r>
      <w:r w:rsidRPr="00D449DF">
        <w:rPr>
          <w:rFonts w:cs="Arial"/>
          <w:sz w:val="22"/>
          <w:szCs w:val="22"/>
          <w:lang w:val="es-MX"/>
        </w:rPr>
        <w:t>, cumpliendo dicha sanción en las instalaciones del Centro de Recuperación Cívica Total (CERECITO), o en la cárcel preventiva del Municipio, y en caso de secciones municipales o comisarías de Policía rural, se utilizarán los lugares de detención que para tal efecto tengan dichas circunscripciones territoriales, nunca en lugares destinados a la detención de individuos sujetos a un proceso penal.</w:t>
      </w:r>
    </w:p>
    <w:p w:rsidR="00C67020" w:rsidRPr="00D449DF" w:rsidRDefault="00C67020" w:rsidP="00D449DF">
      <w:pPr>
        <w:pStyle w:val="Default"/>
        <w:ind w:left="360"/>
        <w:jc w:val="both"/>
        <w:rPr>
          <w:rFonts w:cs="Arial"/>
          <w:sz w:val="22"/>
          <w:szCs w:val="22"/>
          <w:lang w:val="es-MX"/>
        </w:rPr>
      </w:pPr>
    </w:p>
    <w:p w:rsidR="00C67020" w:rsidRPr="00D449DF" w:rsidRDefault="00C67020" w:rsidP="00D449DF">
      <w:pPr>
        <w:pStyle w:val="Default"/>
        <w:jc w:val="both"/>
        <w:rPr>
          <w:rFonts w:cs="Arial"/>
          <w:sz w:val="22"/>
          <w:szCs w:val="22"/>
          <w:lang w:val="es-MX"/>
        </w:rPr>
      </w:pPr>
      <w:r w:rsidRPr="00D449DF">
        <w:rPr>
          <w:rFonts w:cs="Arial"/>
          <w:sz w:val="22"/>
          <w:szCs w:val="22"/>
          <w:lang w:val="es-MX"/>
        </w:rPr>
        <w:t xml:space="preserve">Aquellos conductores que además de sobrepasar los límites de alcohol en la sangre en los términos del artículo 97 de este ordenamiento, hubieran cometido diversa falta administrativa o algún delito, no podrán ser remitidos al Centro de Recuperación Cívica Total </w:t>
      </w:r>
      <w:r w:rsidRPr="00D449DF">
        <w:rPr>
          <w:rFonts w:cs="Arial"/>
          <w:sz w:val="22"/>
          <w:szCs w:val="22"/>
          <w:lang w:val="es-MX"/>
        </w:rPr>
        <w:lastRenderedPageBreak/>
        <w:t xml:space="preserve">(CERECITO), debiendo ser trasladados a la estación de Policía que determine la </w:t>
      </w:r>
      <w:r w:rsidRPr="00D449DF">
        <w:rPr>
          <w:rFonts w:cs="Arial"/>
          <w:b/>
          <w:bCs/>
          <w:sz w:val="22"/>
          <w:szCs w:val="22"/>
          <w:lang w:val="es-MX"/>
        </w:rPr>
        <w:t>Coordinación General o</w:t>
      </w:r>
      <w:r w:rsidRPr="00D449DF">
        <w:rPr>
          <w:rFonts w:cs="Arial"/>
          <w:bCs/>
          <w:sz w:val="22"/>
          <w:szCs w:val="22"/>
          <w:lang w:val="es-MX"/>
        </w:rPr>
        <w:t xml:space="preserve"> el</w:t>
      </w:r>
      <w:r w:rsidRPr="00D449DF">
        <w:rPr>
          <w:rFonts w:cs="Arial"/>
          <w:b/>
          <w:bCs/>
          <w:sz w:val="22"/>
          <w:szCs w:val="22"/>
          <w:lang w:val="es-MX"/>
        </w:rPr>
        <w:t xml:space="preserve"> Policía Vial </w:t>
      </w:r>
      <w:r w:rsidRPr="00D449DF">
        <w:rPr>
          <w:rFonts w:cs="Arial"/>
          <w:sz w:val="22"/>
          <w:szCs w:val="22"/>
          <w:lang w:val="es-MX"/>
        </w:rPr>
        <w:t>aprehensor en su caso.</w:t>
      </w:r>
    </w:p>
    <w:p w:rsidR="00C67020" w:rsidRPr="00D449DF" w:rsidRDefault="00C67020" w:rsidP="00D449DF">
      <w:pPr>
        <w:pStyle w:val="Default"/>
        <w:ind w:left="360"/>
        <w:jc w:val="both"/>
        <w:rPr>
          <w:rFonts w:cs="Arial"/>
          <w:sz w:val="22"/>
          <w:szCs w:val="22"/>
          <w:lang w:val="es-MX"/>
        </w:rPr>
      </w:pPr>
    </w:p>
    <w:p w:rsidR="00C67020" w:rsidRPr="00D449DF" w:rsidRDefault="00C67020" w:rsidP="00D449DF">
      <w:pPr>
        <w:pStyle w:val="Default"/>
        <w:jc w:val="both"/>
        <w:rPr>
          <w:rFonts w:cs="Arial"/>
          <w:sz w:val="22"/>
          <w:szCs w:val="22"/>
          <w:lang w:val="es-MX"/>
        </w:rPr>
      </w:pPr>
      <w:r w:rsidRPr="00D449DF">
        <w:rPr>
          <w:rFonts w:cs="Arial"/>
          <w:b/>
          <w:bCs/>
          <w:sz w:val="22"/>
          <w:szCs w:val="22"/>
          <w:lang w:val="es-MX"/>
        </w:rPr>
        <w:t>ARTÍCULO 102.</w:t>
      </w:r>
      <w:r w:rsidRPr="00D449DF">
        <w:rPr>
          <w:rFonts w:cs="Arial"/>
          <w:sz w:val="22"/>
          <w:szCs w:val="22"/>
          <w:lang w:val="es-MX"/>
        </w:rPr>
        <w:t xml:space="preserve">- Los peatones, gozarán de preferencia de paso, en los cruceros y en las zonas con señalamientos para esos efectos o controlados por </w:t>
      </w:r>
      <w:r w:rsidRPr="00D449DF">
        <w:rPr>
          <w:rFonts w:cs="Arial"/>
          <w:b/>
          <w:bCs/>
          <w:sz w:val="22"/>
          <w:szCs w:val="22"/>
          <w:lang w:val="es-MX"/>
        </w:rPr>
        <w:t>Policías Viales,</w:t>
      </w:r>
      <w:r w:rsidRPr="00D449DF">
        <w:rPr>
          <w:rFonts w:cs="Arial"/>
          <w:sz w:val="22"/>
          <w:szCs w:val="22"/>
          <w:lang w:val="es-MX"/>
        </w:rPr>
        <w:t xml:space="preserve"> excepto en aquellos en que su circulación y la de los vehículos estén controlados por los semáforos, e indicaciones viales. Las banquetas sólo podrán utilizarse para el tránsito de peatones.</w:t>
      </w:r>
    </w:p>
    <w:p w:rsidR="00C67020" w:rsidRPr="00D449DF" w:rsidRDefault="00C67020" w:rsidP="00D449DF">
      <w:pPr>
        <w:pStyle w:val="Default"/>
        <w:ind w:left="360"/>
        <w:jc w:val="both"/>
        <w:rPr>
          <w:rFonts w:cs="Arial"/>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104.-</w:t>
      </w:r>
      <w:r w:rsidRPr="00D449DF">
        <w:rPr>
          <w:rFonts w:ascii="Century Gothic" w:hAnsi="Century Gothic" w:cs="Arial"/>
          <w:sz w:val="22"/>
          <w:szCs w:val="22"/>
        </w:rPr>
        <w:t xml:space="preserve"> Es obligación de los peatones, pasajeros y ocupantes de vehículos, el respetar todas las normas establecidas para ellos en este Reglamento y en general todo lo que se refiera al buen uso y aprovechamiento de la vía pública; así como acatar fielmente las indicaciones hechas por el personal de la </w:t>
      </w:r>
      <w:r w:rsidRPr="00D449DF">
        <w:rPr>
          <w:rFonts w:ascii="Century Gothic" w:hAnsi="Century Gothic" w:cs="Arial"/>
          <w:b/>
          <w:bCs/>
          <w:sz w:val="22"/>
          <w:szCs w:val="22"/>
        </w:rPr>
        <w:t>División de Seguridad Vial,</w:t>
      </w:r>
      <w:r w:rsidRPr="00D449DF">
        <w:rPr>
          <w:rFonts w:ascii="Century Gothic" w:hAnsi="Century Gothic" w:cs="Arial"/>
          <w:sz w:val="22"/>
          <w:szCs w:val="22"/>
        </w:rPr>
        <w:t xml:space="preserve"> en el ejercicio de sus atribuciones y tener para ellos un trato amable y cortés; situación que será reciproca por el personal de dicha </w:t>
      </w:r>
      <w:r w:rsidRPr="00D449DF">
        <w:rPr>
          <w:rFonts w:ascii="Century Gothic" w:hAnsi="Century Gothic" w:cs="Arial"/>
          <w:b/>
          <w:bCs/>
          <w:sz w:val="22"/>
          <w:szCs w:val="22"/>
        </w:rPr>
        <w:t xml:space="preserve">división </w:t>
      </w:r>
      <w:r w:rsidRPr="00D449DF">
        <w:rPr>
          <w:rFonts w:ascii="Century Gothic" w:hAnsi="Century Gothic" w:cs="Arial"/>
          <w:sz w:val="22"/>
          <w:szCs w:val="22"/>
        </w:rPr>
        <w:t>hacia peatones, pasajeros, y ocupantes de vehículos, al que contravenga esta disposición se hará acreedor al apercibimiento previsto en el artículo 158 fracción I de este Reglamento. Y en lo referente al servidor público, en caso de no conducirse con un trato amable y cortés, este se hará acreedor a las medidas disciplinarias correspondientes.</w:t>
      </w:r>
    </w:p>
    <w:p w:rsidR="00C67020" w:rsidRPr="00D449DF" w:rsidRDefault="00C67020" w:rsidP="00D449DF">
      <w:pPr>
        <w:pStyle w:val="Default"/>
        <w:ind w:left="360"/>
        <w:jc w:val="both"/>
        <w:rPr>
          <w:rFonts w:cs="Arial"/>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b/>
          <w:bCs/>
          <w:sz w:val="22"/>
          <w:szCs w:val="22"/>
          <w:lang w:val="es-MX"/>
        </w:rPr>
        <w:t>ARTÍCULO 106.-</w:t>
      </w:r>
      <w:r w:rsidRPr="00D449DF">
        <w:rPr>
          <w:rFonts w:cs="Arial"/>
          <w:sz w:val="22"/>
          <w:szCs w:val="22"/>
          <w:lang w:val="es-MX"/>
        </w:rPr>
        <w:t xml:space="preserve"> …</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48"/>
        </w:numPr>
        <w:ind w:left="709" w:hanging="567"/>
        <w:jc w:val="both"/>
        <w:rPr>
          <w:rFonts w:cs="Arial"/>
          <w:bCs/>
          <w:sz w:val="22"/>
          <w:szCs w:val="22"/>
          <w:lang w:val="es-MX"/>
        </w:rPr>
      </w:pPr>
      <w:r w:rsidRPr="00D449DF">
        <w:rPr>
          <w:rFonts w:cs="Arial"/>
          <w:bCs/>
          <w:sz w:val="22"/>
          <w:szCs w:val="22"/>
          <w:lang w:val="es-MX"/>
        </w:rPr>
        <w:t>a la VI…</w:t>
      </w:r>
    </w:p>
    <w:p w:rsidR="00C67020" w:rsidRPr="00D449DF" w:rsidRDefault="00C67020" w:rsidP="006578A6">
      <w:pPr>
        <w:pStyle w:val="Default"/>
        <w:numPr>
          <w:ilvl w:val="0"/>
          <w:numId w:val="49"/>
        </w:numPr>
        <w:ind w:left="709" w:hanging="567"/>
        <w:jc w:val="both"/>
        <w:rPr>
          <w:rFonts w:cs="Arial"/>
          <w:bCs/>
          <w:sz w:val="22"/>
          <w:szCs w:val="22"/>
          <w:lang w:val="es-MX"/>
        </w:rPr>
      </w:pPr>
      <w:r w:rsidRPr="00D449DF">
        <w:rPr>
          <w:rFonts w:cs="Arial"/>
          <w:sz w:val="22"/>
          <w:szCs w:val="22"/>
          <w:lang w:val="es-MX"/>
        </w:rPr>
        <w:t xml:space="preserve">En intersecciones no controladas por semáforos o </w:t>
      </w:r>
      <w:r w:rsidRPr="00D449DF">
        <w:rPr>
          <w:rFonts w:cs="Arial"/>
          <w:b/>
          <w:bCs/>
          <w:sz w:val="22"/>
          <w:szCs w:val="22"/>
          <w:lang w:val="es-MX"/>
        </w:rPr>
        <w:t>Policía Vial</w:t>
      </w:r>
      <w:r w:rsidRPr="00D449DF">
        <w:rPr>
          <w:rFonts w:cs="Arial"/>
          <w:sz w:val="22"/>
          <w:szCs w:val="22"/>
          <w:lang w:val="es-MX"/>
        </w:rPr>
        <w:t>, los peatones deberán cruzar únicamente después de haberse cerciorado que puedan hacerlo con toda seguridad;</w:t>
      </w:r>
    </w:p>
    <w:p w:rsidR="00C67020" w:rsidRPr="00D449DF" w:rsidRDefault="00C67020" w:rsidP="006578A6">
      <w:pPr>
        <w:pStyle w:val="Default"/>
        <w:numPr>
          <w:ilvl w:val="0"/>
          <w:numId w:val="49"/>
        </w:numPr>
        <w:ind w:left="709" w:hanging="567"/>
        <w:jc w:val="both"/>
        <w:rPr>
          <w:rFonts w:cs="Arial"/>
          <w:bCs/>
          <w:sz w:val="22"/>
          <w:szCs w:val="22"/>
          <w:lang w:val="es-MX"/>
        </w:rPr>
      </w:pPr>
      <w:r w:rsidRPr="00D449DF">
        <w:rPr>
          <w:rFonts w:cs="Arial"/>
          <w:sz w:val="22"/>
          <w:szCs w:val="22"/>
          <w:lang w:val="es-MX"/>
        </w:rPr>
        <w:t xml:space="preserve">Para atravesar la vía pública por un paso de peatones controlado por semáforos o </w:t>
      </w:r>
      <w:r w:rsidRPr="00D449DF">
        <w:rPr>
          <w:rFonts w:cs="Arial"/>
          <w:b/>
          <w:bCs/>
          <w:sz w:val="22"/>
          <w:szCs w:val="22"/>
          <w:lang w:val="es-MX"/>
        </w:rPr>
        <w:t>Policía Vial,</w:t>
      </w:r>
      <w:r w:rsidRPr="00D449DF">
        <w:rPr>
          <w:rFonts w:cs="Arial"/>
          <w:sz w:val="22"/>
          <w:szCs w:val="22"/>
          <w:lang w:val="es-MX"/>
        </w:rPr>
        <w:t xml:space="preserve"> deberán obedecer las respectivas indicaciones;</w:t>
      </w:r>
    </w:p>
    <w:p w:rsidR="00C67020" w:rsidRPr="00D449DF" w:rsidRDefault="00C67020" w:rsidP="006578A6">
      <w:pPr>
        <w:pStyle w:val="Default"/>
        <w:numPr>
          <w:ilvl w:val="0"/>
          <w:numId w:val="49"/>
        </w:numPr>
        <w:ind w:left="709" w:hanging="567"/>
        <w:jc w:val="both"/>
        <w:rPr>
          <w:rFonts w:cs="Arial"/>
          <w:bCs/>
          <w:sz w:val="22"/>
          <w:szCs w:val="22"/>
          <w:lang w:val="es-MX"/>
        </w:rPr>
      </w:pPr>
      <w:r w:rsidRPr="00D449DF">
        <w:rPr>
          <w:rFonts w:cs="Arial"/>
          <w:sz w:val="22"/>
          <w:szCs w:val="22"/>
          <w:lang w:val="es-MX"/>
        </w:rPr>
        <w:t>…</w:t>
      </w:r>
    </w:p>
    <w:p w:rsidR="00C67020" w:rsidRPr="00D449DF" w:rsidRDefault="00C67020" w:rsidP="006578A6">
      <w:pPr>
        <w:pStyle w:val="Default"/>
        <w:numPr>
          <w:ilvl w:val="0"/>
          <w:numId w:val="49"/>
        </w:numPr>
        <w:ind w:left="709" w:hanging="567"/>
        <w:jc w:val="both"/>
        <w:rPr>
          <w:rFonts w:cs="Arial"/>
          <w:bCs/>
          <w:sz w:val="22"/>
          <w:szCs w:val="22"/>
          <w:lang w:val="es-MX"/>
        </w:rPr>
      </w:pPr>
      <w:r w:rsidRPr="00D449DF">
        <w:rPr>
          <w:rFonts w:cs="Arial"/>
          <w:sz w:val="22"/>
          <w:szCs w:val="22"/>
          <w:lang w:val="es-MX"/>
        </w:rPr>
        <w:t>En cruceros no controlados por semáforos o</w:t>
      </w:r>
      <w:r w:rsidRPr="00D449DF">
        <w:rPr>
          <w:rFonts w:cs="Arial"/>
          <w:b/>
          <w:bCs/>
          <w:sz w:val="22"/>
          <w:szCs w:val="22"/>
          <w:lang w:val="es-MX"/>
        </w:rPr>
        <w:t xml:space="preserve"> Policía Vial</w:t>
      </w:r>
      <w:r w:rsidRPr="00D449DF">
        <w:rPr>
          <w:rFonts w:cs="Arial"/>
          <w:sz w:val="22"/>
          <w:szCs w:val="22"/>
          <w:lang w:val="es-MX"/>
        </w:rPr>
        <w:t xml:space="preserve"> no deberán cruzar frente a vehículos de transporte público de pasajeros detenidos momentáneamente;</w:t>
      </w:r>
    </w:p>
    <w:p w:rsidR="00C67020" w:rsidRPr="00D449DF" w:rsidRDefault="00C67020" w:rsidP="006578A6">
      <w:pPr>
        <w:pStyle w:val="Default"/>
        <w:numPr>
          <w:ilvl w:val="0"/>
          <w:numId w:val="49"/>
        </w:numPr>
        <w:ind w:left="709" w:hanging="567"/>
        <w:jc w:val="both"/>
        <w:rPr>
          <w:rFonts w:cs="Arial"/>
          <w:bCs/>
          <w:sz w:val="22"/>
          <w:szCs w:val="22"/>
          <w:lang w:val="es-MX"/>
        </w:rPr>
      </w:pPr>
      <w:r w:rsidRPr="00D449DF">
        <w:rPr>
          <w:rFonts w:cs="Arial"/>
          <w:bCs/>
          <w:sz w:val="22"/>
          <w:szCs w:val="22"/>
          <w:lang w:val="es-MX"/>
        </w:rPr>
        <w:t>a la XXVII..</w:t>
      </w:r>
    </w:p>
    <w:p w:rsidR="00C67020" w:rsidRPr="00D449DF" w:rsidRDefault="00C67020" w:rsidP="00D449DF">
      <w:pPr>
        <w:pStyle w:val="Default"/>
        <w:jc w:val="both"/>
        <w:rPr>
          <w:rFonts w:cs="Arial"/>
          <w:bCs/>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bCs/>
          <w:sz w:val="22"/>
          <w:szCs w:val="22"/>
          <w:lang w:val="es-MX"/>
        </w:rPr>
        <w:t>…</w:t>
      </w:r>
    </w:p>
    <w:p w:rsidR="00C67020" w:rsidRPr="00D449DF" w:rsidRDefault="00C67020" w:rsidP="00D449DF">
      <w:pPr>
        <w:pStyle w:val="Default"/>
        <w:jc w:val="both"/>
        <w:rPr>
          <w:rFonts w:cs="Arial"/>
          <w:bCs/>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b/>
          <w:bCs/>
          <w:sz w:val="22"/>
          <w:szCs w:val="22"/>
          <w:lang w:val="es-MX"/>
        </w:rPr>
        <w:t xml:space="preserve">ARTÍCULO 107.- </w:t>
      </w:r>
      <w:r w:rsidRPr="00D449DF">
        <w:rPr>
          <w:rFonts w:cs="Arial"/>
          <w:sz w:val="22"/>
          <w:szCs w:val="22"/>
          <w:lang w:val="es-MX"/>
        </w:rPr>
        <w:t>…</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50"/>
        </w:numPr>
        <w:ind w:left="709" w:hanging="567"/>
        <w:jc w:val="both"/>
        <w:rPr>
          <w:rFonts w:cs="Arial"/>
          <w:bCs/>
          <w:sz w:val="22"/>
          <w:szCs w:val="22"/>
          <w:lang w:val="es-MX"/>
        </w:rPr>
      </w:pPr>
      <w:r w:rsidRPr="00D449DF">
        <w:rPr>
          <w:rFonts w:cs="Arial"/>
          <w:bCs/>
          <w:sz w:val="22"/>
          <w:szCs w:val="22"/>
          <w:lang w:val="es-MX"/>
        </w:rPr>
        <w:t>a la XIV…</w:t>
      </w:r>
    </w:p>
    <w:p w:rsidR="00C67020" w:rsidRPr="00D449DF" w:rsidRDefault="00C67020" w:rsidP="006578A6">
      <w:pPr>
        <w:pStyle w:val="Default"/>
        <w:numPr>
          <w:ilvl w:val="0"/>
          <w:numId w:val="51"/>
        </w:numPr>
        <w:ind w:left="709" w:hanging="567"/>
        <w:jc w:val="both"/>
        <w:rPr>
          <w:rFonts w:cs="Arial"/>
          <w:bCs/>
          <w:sz w:val="22"/>
          <w:szCs w:val="22"/>
          <w:lang w:val="es-MX"/>
        </w:rPr>
      </w:pPr>
      <w:r w:rsidRPr="00D449DF">
        <w:rPr>
          <w:rFonts w:cs="Arial"/>
          <w:sz w:val="22"/>
          <w:szCs w:val="22"/>
          <w:lang w:val="es-MX"/>
        </w:rPr>
        <w:t xml:space="preserve">No obstaculizar las funciones de la </w:t>
      </w:r>
      <w:r w:rsidRPr="00D449DF">
        <w:rPr>
          <w:rFonts w:cs="Arial"/>
          <w:b/>
          <w:bCs/>
          <w:sz w:val="22"/>
          <w:szCs w:val="22"/>
          <w:lang w:val="es-MX"/>
        </w:rPr>
        <w:t>Policía Vial;</w:t>
      </w:r>
    </w:p>
    <w:p w:rsidR="00C67020" w:rsidRPr="00D449DF" w:rsidRDefault="00C67020" w:rsidP="006578A6">
      <w:pPr>
        <w:pStyle w:val="Default"/>
        <w:numPr>
          <w:ilvl w:val="0"/>
          <w:numId w:val="51"/>
        </w:numPr>
        <w:ind w:left="709" w:hanging="567"/>
        <w:jc w:val="both"/>
        <w:rPr>
          <w:rFonts w:cs="Arial"/>
          <w:bCs/>
          <w:sz w:val="22"/>
          <w:szCs w:val="22"/>
          <w:lang w:val="es-MX"/>
        </w:rPr>
      </w:pPr>
      <w:r w:rsidRPr="00D449DF">
        <w:rPr>
          <w:rFonts w:cs="Arial"/>
          <w:bCs/>
          <w:sz w:val="22"/>
          <w:szCs w:val="22"/>
          <w:lang w:val="es-MX"/>
        </w:rPr>
        <w:t>a la XVII…</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110.-</w:t>
      </w:r>
      <w:r w:rsidRPr="00D449DF">
        <w:rPr>
          <w:rFonts w:ascii="Century Gothic" w:hAnsi="Century Gothic" w:cs="Arial"/>
          <w:sz w:val="22"/>
          <w:szCs w:val="22"/>
        </w:rPr>
        <w:t xml:space="preserve"> Los maestros, padres de familia o el personal voluntario, podrán auxiliar a la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para cuidar el paso de los estudiantes por el cruce peatonal. </w:t>
      </w:r>
    </w:p>
    <w:p w:rsidR="00C67020" w:rsidRPr="00D449DF" w:rsidRDefault="00C67020" w:rsidP="00D449DF">
      <w:pPr>
        <w:pStyle w:val="Default"/>
        <w:jc w:val="both"/>
        <w:rPr>
          <w:rFonts w:cs="Arial"/>
          <w:bCs/>
          <w:sz w:val="22"/>
          <w:szCs w:val="22"/>
          <w:lang w:val="es-MX"/>
        </w:rPr>
      </w:pPr>
    </w:p>
    <w:p w:rsidR="00C67020" w:rsidRPr="00D449DF" w:rsidRDefault="00C67020" w:rsidP="00D449DF">
      <w:pPr>
        <w:pStyle w:val="Default"/>
        <w:jc w:val="both"/>
        <w:rPr>
          <w:rFonts w:cs="Arial"/>
          <w:sz w:val="22"/>
          <w:szCs w:val="22"/>
          <w:lang w:val="es-MX"/>
        </w:rPr>
      </w:pPr>
      <w:r w:rsidRPr="00D449DF">
        <w:rPr>
          <w:rFonts w:cs="Arial"/>
          <w:b/>
          <w:bCs/>
          <w:sz w:val="22"/>
          <w:szCs w:val="22"/>
          <w:lang w:val="es-MX"/>
        </w:rPr>
        <w:t>ARTÍCULO 112.-</w:t>
      </w:r>
      <w:r w:rsidRPr="00D449DF">
        <w:rPr>
          <w:rFonts w:cs="Arial"/>
          <w:sz w:val="22"/>
          <w:szCs w:val="22"/>
          <w:lang w:val="es-MX"/>
        </w:rPr>
        <w:t xml:space="preserve"> La</w:t>
      </w:r>
      <w:r w:rsidRPr="00D449DF">
        <w:rPr>
          <w:rFonts w:cs="Arial"/>
          <w:b/>
          <w:bCs/>
          <w:sz w:val="22"/>
          <w:szCs w:val="22"/>
          <w:lang w:val="es-MX"/>
        </w:rPr>
        <w:t xml:space="preserve"> Coordinación General de Seguridad Vial</w:t>
      </w:r>
      <w:r w:rsidRPr="00D449DF">
        <w:rPr>
          <w:rFonts w:cs="Arial"/>
          <w:sz w:val="22"/>
          <w:szCs w:val="22"/>
          <w:lang w:val="es-MX"/>
        </w:rPr>
        <w:t xml:space="preserve"> podrá impedir y trasladar al corralón correspondiente, en todo momento el tránsito de los vehículos que no reúnan los requisitos legales para su circulación, o que representen un grave peligro para la seguridad de sus ocupantes o de los demás vehículos o peatones, así como el de aquellos que por sus condiciones particulares puedan ocasionar algún daño a las vías públicas del Municipio o las propiedades o posesiones de los particulares y del Municipio. Los propietarios o </w:t>
      </w:r>
      <w:r w:rsidRPr="00D449DF">
        <w:rPr>
          <w:rFonts w:cs="Arial"/>
          <w:sz w:val="22"/>
          <w:szCs w:val="22"/>
          <w:lang w:val="es-MX"/>
        </w:rPr>
        <w:lastRenderedPageBreak/>
        <w:t>conductores de vehículos que circulen en el Municipio, deben sujetarse a las disposiciones aplicables que sobre contaminación por fuentes móviles y contingencias ambientales prevé la Ley del Equilibrio Ecológico y Protección al Ambiente del Estado de Chihuahua, así como las disposiciones administrativas que la Secretaría de Desarrollo Urbano y Ecología expida con base en dicha Ley.</w:t>
      </w:r>
    </w:p>
    <w:p w:rsidR="00C67020" w:rsidRPr="00D449DF" w:rsidRDefault="00C67020" w:rsidP="00D449DF">
      <w:pPr>
        <w:pStyle w:val="Default"/>
        <w:jc w:val="both"/>
        <w:rPr>
          <w:rFonts w:cs="Arial"/>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sz w:val="22"/>
          <w:szCs w:val="22"/>
          <w:lang w:val="es-MX"/>
        </w:rPr>
        <w:t>…</w:t>
      </w:r>
    </w:p>
    <w:p w:rsidR="00C67020" w:rsidRPr="00D449DF" w:rsidRDefault="00C67020" w:rsidP="00D449DF">
      <w:pPr>
        <w:pStyle w:val="Default"/>
        <w:jc w:val="both"/>
        <w:rPr>
          <w:rFonts w:cs="Arial"/>
          <w:bCs/>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b/>
          <w:bCs/>
          <w:sz w:val="22"/>
          <w:szCs w:val="22"/>
          <w:lang w:val="es-MX"/>
        </w:rPr>
        <w:t>ARTÍCULO 118.-</w:t>
      </w:r>
      <w:r w:rsidRPr="00D449DF">
        <w:rPr>
          <w:rFonts w:cs="Arial"/>
          <w:sz w:val="22"/>
          <w:szCs w:val="22"/>
          <w:lang w:val="es-MX"/>
        </w:rPr>
        <w:t xml:space="preserve"> En los cruceros de dos o más vías, donde no haya semáforos ni </w:t>
      </w:r>
      <w:r w:rsidRPr="00D449DF">
        <w:rPr>
          <w:rFonts w:cs="Arial"/>
          <w:b/>
          <w:bCs/>
          <w:sz w:val="22"/>
          <w:szCs w:val="22"/>
          <w:lang w:val="es-MX"/>
        </w:rPr>
        <w:t>Policía Vial</w:t>
      </w:r>
      <w:r w:rsidRPr="00D449DF">
        <w:rPr>
          <w:rFonts w:cs="Arial"/>
          <w:sz w:val="22"/>
          <w:szCs w:val="22"/>
          <w:lang w:val="es-MX"/>
        </w:rPr>
        <w:t>, los conductores observarán las disposiciones siguientes:</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52"/>
        </w:numPr>
        <w:jc w:val="both"/>
        <w:rPr>
          <w:rFonts w:cs="Arial"/>
          <w:bCs/>
          <w:sz w:val="22"/>
          <w:szCs w:val="22"/>
          <w:lang w:val="es-MX"/>
        </w:rPr>
      </w:pPr>
      <w:r w:rsidRPr="00D449DF">
        <w:rPr>
          <w:rFonts w:cs="Arial"/>
          <w:bCs/>
          <w:sz w:val="22"/>
          <w:szCs w:val="22"/>
          <w:lang w:val="es-MX"/>
        </w:rPr>
        <w:t>a la III…</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 xml:space="preserve">ARTÍCULO 123.- </w:t>
      </w:r>
      <w:r w:rsidRPr="00D449DF">
        <w:rPr>
          <w:rFonts w:ascii="Century Gothic" w:hAnsi="Century Gothic" w:cs="Arial"/>
          <w:sz w:val="22"/>
          <w:szCs w:val="22"/>
        </w:rPr>
        <w:t>En las glorietas donde la circulación no esté controlada por semáforos o</w:t>
      </w:r>
      <w:r w:rsidRPr="00D449DF">
        <w:rPr>
          <w:rFonts w:ascii="Century Gothic" w:hAnsi="Century Gothic" w:cs="Arial"/>
          <w:b/>
          <w:bCs/>
          <w:sz w:val="22"/>
          <w:szCs w:val="22"/>
        </w:rPr>
        <w:t xml:space="preserve"> Policía Vial</w:t>
      </w:r>
      <w:r w:rsidRPr="00D449DF">
        <w:rPr>
          <w:rFonts w:ascii="Century Gothic" w:hAnsi="Century Gothic" w:cs="Arial"/>
          <w:sz w:val="22"/>
          <w:szCs w:val="22"/>
        </w:rPr>
        <w:t xml:space="preserve">, los conductores que entren a la misma deberán ceder el paso a los vehículos que ya circulan en ella.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129.-</w:t>
      </w:r>
      <w:r w:rsidRPr="00D449DF">
        <w:rPr>
          <w:rFonts w:ascii="Century Gothic" w:hAnsi="Century Gothic" w:cs="Arial"/>
          <w:sz w:val="22"/>
          <w:szCs w:val="22"/>
        </w:rPr>
        <w:t xml:space="preserve"> Los vehículos de tracción humana o animal, solo podrán circular por las zonas señaladas por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xml:space="preserve"> y lo harán siempre con precaución y por su extrema derecha.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131.-</w:t>
      </w:r>
      <w:r w:rsidRPr="00D449DF">
        <w:rPr>
          <w:rFonts w:ascii="Century Gothic" w:hAnsi="Century Gothic" w:cs="Arial"/>
          <w:sz w:val="22"/>
          <w:szCs w:val="22"/>
        </w:rPr>
        <w:t xml:space="preserve">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Asimismo, la</w:t>
      </w:r>
      <w:r w:rsidRPr="00D449DF">
        <w:rPr>
          <w:rFonts w:ascii="Century Gothic" w:hAnsi="Century Gothic" w:cs="Arial"/>
          <w:b/>
          <w:bCs/>
          <w:sz w:val="22"/>
          <w:szCs w:val="22"/>
        </w:rPr>
        <w:t xml:space="preserve"> Coordinación General de Seguridad Vial</w:t>
      </w:r>
      <w:r w:rsidRPr="00D449DF">
        <w:rPr>
          <w:rFonts w:ascii="Century Gothic" w:hAnsi="Century Gothic" w:cs="Arial"/>
          <w:sz w:val="22"/>
          <w:szCs w:val="22"/>
        </w:rPr>
        <w:t xml:space="preserve"> en coordinación con la Dirección de Transporte del Gobierno del Estado podrá modificar los horarios y rutas, dependiendo de las necesidades propias de la Ciudad por lo que respecta a las vialidades.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 xml:space="preserve">ARTÍCULO 133.- </w:t>
      </w:r>
      <w:r w:rsidRPr="00D449DF">
        <w:rPr>
          <w:rFonts w:ascii="Century Gothic" w:hAnsi="Century Gothic" w:cs="Arial"/>
          <w:sz w:val="22"/>
          <w:szCs w:val="22"/>
        </w:rPr>
        <w:t xml:space="preserve">Las autoridades de </w:t>
      </w:r>
      <w:r w:rsidRPr="00D449DF">
        <w:rPr>
          <w:rFonts w:ascii="Century Gothic" w:hAnsi="Century Gothic" w:cs="Arial"/>
          <w:b/>
          <w:bCs/>
          <w:sz w:val="22"/>
          <w:szCs w:val="22"/>
        </w:rPr>
        <w:t>Seguridad Vial,</w:t>
      </w:r>
      <w:r w:rsidRPr="00D449DF">
        <w:rPr>
          <w:rFonts w:ascii="Century Gothic" w:hAnsi="Century Gothic" w:cs="Arial"/>
          <w:sz w:val="22"/>
          <w:szCs w:val="22"/>
        </w:rPr>
        <w:t xml:space="preserve"> cuidaran que, en las vías públicas, no existan obstáculos que impidan la libre circulación, de los vehículos y peatones.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135.-</w:t>
      </w:r>
      <w:r w:rsidRPr="00D449DF">
        <w:rPr>
          <w:rFonts w:ascii="Century Gothic" w:hAnsi="Century Gothic" w:cs="Arial"/>
          <w:sz w:val="22"/>
          <w:szCs w:val="22"/>
        </w:rPr>
        <w:t xml:space="preserve">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xml:space="preserve"> en coordinación con </w:t>
      </w:r>
      <w:r w:rsidRPr="00D449DF">
        <w:rPr>
          <w:rFonts w:ascii="Century Gothic" w:hAnsi="Century Gothic" w:cs="Arial"/>
          <w:b/>
          <w:sz w:val="22"/>
          <w:szCs w:val="22"/>
        </w:rPr>
        <w:t>el Departamento</w:t>
      </w:r>
      <w:r w:rsidRPr="00D449DF">
        <w:rPr>
          <w:rFonts w:ascii="Century Gothic" w:hAnsi="Century Gothic" w:cs="Arial"/>
          <w:sz w:val="22"/>
          <w:szCs w:val="22"/>
        </w:rPr>
        <w:t xml:space="preserve"> de Estacionómetros, señalará las zonas y cajones de estacionamiento en la vía pública, y precisará el máximo de tiempo que en ellas se autoriza.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136.-</w:t>
      </w:r>
      <w:r w:rsidRPr="00D449DF">
        <w:rPr>
          <w:rFonts w:ascii="Century Gothic" w:hAnsi="Century Gothic" w:cs="Arial"/>
          <w:sz w:val="22"/>
          <w:szCs w:val="22"/>
        </w:rPr>
        <w:t xml:space="preserve"> …</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53"/>
        </w:numPr>
        <w:jc w:val="both"/>
        <w:rPr>
          <w:rFonts w:cs="Arial"/>
          <w:bCs/>
          <w:sz w:val="22"/>
          <w:szCs w:val="22"/>
          <w:lang w:val="es-MX"/>
        </w:rPr>
      </w:pPr>
      <w:r w:rsidRPr="00D449DF">
        <w:rPr>
          <w:rFonts w:cs="Arial"/>
          <w:sz w:val="22"/>
          <w:szCs w:val="22"/>
          <w:lang w:val="es-MX"/>
        </w:rPr>
        <w:t>a la XVIII…</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 xml:space="preserve">En caso de incumplimiento a las prevenciones de este artículo,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podrá trasladar al corralón correspondiente los vehículos infractores, sin perjuicio de la multa impuesta.</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138.-</w:t>
      </w:r>
      <w:r w:rsidRPr="00D449DF">
        <w:rPr>
          <w:rFonts w:ascii="Century Gothic" w:hAnsi="Century Gothic" w:cs="Arial"/>
          <w:sz w:val="22"/>
          <w:szCs w:val="22"/>
        </w:rPr>
        <w:t xml:space="preserve"> Queda prohibido reservar lugares de estacionamiento, en la vía pública, poner objetos que obstaculicen el estacionamiento de vehículos o el libre tránsito vehicular o peatonal. En caso contrario los </w:t>
      </w:r>
      <w:r w:rsidRPr="00D449DF">
        <w:rPr>
          <w:rFonts w:ascii="Century Gothic" w:hAnsi="Century Gothic" w:cs="Arial"/>
          <w:b/>
          <w:bCs/>
          <w:sz w:val="22"/>
          <w:szCs w:val="22"/>
        </w:rPr>
        <w:t>Policías Viales,</w:t>
      </w:r>
      <w:r w:rsidRPr="00D449DF">
        <w:rPr>
          <w:rFonts w:ascii="Century Gothic" w:hAnsi="Century Gothic" w:cs="Arial"/>
          <w:sz w:val="22"/>
          <w:szCs w:val="22"/>
        </w:rPr>
        <w:t xml:space="preserve"> podrán ordenar que sean retirados de forma inmediata, salvo el caso de los lugares que así lo haya permitido el Departamento de Estacionómetros.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 xml:space="preserve">ARTÍCULO 141.- </w:t>
      </w:r>
      <w:r w:rsidRPr="00D449DF">
        <w:rPr>
          <w:rFonts w:ascii="Century Gothic" w:hAnsi="Century Gothic" w:cs="Arial"/>
          <w:sz w:val="22"/>
          <w:szCs w:val="22"/>
        </w:rPr>
        <w:t xml:space="preserve">Los estacionamientos públicos o privados deberán tener a la vista: </w:t>
      </w:r>
    </w:p>
    <w:p w:rsidR="00C67020" w:rsidRPr="00D449DF" w:rsidRDefault="00C67020" w:rsidP="00D449DF">
      <w:pPr>
        <w:pStyle w:val="Default"/>
        <w:jc w:val="both"/>
        <w:rPr>
          <w:rFonts w:cs="Arial"/>
          <w:bCs/>
          <w:sz w:val="22"/>
          <w:szCs w:val="22"/>
          <w:lang w:val="es-MX"/>
        </w:rPr>
      </w:pPr>
    </w:p>
    <w:p w:rsidR="00C67020" w:rsidRPr="00D449DF" w:rsidRDefault="00C67020" w:rsidP="006578A6">
      <w:pPr>
        <w:numPr>
          <w:ilvl w:val="0"/>
          <w:numId w:val="54"/>
        </w:numPr>
        <w:ind w:left="709" w:hanging="567"/>
        <w:jc w:val="both"/>
        <w:rPr>
          <w:rFonts w:ascii="Century Gothic" w:hAnsi="Century Gothic" w:cs="Arial"/>
          <w:sz w:val="22"/>
          <w:szCs w:val="22"/>
        </w:rPr>
      </w:pPr>
      <w:r w:rsidRPr="00D449DF">
        <w:rPr>
          <w:rFonts w:ascii="Century Gothic" w:hAnsi="Century Gothic" w:cs="Arial"/>
          <w:sz w:val="22"/>
          <w:szCs w:val="22"/>
        </w:rPr>
        <w:t xml:space="preserve">Un cuadro que indique el aforo de vehículos, mismo que será fijado por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xml:space="preserve">, en coordinación con la Dirección General de Obras Públicas y de </w:t>
      </w:r>
      <w:r w:rsidRPr="00D449DF">
        <w:rPr>
          <w:rFonts w:ascii="Century Gothic" w:hAnsi="Century Gothic" w:cs="Arial"/>
          <w:b/>
          <w:sz w:val="22"/>
          <w:szCs w:val="22"/>
        </w:rPr>
        <w:t>la</w:t>
      </w:r>
      <w:r w:rsidRPr="00D449DF">
        <w:rPr>
          <w:rFonts w:ascii="Century Gothic" w:hAnsi="Century Gothic" w:cs="Arial"/>
          <w:sz w:val="22"/>
          <w:szCs w:val="22"/>
        </w:rPr>
        <w:t xml:space="preserve"> Operadora Municipal de Estacionamientos; </w:t>
      </w:r>
    </w:p>
    <w:p w:rsidR="00C67020" w:rsidRPr="00D449DF" w:rsidRDefault="00C67020" w:rsidP="006578A6">
      <w:pPr>
        <w:numPr>
          <w:ilvl w:val="0"/>
          <w:numId w:val="54"/>
        </w:numPr>
        <w:ind w:left="709" w:hanging="567"/>
        <w:jc w:val="both"/>
        <w:rPr>
          <w:rFonts w:ascii="Century Gothic" w:hAnsi="Century Gothic" w:cs="Arial"/>
          <w:sz w:val="22"/>
          <w:szCs w:val="22"/>
        </w:rPr>
      </w:pPr>
      <w:r w:rsidRPr="00D449DF">
        <w:rPr>
          <w:rFonts w:ascii="Century Gothic" w:hAnsi="Century Gothic" w:cs="Arial"/>
          <w:sz w:val="22"/>
          <w:szCs w:val="22"/>
        </w:rPr>
        <w:t>a la V…</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 xml:space="preserve">ARTÍCULO 143.- </w:t>
      </w:r>
      <w:r w:rsidRPr="00D449DF">
        <w:rPr>
          <w:rFonts w:ascii="Century Gothic" w:hAnsi="Century Gothic" w:cs="Arial"/>
          <w:sz w:val="22"/>
          <w:szCs w:val="22"/>
        </w:rPr>
        <w:t xml:space="preserve">Queda prohibido el estacionamiento de vehículos en zonas reservadas para personas con discapacidad y de emergencia, fijadas dentro de los centros comerciales u otros lugares que cuenten con el señalamiento correspondiente. En caso contrario la </w:t>
      </w:r>
      <w:r w:rsidRPr="00D449DF">
        <w:rPr>
          <w:rFonts w:ascii="Century Gothic" w:hAnsi="Century Gothic" w:cs="Arial"/>
          <w:b/>
          <w:bCs/>
          <w:sz w:val="22"/>
          <w:szCs w:val="22"/>
        </w:rPr>
        <w:t xml:space="preserve">Coordinación General de Seguridad Vial </w:t>
      </w:r>
      <w:r w:rsidRPr="00D449DF">
        <w:rPr>
          <w:rFonts w:ascii="Century Gothic" w:hAnsi="Century Gothic" w:cs="Arial"/>
          <w:sz w:val="22"/>
          <w:szCs w:val="22"/>
        </w:rPr>
        <w:t>podrá trasladar al corralón correspondiente los vehículos infractores, sin perjuicio de la multa impuesta.</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144.-</w:t>
      </w:r>
      <w:r w:rsidRPr="00D449DF">
        <w:rPr>
          <w:rFonts w:ascii="Century Gothic" w:hAnsi="Century Gothic" w:cs="Arial"/>
          <w:sz w:val="22"/>
          <w:szCs w:val="22"/>
        </w:rPr>
        <w:t xml:space="preserve"> La velocidad máxima de circulación en la ciudad será de sesenta kilómetros por hora en las vías donde no haya señalamiento, excepto en las zonas escolares el cual será de treinta kilómetros por hora, especificando por medio de un señalamiento el horario en que laboran. En los tramos donde existan hospitales, templos y parques, asilos o albergues y casas hogar la velocidad de los vehículos será invariablemente de treinta kilómetros por hora como máximo permitido. Lo anterior sin perjuicio de los límites mínimos y máximos de velocidad que se establezcan en los señalamientos para las vialidades en el Municipio. Los conductores de vehículos están obligados a disminuir la velocidad a la máxima autorizada por la</w:t>
      </w:r>
      <w:r w:rsidRPr="00D449DF">
        <w:rPr>
          <w:rFonts w:ascii="Century Gothic" w:hAnsi="Century Gothic" w:cs="Arial"/>
          <w:b/>
          <w:bCs/>
          <w:sz w:val="22"/>
          <w:szCs w:val="22"/>
        </w:rPr>
        <w:t xml:space="preserve"> Coordinación General de Seguridad Vial</w:t>
      </w:r>
      <w:r w:rsidRPr="00D449DF">
        <w:rPr>
          <w:rFonts w:ascii="Century Gothic" w:hAnsi="Century Gothic" w:cs="Arial"/>
          <w:sz w:val="22"/>
          <w:szCs w:val="22"/>
        </w:rPr>
        <w:t xml:space="preserve"> en las zonas antes mencionadas, así como a extremar precauciones, respetando los señalamientos correspondientes, y en su caso, a ceder el paso a personas con discapacidad, haciendo alto total.</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145.-</w:t>
      </w:r>
      <w:r w:rsidRPr="00D449DF">
        <w:rPr>
          <w:rFonts w:ascii="Century Gothic" w:hAnsi="Century Gothic" w:cs="Arial"/>
          <w:sz w:val="22"/>
          <w:szCs w:val="22"/>
        </w:rPr>
        <w:t xml:space="preserve"> Cuando la</w:t>
      </w:r>
      <w:r w:rsidRPr="00D449DF">
        <w:rPr>
          <w:rFonts w:ascii="Century Gothic" w:hAnsi="Century Gothic" w:cs="Arial"/>
          <w:b/>
          <w:bCs/>
          <w:sz w:val="22"/>
          <w:szCs w:val="22"/>
        </w:rPr>
        <w:t xml:space="preserve"> División de Seguridad Vial</w:t>
      </w:r>
      <w:r w:rsidRPr="00D449DF">
        <w:rPr>
          <w:rFonts w:ascii="Century Gothic" w:hAnsi="Century Gothic" w:cs="Arial"/>
          <w:sz w:val="22"/>
          <w:szCs w:val="22"/>
        </w:rPr>
        <w:t xml:space="preserve"> dirija el tráfico sus indicaciones prevalecerán sobre los semáforos, señales y demás dispositivos para el control de tránsito y de las normas de circulación y estacionamiento, además lo hará desde un lugar fácilmente visible utilizando guantes blancos, lámparas o chalecos reflejantes u otros aditamentos que faciliten la visibilidad de sus señales durante el día y la noche, deberán verificar que los peatones hayan cruzado la vía antes de dar paso a los vehículos y se basaran en posiciones, ademanes y combinaciones con toques reglamentarios del silbato.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55"/>
        </w:numPr>
        <w:ind w:left="709" w:hanging="567"/>
        <w:jc w:val="both"/>
        <w:rPr>
          <w:rFonts w:cs="Arial"/>
          <w:bCs/>
          <w:sz w:val="22"/>
          <w:szCs w:val="22"/>
          <w:lang w:val="es-MX"/>
        </w:rPr>
      </w:pPr>
      <w:r w:rsidRPr="00D449DF">
        <w:rPr>
          <w:rFonts w:cs="Arial"/>
          <w:sz w:val="22"/>
          <w:szCs w:val="22"/>
          <w:lang w:val="es-MX"/>
        </w:rPr>
        <w:t>Alto, cuando el frente o la espalda del</w:t>
      </w:r>
      <w:r w:rsidRPr="00D449DF">
        <w:rPr>
          <w:rFonts w:cs="Arial"/>
          <w:b/>
          <w:bCs/>
          <w:sz w:val="22"/>
          <w:szCs w:val="22"/>
          <w:lang w:val="es-MX"/>
        </w:rPr>
        <w:t xml:space="preserve"> Policía Vial</w:t>
      </w:r>
      <w:r w:rsidRPr="00D449DF">
        <w:rPr>
          <w:rFonts w:cs="Arial"/>
          <w:sz w:val="22"/>
          <w:szCs w:val="22"/>
          <w:lang w:val="es-MX"/>
        </w:rPr>
        <w:t xml:space="preserve"> está hacia los vehículos de alguna vía. En este caso los conductores detendrán la marcha en la línea de ALTO marcada sobre el pavimento; en ausencia de estas, lo harán antes de entrar en la zona de cruce de peatones y si no existe esta última, deben detenerse antes de entrar al crucero, u otra área de control. Los peatones que transiten en la misma dirección de dichos vehículos deben abstenerse de cruzar la vía;</w:t>
      </w:r>
    </w:p>
    <w:p w:rsidR="00C67020" w:rsidRPr="00D449DF" w:rsidRDefault="00C67020" w:rsidP="006578A6">
      <w:pPr>
        <w:pStyle w:val="Default"/>
        <w:numPr>
          <w:ilvl w:val="0"/>
          <w:numId w:val="55"/>
        </w:numPr>
        <w:ind w:left="709" w:hanging="567"/>
        <w:jc w:val="both"/>
        <w:rPr>
          <w:rFonts w:cs="Arial"/>
          <w:bCs/>
          <w:sz w:val="22"/>
          <w:szCs w:val="22"/>
          <w:lang w:val="es-MX"/>
        </w:rPr>
      </w:pPr>
      <w:r w:rsidRPr="00D449DF">
        <w:rPr>
          <w:rFonts w:cs="Arial"/>
          <w:sz w:val="22"/>
          <w:szCs w:val="22"/>
          <w:lang w:val="es-MX"/>
        </w:rPr>
        <w:t xml:space="preserve">Siga, cuando alguno de los costados del </w:t>
      </w:r>
      <w:r w:rsidRPr="00D449DF">
        <w:rPr>
          <w:rFonts w:cs="Arial"/>
          <w:b/>
          <w:bCs/>
          <w:sz w:val="22"/>
          <w:szCs w:val="22"/>
          <w:lang w:val="es-MX"/>
        </w:rPr>
        <w:t>Policía Vial</w:t>
      </w:r>
      <w:r w:rsidRPr="00D449DF">
        <w:rPr>
          <w:rFonts w:cs="Arial"/>
          <w:sz w:val="22"/>
          <w:szCs w:val="22"/>
          <w:lang w:val="es-MX"/>
        </w:rPr>
        <w:t xml:space="preserve"> esté hacia los vehículos de alguna vía. En este caso los conductores pueden seguir de frente o dar vuelta a la derecha si no existe prohibición en contrario, o dar vuelta a la izquierda en vía de un solo sentido, cuando esté permitida;</w:t>
      </w:r>
    </w:p>
    <w:p w:rsidR="00C67020" w:rsidRPr="00D449DF" w:rsidRDefault="00C67020" w:rsidP="006578A6">
      <w:pPr>
        <w:pStyle w:val="Default"/>
        <w:numPr>
          <w:ilvl w:val="0"/>
          <w:numId w:val="55"/>
        </w:numPr>
        <w:ind w:left="709" w:hanging="567"/>
        <w:jc w:val="both"/>
        <w:rPr>
          <w:rFonts w:cs="Arial"/>
          <w:bCs/>
          <w:sz w:val="22"/>
          <w:szCs w:val="22"/>
          <w:lang w:val="es-MX"/>
        </w:rPr>
      </w:pPr>
      <w:r w:rsidRPr="00D449DF">
        <w:rPr>
          <w:rFonts w:cs="Arial"/>
          <w:sz w:val="22"/>
          <w:szCs w:val="22"/>
          <w:lang w:val="es-MX"/>
        </w:rPr>
        <w:t xml:space="preserve">Preventiva, cuando el </w:t>
      </w:r>
      <w:r w:rsidRPr="00D449DF">
        <w:rPr>
          <w:rFonts w:cs="Arial"/>
          <w:b/>
          <w:bCs/>
          <w:sz w:val="22"/>
          <w:szCs w:val="22"/>
          <w:lang w:val="es-MX"/>
        </w:rPr>
        <w:t>Policía Vial</w:t>
      </w:r>
      <w:r w:rsidRPr="00D449DF">
        <w:rPr>
          <w:rFonts w:cs="Arial"/>
          <w:sz w:val="22"/>
          <w:szCs w:val="22"/>
          <w:lang w:val="es-MX"/>
        </w:rPr>
        <w:t xml:space="preserve"> se encuentra en posición de SIGA y levante un brazo horizontalmente con la mano extendida hacia arriba del lado donde procede la circulación o ambos si esta se verifica en dos sentidos; en este caso los conductores tomarán sus precauciones por estar a punto de hacerse el cambio de SIGA a ALTO. Los peatones que circulen en la misma dirección que estos vehículos, deben </w:t>
      </w:r>
      <w:r w:rsidRPr="00D449DF">
        <w:rPr>
          <w:rFonts w:cs="Arial"/>
          <w:sz w:val="22"/>
          <w:szCs w:val="22"/>
          <w:lang w:val="es-MX"/>
        </w:rPr>
        <w:lastRenderedPageBreak/>
        <w:t>abstenerse de iniciar el cruce y quienes ya lo hayan iniciado deberá cruzar con precaución;</w:t>
      </w:r>
    </w:p>
    <w:p w:rsidR="00C67020" w:rsidRPr="00D449DF" w:rsidRDefault="00C67020" w:rsidP="006578A6">
      <w:pPr>
        <w:pStyle w:val="Default"/>
        <w:numPr>
          <w:ilvl w:val="0"/>
          <w:numId w:val="55"/>
        </w:numPr>
        <w:ind w:left="709" w:hanging="567"/>
        <w:jc w:val="both"/>
        <w:rPr>
          <w:rFonts w:cs="Arial"/>
          <w:bCs/>
          <w:sz w:val="22"/>
          <w:szCs w:val="22"/>
          <w:lang w:val="es-MX"/>
        </w:rPr>
      </w:pPr>
      <w:r w:rsidRPr="00D449DF">
        <w:rPr>
          <w:rFonts w:cs="Arial"/>
          <w:sz w:val="22"/>
          <w:szCs w:val="22"/>
          <w:lang w:val="es-MX"/>
        </w:rPr>
        <w:t>Cuando el</w:t>
      </w:r>
      <w:r w:rsidRPr="00D449DF">
        <w:rPr>
          <w:rFonts w:cs="Arial"/>
          <w:b/>
          <w:bCs/>
          <w:sz w:val="22"/>
          <w:szCs w:val="22"/>
          <w:lang w:val="es-MX"/>
        </w:rPr>
        <w:t xml:space="preserve"> Policía Vial </w:t>
      </w:r>
      <w:r w:rsidRPr="00D449DF">
        <w:rPr>
          <w:rFonts w:cs="Arial"/>
          <w:sz w:val="22"/>
          <w:szCs w:val="22"/>
          <w:lang w:val="es-MX"/>
        </w:rPr>
        <w:t>haga el ademán de preventiva con un brazo y de siga con el otro, los conductores a quienes dirige la primera señal detendrán la marcha; y a los que dirige la segunda, continuarán en el sentido de su circulación o darán vuelta a la izquierda; y</w:t>
      </w:r>
    </w:p>
    <w:p w:rsidR="00C67020" w:rsidRPr="00D449DF" w:rsidRDefault="00C67020" w:rsidP="006578A6">
      <w:pPr>
        <w:pStyle w:val="Default"/>
        <w:numPr>
          <w:ilvl w:val="0"/>
          <w:numId w:val="55"/>
        </w:numPr>
        <w:ind w:left="709" w:hanging="567"/>
        <w:jc w:val="both"/>
        <w:rPr>
          <w:rFonts w:cs="Arial"/>
          <w:bCs/>
          <w:sz w:val="22"/>
          <w:szCs w:val="22"/>
          <w:lang w:val="es-MX"/>
        </w:rPr>
      </w:pPr>
      <w:r w:rsidRPr="00D449DF">
        <w:rPr>
          <w:rFonts w:cs="Arial"/>
          <w:sz w:val="22"/>
          <w:szCs w:val="22"/>
          <w:lang w:val="es-MX"/>
        </w:rPr>
        <w:t xml:space="preserve">Alto general, cuando el </w:t>
      </w:r>
      <w:r w:rsidRPr="00D449DF">
        <w:rPr>
          <w:rFonts w:cs="Arial"/>
          <w:b/>
          <w:bCs/>
          <w:sz w:val="22"/>
          <w:szCs w:val="22"/>
          <w:lang w:val="es-MX"/>
        </w:rPr>
        <w:t>Policía Vial</w:t>
      </w:r>
      <w:r w:rsidRPr="00D449DF">
        <w:rPr>
          <w:rFonts w:cs="Arial"/>
          <w:sz w:val="22"/>
          <w:szCs w:val="22"/>
          <w:lang w:val="es-MX"/>
        </w:rPr>
        <w:t xml:space="preserve"> levante ambos brazos en posición vertical. En este caso, los conductores y peatones deberán detener su marcha de inmediato ya que indica una situación de emergencia o de necesaria protección. Al hacer las señales a que se refieren los párrafos anteriores. Los </w:t>
      </w:r>
      <w:r w:rsidRPr="00D449DF">
        <w:rPr>
          <w:rFonts w:cs="Arial"/>
          <w:b/>
          <w:bCs/>
          <w:sz w:val="22"/>
          <w:szCs w:val="22"/>
          <w:lang w:val="es-MX"/>
        </w:rPr>
        <w:t>Policías Viales</w:t>
      </w:r>
      <w:r w:rsidRPr="00D449DF">
        <w:rPr>
          <w:rFonts w:cs="Arial"/>
          <w:sz w:val="22"/>
          <w:szCs w:val="22"/>
          <w:lang w:val="es-MX"/>
        </w:rPr>
        <w:t xml:space="preserve"> emplearán los toques de silbatos en la forma siguiente:</w:t>
      </w:r>
    </w:p>
    <w:p w:rsidR="00C67020" w:rsidRPr="00D449DF" w:rsidRDefault="00C67020" w:rsidP="006578A6">
      <w:pPr>
        <w:pStyle w:val="Default"/>
        <w:numPr>
          <w:ilvl w:val="0"/>
          <w:numId w:val="83"/>
        </w:numPr>
        <w:ind w:left="1276"/>
        <w:jc w:val="both"/>
        <w:rPr>
          <w:rFonts w:cs="Arial"/>
          <w:bCs/>
          <w:sz w:val="22"/>
          <w:szCs w:val="22"/>
          <w:lang w:val="es-MX"/>
        </w:rPr>
      </w:pPr>
      <w:r w:rsidRPr="00D449DF">
        <w:rPr>
          <w:rFonts w:cs="Arial"/>
          <w:sz w:val="22"/>
          <w:szCs w:val="22"/>
          <w:lang w:val="es-MX"/>
        </w:rPr>
        <w:t>…</w:t>
      </w:r>
    </w:p>
    <w:p w:rsidR="00C67020" w:rsidRPr="00D449DF" w:rsidRDefault="00C67020" w:rsidP="006578A6">
      <w:pPr>
        <w:pStyle w:val="Default"/>
        <w:numPr>
          <w:ilvl w:val="0"/>
          <w:numId w:val="83"/>
        </w:numPr>
        <w:ind w:left="1276"/>
        <w:jc w:val="both"/>
        <w:rPr>
          <w:rFonts w:cs="Arial"/>
          <w:bCs/>
          <w:sz w:val="22"/>
          <w:szCs w:val="22"/>
          <w:lang w:val="es-MX"/>
        </w:rPr>
      </w:pPr>
      <w:r w:rsidRPr="00D449DF">
        <w:rPr>
          <w:rFonts w:cs="Arial"/>
          <w:sz w:val="22"/>
          <w:szCs w:val="22"/>
          <w:lang w:val="es-MX"/>
        </w:rPr>
        <w:t>…</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149.</w:t>
      </w:r>
      <w:r w:rsidRPr="00D449DF">
        <w:rPr>
          <w:rFonts w:ascii="Century Gothic" w:hAnsi="Century Gothic" w:cs="Arial"/>
          <w:sz w:val="22"/>
          <w:szCs w:val="22"/>
        </w:rPr>
        <w:t xml:space="preserve">- Para regular el tránsito en las vías públicas,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xml:space="preserve"> podrá usar rayas, símbolos o letras de color blanco, amarillo, rojo y azul pintadas o aplicadas sobre el pavimento o en el límite de las aceras, arroyos, boyas, topes y tachuelas. Los peatones y conductores están obligados a respetar y seguir las indicaciones de estas marcas.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151.-</w:t>
      </w:r>
      <w:r w:rsidRPr="00D449DF">
        <w:rPr>
          <w:rFonts w:ascii="Century Gothic" w:hAnsi="Century Gothic" w:cs="Arial"/>
          <w:sz w:val="22"/>
          <w:szCs w:val="22"/>
        </w:rPr>
        <w:t xml:space="preserve"> </w:t>
      </w:r>
      <w:r w:rsidRPr="00D449DF">
        <w:rPr>
          <w:rFonts w:ascii="Century Gothic" w:hAnsi="Century Gothic" w:cs="Arial"/>
          <w:bCs/>
          <w:sz w:val="22"/>
          <w:szCs w:val="22"/>
        </w:rPr>
        <w:t>La</w:t>
      </w:r>
      <w:r w:rsidRPr="00D449DF">
        <w:rPr>
          <w:rFonts w:ascii="Century Gothic" w:hAnsi="Century Gothic" w:cs="Arial"/>
          <w:b/>
          <w:bCs/>
          <w:sz w:val="22"/>
          <w:szCs w:val="22"/>
        </w:rPr>
        <w:t xml:space="preserve"> Coordinación General de Seguridad Vial</w:t>
      </w:r>
      <w:r w:rsidRPr="00D449DF">
        <w:rPr>
          <w:rFonts w:ascii="Century Gothic" w:hAnsi="Century Gothic" w:cs="Arial"/>
          <w:sz w:val="22"/>
          <w:szCs w:val="22"/>
        </w:rPr>
        <w:t xml:space="preserve">, en coordinación con la Secretaría de Educación Pública y la Dirección de Educación del Municipio, implementarán programas de educación vial en las escuelas del Municipio en coordinación con las Instituciones Educativas, en los términos del artículo 13, fracción XXXIII de la Ley Estatal de Educación y de los artículos 87 y 88 de la Ley de Vialidad y Tránsito vigentes en el Estado, y dichos programas se harán extensivo a los sectores de la población utilizando los medios de comunicación masiva.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 xml:space="preserve">ARTÍCULO 152.- </w:t>
      </w:r>
      <w:r w:rsidRPr="00D449DF">
        <w:rPr>
          <w:rFonts w:ascii="Century Gothic" w:hAnsi="Century Gothic" w:cs="Arial"/>
          <w:sz w:val="22"/>
          <w:szCs w:val="22"/>
        </w:rPr>
        <w:t xml:space="preserve">La coordinación del Programa de Educación Vial estará a cargo de un Jefe del Departamento encargado de este programa, quien será designado por el </w:t>
      </w:r>
      <w:r w:rsidRPr="00D449DF">
        <w:rPr>
          <w:rFonts w:ascii="Century Gothic" w:hAnsi="Century Gothic" w:cs="Arial"/>
          <w:b/>
          <w:bCs/>
          <w:sz w:val="22"/>
          <w:szCs w:val="22"/>
        </w:rPr>
        <w:t xml:space="preserve">Coordinador General de Seguridad Vial.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 xml:space="preserve">ARTÍCULO 153.- </w:t>
      </w:r>
      <w:r w:rsidRPr="00D449DF">
        <w:rPr>
          <w:rFonts w:ascii="Century Gothic" w:hAnsi="Century Gothic" w:cs="Arial"/>
          <w:sz w:val="22"/>
          <w:szCs w:val="22"/>
        </w:rPr>
        <w:t xml:space="preserve">Los Programas de Educación Vial estarán orientados a los siguientes sectores de la población: </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56"/>
        </w:numPr>
        <w:tabs>
          <w:tab w:val="left" w:pos="851"/>
        </w:tabs>
        <w:ind w:left="851" w:hanging="709"/>
        <w:jc w:val="both"/>
        <w:rPr>
          <w:rFonts w:cs="Arial"/>
          <w:bCs/>
          <w:sz w:val="22"/>
          <w:szCs w:val="22"/>
          <w:lang w:val="es-MX"/>
        </w:rPr>
      </w:pPr>
      <w:r w:rsidRPr="00D449DF">
        <w:rPr>
          <w:rFonts w:cs="Arial"/>
          <w:bCs/>
          <w:sz w:val="22"/>
          <w:szCs w:val="22"/>
          <w:lang w:val="es-MX"/>
        </w:rPr>
        <w:t>a la V…</w:t>
      </w:r>
    </w:p>
    <w:p w:rsidR="00C67020" w:rsidRPr="00D449DF" w:rsidRDefault="00C67020" w:rsidP="006578A6">
      <w:pPr>
        <w:pStyle w:val="Default"/>
        <w:numPr>
          <w:ilvl w:val="0"/>
          <w:numId w:val="57"/>
        </w:numPr>
        <w:tabs>
          <w:tab w:val="left" w:pos="851"/>
        </w:tabs>
        <w:ind w:left="851" w:hanging="709"/>
        <w:jc w:val="both"/>
        <w:rPr>
          <w:rFonts w:cs="Arial"/>
          <w:bCs/>
          <w:sz w:val="22"/>
          <w:szCs w:val="22"/>
          <w:lang w:val="es-MX"/>
        </w:rPr>
      </w:pPr>
      <w:r w:rsidRPr="00D449DF">
        <w:rPr>
          <w:rFonts w:cs="Arial"/>
          <w:sz w:val="22"/>
          <w:szCs w:val="22"/>
          <w:lang w:val="es-MX"/>
        </w:rPr>
        <w:t xml:space="preserve">A los </w:t>
      </w:r>
      <w:r w:rsidRPr="00D449DF">
        <w:rPr>
          <w:rFonts w:cs="Arial"/>
          <w:b/>
          <w:bCs/>
          <w:sz w:val="22"/>
          <w:szCs w:val="22"/>
          <w:lang w:val="es-MX"/>
        </w:rPr>
        <w:t>Policías Viales</w:t>
      </w:r>
      <w:r w:rsidRPr="00D449DF">
        <w:rPr>
          <w:rFonts w:cs="Arial"/>
          <w:sz w:val="22"/>
          <w:szCs w:val="22"/>
          <w:lang w:val="es-MX"/>
        </w:rPr>
        <w:t>; y</w:t>
      </w:r>
    </w:p>
    <w:p w:rsidR="00C67020" w:rsidRPr="00D449DF" w:rsidRDefault="00C67020" w:rsidP="006578A6">
      <w:pPr>
        <w:pStyle w:val="Default"/>
        <w:numPr>
          <w:ilvl w:val="0"/>
          <w:numId w:val="57"/>
        </w:numPr>
        <w:tabs>
          <w:tab w:val="left" w:pos="851"/>
        </w:tabs>
        <w:ind w:left="851" w:hanging="709"/>
        <w:jc w:val="both"/>
        <w:rPr>
          <w:rFonts w:cs="Arial"/>
          <w:bCs/>
          <w:sz w:val="22"/>
          <w:szCs w:val="22"/>
          <w:lang w:val="es-MX"/>
        </w:rPr>
      </w:pPr>
      <w:r w:rsidRPr="00D449DF">
        <w:rPr>
          <w:rFonts w:cs="Arial"/>
          <w:sz w:val="22"/>
          <w:szCs w:val="22"/>
          <w:lang w:val="es-MX"/>
        </w:rPr>
        <w:t>…</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eastAsia="Batang" w:hAnsi="Century Gothic" w:cs="Arial"/>
          <w:b/>
          <w:sz w:val="22"/>
          <w:szCs w:val="22"/>
        </w:rPr>
      </w:pPr>
      <w:r w:rsidRPr="00D449DF">
        <w:rPr>
          <w:rFonts w:ascii="Century Gothic" w:hAnsi="Century Gothic" w:cs="Arial"/>
          <w:b/>
          <w:sz w:val="22"/>
          <w:szCs w:val="22"/>
        </w:rPr>
        <w:t>ARTÍCULO 154.-</w:t>
      </w:r>
      <w:r w:rsidRPr="00D449DF">
        <w:rPr>
          <w:rFonts w:ascii="Century Gothic" w:hAnsi="Century Gothic" w:cs="Arial"/>
          <w:sz w:val="22"/>
          <w:szCs w:val="22"/>
        </w:rPr>
        <w:t xml:space="preserve">  </w:t>
      </w:r>
      <w:r w:rsidRPr="00D449DF">
        <w:rPr>
          <w:rFonts w:ascii="Century Gothic" w:hAnsi="Century Gothic" w:cs="Arial"/>
          <w:b/>
          <w:sz w:val="22"/>
          <w:szCs w:val="22"/>
        </w:rPr>
        <w:t>Se deroga.</w:t>
      </w:r>
    </w:p>
    <w:p w:rsidR="00C67020" w:rsidRPr="00D449DF" w:rsidRDefault="00C67020" w:rsidP="00D449DF">
      <w:pPr>
        <w:jc w:val="both"/>
        <w:rPr>
          <w:rFonts w:ascii="Century Gothic" w:hAnsi="Century Gothic" w:cs="Arial"/>
          <w:b/>
          <w:bCs/>
          <w:sz w:val="22"/>
          <w:szCs w:val="22"/>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156</w:t>
      </w:r>
      <w:r w:rsidRPr="00D449DF">
        <w:rPr>
          <w:rFonts w:ascii="Century Gothic" w:hAnsi="Century Gothic" w:cs="Arial"/>
          <w:sz w:val="22"/>
          <w:szCs w:val="22"/>
        </w:rPr>
        <w:t>.- La</w:t>
      </w:r>
      <w:r w:rsidRPr="00D449DF">
        <w:rPr>
          <w:rFonts w:ascii="Century Gothic" w:hAnsi="Century Gothic" w:cs="Arial"/>
          <w:b/>
          <w:bCs/>
          <w:sz w:val="22"/>
          <w:szCs w:val="22"/>
        </w:rPr>
        <w:t xml:space="preserve"> Coordinación General de Seguridad Vial</w:t>
      </w:r>
      <w:r w:rsidRPr="00D449DF">
        <w:rPr>
          <w:rFonts w:ascii="Century Gothic" w:hAnsi="Century Gothic" w:cs="Arial"/>
          <w:sz w:val="22"/>
          <w:szCs w:val="22"/>
        </w:rPr>
        <w:t xml:space="preserve"> procurará coordinarse con organismos gremiales de permisionarios o concesionarios del servicio de transporte público, para coadyuvar en los términos de los convenios respectivos con la autoridad competente, con el propósito de impartir cursos de educación y seguridad vial.</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157.-</w:t>
      </w:r>
      <w:r w:rsidRPr="00D449DF">
        <w:rPr>
          <w:rFonts w:ascii="Century Gothic" w:hAnsi="Century Gothic" w:cs="Arial"/>
          <w:sz w:val="22"/>
          <w:szCs w:val="22"/>
        </w:rPr>
        <w:t xml:space="preserve">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xml:space="preserve"> colaborará de manera activa en los Consejos Escolares de Participación Social en la Educación, a los que alude el artículo 138 fracciones V y VI de la Ley Estatal de Educación, a través de la educación y capacitación </w:t>
      </w:r>
      <w:r w:rsidRPr="00D449DF">
        <w:rPr>
          <w:rFonts w:ascii="Century Gothic" w:hAnsi="Century Gothic" w:cs="Arial"/>
          <w:sz w:val="22"/>
          <w:szCs w:val="22"/>
        </w:rPr>
        <w:lastRenderedPageBreak/>
        <w:t xml:space="preserve">de brigadas viales escolares, que se integrarán con padres de familia, en los planteles de niveles preescolar y primaria, o con alumnos de los niveles medio, medio superior y superior, y en ambos casos con autoridades escolares, con el fin de que éstos cumplan esencialmente con las siguientes disposiciones:  </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58"/>
        </w:numPr>
        <w:ind w:hanging="938"/>
        <w:jc w:val="both"/>
        <w:rPr>
          <w:rFonts w:cs="Arial"/>
          <w:bCs/>
          <w:sz w:val="22"/>
          <w:szCs w:val="22"/>
          <w:lang w:val="es-MX"/>
        </w:rPr>
      </w:pPr>
      <w:r w:rsidRPr="00D449DF">
        <w:rPr>
          <w:rFonts w:cs="Arial"/>
          <w:bCs/>
          <w:sz w:val="22"/>
          <w:szCs w:val="22"/>
          <w:lang w:val="es-MX"/>
        </w:rPr>
        <w:t>a la III…</w:t>
      </w:r>
    </w:p>
    <w:p w:rsidR="00C67020" w:rsidRPr="00D449DF" w:rsidRDefault="00C67020" w:rsidP="006578A6">
      <w:pPr>
        <w:pStyle w:val="Default"/>
        <w:numPr>
          <w:ilvl w:val="0"/>
          <w:numId w:val="59"/>
        </w:numPr>
        <w:ind w:hanging="938"/>
        <w:jc w:val="both"/>
        <w:rPr>
          <w:rFonts w:cs="Arial"/>
          <w:bCs/>
          <w:sz w:val="22"/>
          <w:szCs w:val="22"/>
          <w:lang w:val="es-MX"/>
        </w:rPr>
      </w:pPr>
      <w:r w:rsidRPr="00D449DF">
        <w:rPr>
          <w:rFonts w:cs="Arial"/>
          <w:sz w:val="22"/>
          <w:szCs w:val="22"/>
          <w:lang w:val="es-MX"/>
        </w:rPr>
        <w:t xml:space="preserve">Conocer y obedecer las señales de los </w:t>
      </w:r>
      <w:r w:rsidRPr="00D449DF">
        <w:rPr>
          <w:rFonts w:cs="Arial"/>
          <w:b/>
          <w:bCs/>
          <w:sz w:val="22"/>
          <w:szCs w:val="22"/>
          <w:lang w:val="es-MX"/>
        </w:rPr>
        <w:t>Policías Viales</w:t>
      </w:r>
      <w:r w:rsidRPr="00D449DF">
        <w:rPr>
          <w:rFonts w:cs="Arial"/>
          <w:sz w:val="22"/>
          <w:szCs w:val="22"/>
          <w:lang w:val="es-MX"/>
        </w:rPr>
        <w:t>; y</w:t>
      </w:r>
    </w:p>
    <w:p w:rsidR="00C67020" w:rsidRPr="00D449DF" w:rsidRDefault="00C67020" w:rsidP="006578A6">
      <w:pPr>
        <w:pStyle w:val="Default"/>
        <w:numPr>
          <w:ilvl w:val="0"/>
          <w:numId w:val="59"/>
        </w:numPr>
        <w:ind w:hanging="938"/>
        <w:jc w:val="both"/>
        <w:rPr>
          <w:rFonts w:cs="Arial"/>
          <w:bCs/>
          <w:sz w:val="22"/>
          <w:szCs w:val="22"/>
          <w:lang w:val="es-MX"/>
        </w:rPr>
      </w:pPr>
      <w:r w:rsidRPr="00D449DF">
        <w:rPr>
          <w:rFonts w:cs="Arial"/>
          <w:bCs/>
          <w:sz w:val="22"/>
          <w:szCs w:val="22"/>
          <w:lang w:val="es-MX"/>
        </w:rPr>
        <w:t>…</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158.-</w:t>
      </w:r>
      <w:r w:rsidRPr="00D449DF">
        <w:rPr>
          <w:rFonts w:ascii="Century Gothic" w:hAnsi="Century Gothic" w:cs="Arial"/>
          <w:sz w:val="22"/>
          <w:szCs w:val="22"/>
        </w:rPr>
        <w:t xml:space="preserve"> …</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60"/>
        </w:numPr>
        <w:ind w:left="709" w:hanging="425"/>
        <w:jc w:val="both"/>
        <w:rPr>
          <w:rFonts w:cs="Arial"/>
          <w:bCs/>
          <w:sz w:val="22"/>
          <w:szCs w:val="22"/>
          <w:lang w:val="es-MX"/>
        </w:rPr>
      </w:pPr>
      <w:r w:rsidRPr="00D449DF">
        <w:rPr>
          <w:rFonts w:cs="Arial"/>
          <w:sz w:val="22"/>
          <w:szCs w:val="22"/>
          <w:lang w:val="es-MX"/>
        </w:rPr>
        <w:t xml:space="preserve">Amonestación verbal o escrita. - Se considera, la conminación que el </w:t>
      </w:r>
      <w:r w:rsidRPr="00D449DF">
        <w:rPr>
          <w:rFonts w:cs="Arial"/>
          <w:b/>
          <w:bCs/>
          <w:sz w:val="22"/>
          <w:szCs w:val="22"/>
          <w:lang w:val="es-MX"/>
        </w:rPr>
        <w:t xml:space="preserve">Policía Vial </w:t>
      </w:r>
      <w:r w:rsidRPr="00D449DF">
        <w:rPr>
          <w:rFonts w:cs="Arial"/>
          <w:sz w:val="22"/>
          <w:szCs w:val="22"/>
          <w:lang w:val="es-MX"/>
        </w:rPr>
        <w:t xml:space="preserve">hace a cualquier persona, ya sea conductor, peatón, pasajero u ocupante de vehículo con el fin de que cumplan con lo dispuesto por la Ley y el presente Reglamento. Pudiendo dicho </w:t>
      </w:r>
      <w:r w:rsidRPr="00D449DF">
        <w:rPr>
          <w:rFonts w:cs="Arial"/>
          <w:b/>
          <w:bCs/>
          <w:sz w:val="22"/>
          <w:szCs w:val="22"/>
          <w:lang w:val="es-MX"/>
        </w:rPr>
        <w:t>policía</w:t>
      </w:r>
      <w:r w:rsidRPr="00D449DF">
        <w:rPr>
          <w:rFonts w:cs="Arial"/>
          <w:sz w:val="22"/>
          <w:szCs w:val="22"/>
          <w:lang w:val="es-MX"/>
        </w:rPr>
        <w:t xml:space="preserve"> en caso de desacato poner a los infractores a disposición del Oficial Calificador en turno;</w:t>
      </w:r>
    </w:p>
    <w:p w:rsidR="00C67020" w:rsidRPr="00D449DF" w:rsidRDefault="00C67020" w:rsidP="006578A6">
      <w:pPr>
        <w:pStyle w:val="Default"/>
        <w:numPr>
          <w:ilvl w:val="0"/>
          <w:numId w:val="60"/>
        </w:numPr>
        <w:ind w:left="709" w:hanging="425"/>
        <w:jc w:val="both"/>
        <w:rPr>
          <w:rFonts w:cs="Arial"/>
          <w:bCs/>
          <w:sz w:val="22"/>
          <w:szCs w:val="22"/>
          <w:lang w:val="es-MX"/>
        </w:rPr>
      </w:pPr>
      <w:r w:rsidRPr="00D449DF">
        <w:rPr>
          <w:rFonts w:cs="Arial"/>
          <w:sz w:val="22"/>
          <w:szCs w:val="22"/>
          <w:lang w:val="es-MX"/>
        </w:rPr>
        <w:t>a la VI…</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162.-</w:t>
      </w:r>
      <w:r w:rsidRPr="00D449DF">
        <w:rPr>
          <w:rFonts w:ascii="Century Gothic" w:hAnsi="Century Gothic" w:cs="Arial"/>
          <w:sz w:val="22"/>
          <w:szCs w:val="22"/>
        </w:rPr>
        <w:t xml:space="preserve"> En caso de que en un hecho de tránsito sólo hubiere daños materiales a propiedad privada y los involucrados estuvieren de acuerdo en la forma de reparación de los mismos, ningún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puede remitirlos ante las autoridades; no obstante, los vehículos serán retirados del lugar a fin de no obstruir la circulación; el</w:t>
      </w:r>
      <w:r w:rsidRPr="00D449DF">
        <w:rPr>
          <w:rFonts w:ascii="Century Gothic" w:hAnsi="Century Gothic" w:cs="Arial"/>
          <w:b/>
          <w:bCs/>
          <w:sz w:val="22"/>
          <w:szCs w:val="22"/>
        </w:rPr>
        <w:t xml:space="preserve"> Policía Vial </w:t>
      </w:r>
      <w:r w:rsidRPr="00D449DF">
        <w:rPr>
          <w:rFonts w:ascii="Century Gothic" w:hAnsi="Century Gothic" w:cs="Arial"/>
          <w:sz w:val="22"/>
          <w:szCs w:val="22"/>
        </w:rPr>
        <w:t>sólo llenará la boleta de sanción por falta de precaución al conducir y haber causado un hecho de tránsito.  Si las partes no estuvieran de acuerdo de la forma de reparación de los daños, serán remitidos ante las autoridades correspondientes.</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 xml:space="preserve">...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166.-</w:t>
      </w:r>
      <w:r w:rsidRPr="00D449DF">
        <w:rPr>
          <w:rFonts w:ascii="Century Gothic" w:hAnsi="Century Gothic" w:cs="Arial"/>
          <w:sz w:val="22"/>
          <w:szCs w:val="22"/>
        </w:rPr>
        <w:t xml:space="preserve">  Cuando el Juez Cívico tenga intervención de acuerdo a lo establecido en los artículos 100 fracción I, inciso g) y 101 fracción VII de este ordenamiento, procederá a conocer los hechos mediante hoja de remisión que le proporcionen el o los </w:t>
      </w:r>
      <w:r w:rsidRPr="00D449DF">
        <w:rPr>
          <w:rFonts w:ascii="Century Gothic" w:hAnsi="Century Gothic" w:cs="Arial"/>
          <w:b/>
          <w:bCs/>
          <w:sz w:val="22"/>
          <w:szCs w:val="22"/>
        </w:rPr>
        <w:t>Policías Viales</w:t>
      </w:r>
      <w:r w:rsidRPr="00D449DF">
        <w:rPr>
          <w:rFonts w:ascii="Century Gothic" w:hAnsi="Century Gothic" w:cs="Arial"/>
          <w:sz w:val="22"/>
          <w:szCs w:val="22"/>
        </w:rPr>
        <w:t xml:space="preserve"> que le presenten al infractor, obrando adjunta a dicha remisión el certificado médico, donde se indique el resultado del alcoholímetro o del examen clínico practicado; procederá al análisis de la referida documentación, emitiendo una sanción de 24 a 36 horas de arresto, que deberán cumplirse en las instalaciones del Centro de Recuperación Cívica Total (CERECITO). Dicha sanción será inconmutable.   </w:t>
      </w:r>
    </w:p>
    <w:p w:rsidR="00C67020" w:rsidRPr="00D449DF" w:rsidRDefault="00C67020" w:rsidP="00D449DF">
      <w:pPr>
        <w:pStyle w:val="Default"/>
        <w:jc w:val="both"/>
        <w:rPr>
          <w:rFonts w:cs="Arial"/>
          <w:bCs/>
          <w:sz w:val="22"/>
          <w:szCs w:val="22"/>
          <w:lang w:val="es-MX"/>
        </w:rPr>
      </w:pPr>
    </w:p>
    <w:p w:rsidR="00C67020" w:rsidRPr="00D449DF" w:rsidRDefault="00C67020" w:rsidP="00D449DF">
      <w:pPr>
        <w:pStyle w:val="Default"/>
        <w:jc w:val="both"/>
        <w:rPr>
          <w:rFonts w:cs="Arial"/>
          <w:sz w:val="22"/>
          <w:szCs w:val="22"/>
          <w:lang w:val="es-MX"/>
        </w:rPr>
      </w:pPr>
      <w:r w:rsidRPr="00D449DF">
        <w:rPr>
          <w:rFonts w:cs="Arial"/>
          <w:sz w:val="22"/>
          <w:szCs w:val="22"/>
          <w:lang w:val="es-MX"/>
        </w:rPr>
        <w:t xml:space="preserve">Una vez cumplida la sanción de arresto, el vehículo podrá ser liberado pagando únicamente el derecho por concepto del servicio de arrastre si el vehículo permaneció menos de cuarenta y ocho horas almacenado en el corralón determinado por la </w:t>
      </w:r>
      <w:r w:rsidRPr="00D449DF">
        <w:rPr>
          <w:rFonts w:cs="Arial"/>
          <w:b/>
          <w:bCs/>
          <w:sz w:val="22"/>
          <w:szCs w:val="22"/>
          <w:lang w:val="es-MX"/>
        </w:rPr>
        <w:t>Coordinación General de Seguridad Vial</w:t>
      </w:r>
      <w:r w:rsidRPr="00D449DF">
        <w:rPr>
          <w:rFonts w:cs="Arial"/>
          <w:sz w:val="22"/>
          <w:szCs w:val="22"/>
          <w:lang w:val="es-MX"/>
        </w:rPr>
        <w:t>. En caso de excederse el plazo antes señalado, el vehículo se liberará pagando el arrastre y el derecho por el concepto del servicio de almacenaje que se hubiera generado desde la entrada del vehículo al corralón y hasta la fecha de su liberación.</w:t>
      </w:r>
    </w:p>
    <w:p w:rsidR="00C67020" w:rsidRPr="00D449DF" w:rsidRDefault="00C67020" w:rsidP="00D449DF">
      <w:pPr>
        <w:pStyle w:val="Default"/>
        <w:jc w:val="both"/>
        <w:rPr>
          <w:rFonts w:cs="Arial"/>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w:t>
      </w:r>
      <w:r w:rsidRPr="00D449DF">
        <w:rPr>
          <w:rFonts w:ascii="Century Gothic" w:hAnsi="Century Gothic" w:cs="Arial"/>
          <w:bCs/>
          <w:iCs/>
          <w:sz w:val="22"/>
          <w:szCs w:val="22"/>
        </w:rPr>
        <w:t>.</w:t>
      </w:r>
      <w:r w:rsidRPr="00D449DF">
        <w:rPr>
          <w:rFonts w:ascii="Century Gothic" w:hAnsi="Century Gothic" w:cs="Arial"/>
          <w:b/>
          <w:bCs/>
          <w:i/>
          <w:iCs/>
          <w:sz w:val="22"/>
          <w:szCs w:val="22"/>
          <w:u w:val="single"/>
        </w:rPr>
        <w:t xml:space="preserve">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lastRenderedPageBreak/>
        <w:t xml:space="preserve">ARTÍCULO 168.- </w:t>
      </w:r>
      <w:r w:rsidRPr="00D449DF">
        <w:rPr>
          <w:rFonts w:ascii="Century Gothic" w:hAnsi="Century Gothic" w:cs="Arial"/>
          <w:sz w:val="22"/>
          <w:szCs w:val="22"/>
        </w:rPr>
        <w:t>Cuando con una o varias conductas se infrinjan varios preceptos legales, el</w:t>
      </w:r>
      <w:r w:rsidRPr="00D449DF">
        <w:rPr>
          <w:rFonts w:ascii="Century Gothic" w:hAnsi="Century Gothic" w:cs="Arial"/>
          <w:b/>
          <w:bCs/>
          <w:sz w:val="22"/>
          <w:szCs w:val="22"/>
        </w:rPr>
        <w:t xml:space="preserve"> Policía Vial</w:t>
      </w:r>
      <w:r w:rsidRPr="00D449DF">
        <w:rPr>
          <w:rFonts w:ascii="Century Gothic" w:hAnsi="Century Gothic" w:cs="Arial"/>
          <w:sz w:val="22"/>
          <w:szCs w:val="22"/>
        </w:rPr>
        <w:t xml:space="preserve"> podrá acumular las sanciones aplicables sin exceder los límites máximos previstos por este Reglamento.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 xml:space="preserve">ARTÍCULO 169.- </w:t>
      </w:r>
      <w:r w:rsidRPr="00D449DF">
        <w:rPr>
          <w:rFonts w:ascii="Century Gothic" w:hAnsi="Century Gothic" w:cs="Arial"/>
          <w:sz w:val="22"/>
          <w:szCs w:val="22"/>
        </w:rPr>
        <w:t>Además de las sanciones que les correspondan, en el caso de detención de conductores que se encuentren bajo los efectos de la ingesta de alcohol o intoxicación por drogas, enervantes, psicotrópicos u otras sustancias igualmente toxicas, la sanción consistirá en la retención temporal de la licencia, el retiro del vehículo de la circulación vial y en la canalización del conductor para la asistencia obligatoria, y a su costo, a sesiones según corresponda en el interior del Centro de Recuperación Cívica Total (CERECITO) o en el lugar que la</w:t>
      </w:r>
      <w:r w:rsidRPr="00D449DF">
        <w:rPr>
          <w:rFonts w:ascii="Century Gothic" w:hAnsi="Century Gothic" w:cs="Arial"/>
          <w:b/>
          <w:bCs/>
          <w:sz w:val="22"/>
          <w:szCs w:val="22"/>
        </w:rPr>
        <w:t xml:space="preserve"> Coordinación General de Seguridad Vial </w:t>
      </w:r>
      <w:r w:rsidRPr="00D449DF">
        <w:rPr>
          <w:rFonts w:ascii="Century Gothic" w:hAnsi="Century Gothic" w:cs="Arial"/>
          <w:sz w:val="22"/>
          <w:szCs w:val="22"/>
        </w:rPr>
        <w:t xml:space="preserve">designe para tal efecto. Las sesiones serán impartidas conjuntamente por personal de educación vial y/o por asociaciones civiles dedicadas a la prevención de adicciones y alcoholismo. El infractor de primera vez tendrá una sesión de cuatro horas. El reincidente tendrá sesiones por un periodo de una semana. Y para la segunda reincidencia asistirá al curso que se le asigne dentro de un periodo de un mes. Ante la tercera reincidencia,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xml:space="preserve"> solicitará a la Oficina de Licencias Digitales la cancelación definitiva de la licencia de conducir del infractor; asimismo la licencia para conducir quedará suspendida en tanto no se cumpla la sanción, mediante documento por escrito que acredite la asistencia a las sesiones.</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sz w:val="22"/>
          <w:szCs w:val="22"/>
        </w:rPr>
        <w:t>ARTÍCULO 170.-</w:t>
      </w:r>
      <w:r w:rsidRPr="00D449DF">
        <w:rPr>
          <w:rFonts w:ascii="Century Gothic" w:hAnsi="Century Gothic" w:cs="Arial"/>
          <w:sz w:val="22"/>
          <w:szCs w:val="22"/>
        </w:rPr>
        <w:t xml:space="preserve"> La</w:t>
      </w:r>
      <w:r w:rsidRPr="00D449DF">
        <w:rPr>
          <w:rFonts w:ascii="Century Gothic" w:hAnsi="Century Gothic" w:cs="Arial"/>
          <w:b/>
          <w:bCs/>
          <w:sz w:val="22"/>
          <w:szCs w:val="22"/>
        </w:rPr>
        <w:t xml:space="preserve"> Coordinación General de Seguridad Vial,</w:t>
      </w:r>
      <w:r w:rsidRPr="00D449DF">
        <w:rPr>
          <w:rFonts w:ascii="Century Gothic" w:hAnsi="Century Gothic" w:cs="Arial"/>
          <w:sz w:val="22"/>
          <w:szCs w:val="22"/>
        </w:rPr>
        <w:t xml:space="preserve"> cuando la Ley lo permita, estará facultada para suspender o cancelar licencias de conducir, mediante el procedimiento determinado por este Reglamento y por las causas que a continuación se señalan.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 xml:space="preserve">ARTÍCULO 171.- </w:t>
      </w:r>
      <w:r w:rsidRPr="00D449DF">
        <w:rPr>
          <w:rFonts w:ascii="Century Gothic" w:hAnsi="Century Gothic" w:cs="Arial"/>
          <w:sz w:val="22"/>
          <w:szCs w:val="22"/>
        </w:rPr>
        <w:t>…</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61"/>
        </w:numPr>
        <w:ind w:left="709" w:hanging="567"/>
        <w:jc w:val="both"/>
        <w:rPr>
          <w:rFonts w:cs="Arial"/>
          <w:bCs/>
          <w:sz w:val="22"/>
          <w:szCs w:val="22"/>
          <w:lang w:val="es-MX"/>
        </w:rPr>
      </w:pPr>
      <w:r w:rsidRPr="00D449DF">
        <w:rPr>
          <w:rFonts w:cs="Arial"/>
          <w:bCs/>
          <w:sz w:val="22"/>
          <w:szCs w:val="22"/>
          <w:lang w:val="es-MX"/>
        </w:rPr>
        <w:t>a la II…</w:t>
      </w:r>
    </w:p>
    <w:p w:rsidR="00C67020" w:rsidRPr="00D449DF" w:rsidRDefault="00C67020" w:rsidP="006578A6">
      <w:pPr>
        <w:pStyle w:val="Default"/>
        <w:numPr>
          <w:ilvl w:val="0"/>
          <w:numId w:val="62"/>
        </w:numPr>
        <w:ind w:left="709" w:hanging="567"/>
        <w:jc w:val="both"/>
        <w:rPr>
          <w:rFonts w:cs="Arial"/>
          <w:bCs/>
          <w:sz w:val="22"/>
          <w:szCs w:val="22"/>
          <w:lang w:val="es-MX"/>
        </w:rPr>
      </w:pPr>
      <w:r w:rsidRPr="00D449DF">
        <w:rPr>
          <w:rFonts w:cs="Arial"/>
          <w:sz w:val="22"/>
          <w:szCs w:val="22"/>
          <w:lang w:val="es-MX"/>
        </w:rPr>
        <w:t xml:space="preserve">Por negarse a someterse a la práctica de un examen médico o químico solicitado por la </w:t>
      </w:r>
      <w:r w:rsidRPr="00D449DF">
        <w:rPr>
          <w:rFonts w:cs="Arial"/>
          <w:b/>
          <w:bCs/>
          <w:sz w:val="22"/>
          <w:szCs w:val="22"/>
          <w:lang w:val="es-MX"/>
        </w:rPr>
        <w:t>Coordinación General de Seguridad Vial;</w:t>
      </w:r>
    </w:p>
    <w:p w:rsidR="00C67020" w:rsidRPr="00D449DF" w:rsidRDefault="00C67020" w:rsidP="006578A6">
      <w:pPr>
        <w:pStyle w:val="Default"/>
        <w:numPr>
          <w:ilvl w:val="0"/>
          <w:numId w:val="62"/>
        </w:numPr>
        <w:ind w:left="709" w:hanging="567"/>
        <w:jc w:val="both"/>
        <w:rPr>
          <w:rFonts w:cs="Arial"/>
          <w:bCs/>
          <w:sz w:val="22"/>
          <w:szCs w:val="22"/>
          <w:lang w:val="es-MX"/>
        </w:rPr>
      </w:pPr>
      <w:r w:rsidRPr="00D449DF">
        <w:rPr>
          <w:rFonts w:cs="Arial"/>
          <w:bCs/>
          <w:sz w:val="22"/>
          <w:szCs w:val="22"/>
          <w:lang w:val="es-MX"/>
        </w:rPr>
        <w:t>a la VII…</w:t>
      </w:r>
    </w:p>
    <w:p w:rsidR="00C67020" w:rsidRPr="00D449DF" w:rsidRDefault="00C67020" w:rsidP="006578A6">
      <w:pPr>
        <w:pStyle w:val="Default"/>
        <w:numPr>
          <w:ilvl w:val="0"/>
          <w:numId w:val="63"/>
        </w:numPr>
        <w:ind w:left="709" w:hanging="567"/>
        <w:jc w:val="both"/>
        <w:rPr>
          <w:rFonts w:cs="Arial"/>
          <w:bCs/>
          <w:sz w:val="22"/>
          <w:szCs w:val="22"/>
          <w:lang w:val="es-MX"/>
        </w:rPr>
      </w:pPr>
      <w:r w:rsidRPr="00D449DF">
        <w:rPr>
          <w:rFonts w:cs="Arial"/>
          <w:sz w:val="22"/>
          <w:szCs w:val="22"/>
          <w:lang w:val="es-MX"/>
        </w:rPr>
        <w:t xml:space="preserve">Por otras causas igualmente graves a juicio de la </w:t>
      </w:r>
      <w:r w:rsidRPr="00D449DF">
        <w:rPr>
          <w:rFonts w:cs="Arial"/>
          <w:b/>
          <w:bCs/>
          <w:sz w:val="22"/>
          <w:szCs w:val="22"/>
          <w:lang w:val="es-MX"/>
        </w:rPr>
        <w:t>Coordinación General de Seguridad Vial</w:t>
      </w:r>
      <w:r w:rsidRPr="00D449DF">
        <w:rPr>
          <w:rFonts w:cs="Arial"/>
          <w:sz w:val="22"/>
          <w:szCs w:val="22"/>
          <w:lang w:val="es-MX"/>
        </w:rPr>
        <w:t xml:space="preserve"> o que señale este Reglamento y la Ley.</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172.-</w:t>
      </w:r>
      <w:r w:rsidRPr="00D449DF">
        <w:rPr>
          <w:rFonts w:ascii="Century Gothic" w:hAnsi="Century Gothic" w:cs="Arial"/>
          <w:sz w:val="22"/>
          <w:szCs w:val="22"/>
        </w:rPr>
        <w:t xml:space="preserve"> …</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64"/>
        </w:numPr>
        <w:ind w:left="709" w:hanging="425"/>
        <w:jc w:val="both"/>
        <w:rPr>
          <w:rFonts w:cs="Arial"/>
          <w:bCs/>
          <w:sz w:val="22"/>
          <w:szCs w:val="22"/>
          <w:lang w:val="es-MX"/>
        </w:rPr>
      </w:pPr>
      <w:r w:rsidRPr="00D449DF">
        <w:rPr>
          <w:rFonts w:cs="Arial"/>
          <w:bCs/>
          <w:sz w:val="22"/>
          <w:szCs w:val="22"/>
          <w:lang w:val="es-MX"/>
        </w:rPr>
        <w:t>a la V…</w:t>
      </w:r>
    </w:p>
    <w:p w:rsidR="00C67020" w:rsidRPr="00D449DF" w:rsidRDefault="00C67020" w:rsidP="006578A6">
      <w:pPr>
        <w:pStyle w:val="Default"/>
        <w:numPr>
          <w:ilvl w:val="0"/>
          <w:numId w:val="65"/>
        </w:numPr>
        <w:ind w:left="709" w:hanging="425"/>
        <w:jc w:val="both"/>
        <w:rPr>
          <w:rFonts w:cs="Arial"/>
          <w:bCs/>
          <w:sz w:val="22"/>
          <w:szCs w:val="22"/>
          <w:lang w:val="es-MX"/>
        </w:rPr>
      </w:pPr>
      <w:r w:rsidRPr="00D449DF">
        <w:rPr>
          <w:rFonts w:cs="Arial"/>
          <w:sz w:val="22"/>
          <w:szCs w:val="22"/>
          <w:lang w:val="es-MX"/>
        </w:rPr>
        <w:t xml:space="preserve">Por otras causas igualmente graves a juicio de la </w:t>
      </w:r>
      <w:r w:rsidRPr="00D449DF">
        <w:rPr>
          <w:rFonts w:cs="Arial"/>
          <w:b/>
          <w:bCs/>
          <w:sz w:val="22"/>
          <w:szCs w:val="22"/>
          <w:lang w:val="es-MX"/>
        </w:rPr>
        <w:t>Coordinación General de Seguridad Via</w:t>
      </w:r>
      <w:r w:rsidRPr="00D449DF">
        <w:rPr>
          <w:rFonts w:cs="Arial"/>
          <w:sz w:val="22"/>
          <w:szCs w:val="22"/>
          <w:lang w:val="es-MX"/>
        </w:rPr>
        <w:t>l o que establezca este Reglamento y la Ley en la materia;</w:t>
      </w:r>
    </w:p>
    <w:p w:rsidR="00C67020" w:rsidRPr="00D449DF" w:rsidRDefault="00C67020" w:rsidP="006578A6">
      <w:pPr>
        <w:pStyle w:val="Default"/>
        <w:numPr>
          <w:ilvl w:val="0"/>
          <w:numId w:val="65"/>
        </w:numPr>
        <w:ind w:left="709" w:hanging="425"/>
        <w:jc w:val="both"/>
        <w:rPr>
          <w:rFonts w:cs="Arial"/>
          <w:bCs/>
          <w:sz w:val="22"/>
          <w:szCs w:val="22"/>
          <w:lang w:val="es-MX"/>
        </w:rPr>
      </w:pPr>
      <w:r w:rsidRPr="00D449DF">
        <w:rPr>
          <w:rFonts w:cs="Arial"/>
          <w:bCs/>
          <w:sz w:val="22"/>
          <w:szCs w:val="22"/>
          <w:lang w:val="es-MX"/>
        </w:rPr>
        <w:t>…</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 xml:space="preserve">ARTÍCULO 174.- </w:t>
      </w:r>
      <w:r w:rsidRPr="00D449DF">
        <w:rPr>
          <w:rFonts w:ascii="Century Gothic" w:hAnsi="Century Gothic" w:cs="Arial"/>
          <w:sz w:val="22"/>
          <w:szCs w:val="22"/>
        </w:rPr>
        <w:t xml:space="preserve">En los casos que proceda la suspensión o la cancelación de la licencia de conducir, dicha sanción se acordará mediante resolución debidamente fundada y motivada emitida por el </w:t>
      </w:r>
      <w:r w:rsidRPr="00D449DF">
        <w:rPr>
          <w:rFonts w:ascii="Century Gothic" w:hAnsi="Century Gothic" w:cs="Arial"/>
          <w:b/>
          <w:bCs/>
          <w:sz w:val="22"/>
          <w:szCs w:val="22"/>
        </w:rPr>
        <w:t>Coordinador General de Seguridad Pública</w:t>
      </w:r>
      <w:r w:rsidRPr="00D449DF">
        <w:rPr>
          <w:rFonts w:ascii="Century Gothic" w:hAnsi="Century Gothic" w:cs="Arial"/>
          <w:sz w:val="22"/>
          <w:szCs w:val="22"/>
        </w:rPr>
        <w:t xml:space="preserve">, ajustándose al procedimiento siguiente: Notificado el presunto infractor de la iniciación del procedimiento, se le citará a una audiencia que deberá celebrarse dentro de los cinco días hábiles siguientes para que ofrezca pruebas idóneas y alegue lo que a su derecho convenga. </w:t>
      </w:r>
      <w:r w:rsidRPr="00D449DF">
        <w:rPr>
          <w:rFonts w:ascii="Century Gothic" w:hAnsi="Century Gothic" w:cs="Arial"/>
          <w:sz w:val="22"/>
          <w:szCs w:val="22"/>
        </w:rPr>
        <w:lastRenderedPageBreak/>
        <w:t xml:space="preserve">Concluido que fuere este periodo, se dictará la resolución que corresponda, debiendo notificarle personalmente al infractor, el contenido de la misma.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175.-</w:t>
      </w:r>
      <w:r w:rsidRPr="00D449DF">
        <w:rPr>
          <w:rFonts w:ascii="Century Gothic" w:hAnsi="Century Gothic" w:cs="Arial"/>
          <w:sz w:val="22"/>
          <w:szCs w:val="22"/>
        </w:rPr>
        <w:t xml:space="preserve"> …</w:t>
      </w:r>
    </w:p>
    <w:p w:rsidR="00C67020" w:rsidRPr="00D449DF" w:rsidRDefault="00C67020" w:rsidP="00D449DF">
      <w:pPr>
        <w:jc w:val="both"/>
        <w:rPr>
          <w:rFonts w:ascii="Century Gothic" w:hAnsi="Century Gothic" w:cs="Arial"/>
          <w:sz w:val="22"/>
          <w:szCs w:val="22"/>
        </w:rPr>
      </w:pPr>
    </w:p>
    <w:p w:rsidR="00C67020" w:rsidRPr="00D449DF" w:rsidRDefault="00C67020" w:rsidP="006578A6">
      <w:pPr>
        <w:numPr>
          <w:ilvl w:val="0"/>
          <w:numId w:val="66"/>
        </w:numPr>
        <w:ind w:left="709" w:hanging="567"/>
        <w:jc w:val="both"/>
        <w:rPr>
          <w:rFonts w:ascii="Century Gothic" w:hAnsi="Century Gothic" w:cs="Arial"/>
          <w:b/>
          <w:bCs/>
          <w:sz w:val="22"/>
          <w:szCs w:val="22"/>
        </w:rPr>
      </w:pPr>
      <w:r w:rsidRPr="00D449DF">
        <w:rPr>
          <w:rFonts w:ascii="Century Gothic" w:hAnsi="Century Gothic" w:cs="Arial"/>
          <w:sz w:val="22"/>
          <w:szCs w:val="22"/>
        </w:rPr>
        <w:t>a la IV…</w:t>
      </w:r>
    </w:p>
    <w:p w:rsidR="00C67020" w:rsidRPr="00D449DF" w:rsidRDefault="00C67020" w:rsidP="006578A6">
      <w:pPr>
        <w:numPr>
          <w:ilvl w:val="0"/>
          <w:numId w:val="62"/>
        </w:numPr>
        <w:ind w:left="709" w:hanging="567"/>
        <w:jc w:val="both"/>
        <w:rPr>
          <w:rFonts w:ascii="Century Gothic" w:hAnsi="Century Gothic" w:cs="Arial"/>
          <w:sz w:val="22"/>
          <w:szCs w:val="22"/>
        </w:rPr>
      </w:pPr>
      <w:r w:rsidRPr="00D449DF">
        <w:rPr>
          <w:rFonts w:ascii="Century Gothic" w:hAnsi="Century Gothic" w:cs="Arial"/>
          <w:sz w:val="22"/>
          <w:szCs w:val="22"/>
        </w:rPr>
        <w:t xml:space="preserve">El darse a la fuga. Se entiende por esta, al hecho de que el conductor, que habiendo recibido la indicación por parte del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de detener la marcha de su vehículo haga caso omiso y con ello implique la comisión de una o más faltas a la ley y/o este reglamento, también se considerará como fuga, el conductor que habiendo detenido su vehículo a petición del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no espere la notificación de las infracciones cometidas y emprenda la marcha de su vehículo; asimismo, cuando el conductor involucrado en un hecho de tránsito en el que resulten personas lesionadas, fallecidas o del que resulten daños materiales en propiedad ajena, se retire del lugar de los hechos sin prestar auxilio a las víctimas y sin esperar a las autoridades correspondientes.  </w:t>
      </w:r>
    </w:p>
    <w:p w:rsidR="00C67020" w:rsidRPr="00D449DF" w:rsidRDefault="00C67020" w:rsidP="006578A6">
      <w:pPr>
        <w:numPr>
          <w:ilvl w:val="0"/>
          <w:numId w:val="62"/>
        </w:numPr>
        <w:ind w:left="709" w:hanging="567"/>
        <w:jc w:val="both"/>
        <w:rPr>
          <w:rFonts w:ascii="Century Gothic" w:hAnsi="Century Gothic" w:cs="Arial"/>
          <w:sz w:val="22"/>
          <w:szCs w:val="22"/>
        </w:rPr>
      </w:pPr>
      <w:r w:rsidRPr="00D449DF">
        <w:rPr>
          <w:rFonts w:ascii="Century Gothic" w:hAnsi="Century Gothic" w:cs="Arial"/>
          <w:sz w:val="22"/>
          <w:szCs w:val="22"/>
        </w:rPr>
        <w:t>a la VIII…</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176.-</w:t>
      </w:r>
      <w:r w:rsidRPr="00D449DF">
        <w:rPr>
          <w:rFonts w:ascii="Century Gothic" w:hAnsi="Century Gothic" w:cs="Arial"/>
          <w:sz w:val="22"/>
          <w:szCs w:val="22"/>
        </w:rPr>
        <w:t xml:space="preserve"> Los vehículos podrán ser retirados de la circulación por las autoridades de la</w:t>
      </w:r>
      <w:r w:rsidRPr="00D449DF">
        <w:rPr>
          <w:rFonts w:ascii="Century Gothic" w:hAnsi="Century Gothic" w:cs="Arial"/>
          <w:b/>
          <w:bCs/>
          <w:sz w:val="22"/>
          <w:szCs w:val="22"/>
        </w:rPr>
        <w:t xml:space="preserve"> Coordinación General de Seguridad Vial</w:t>
      </w:r>
      <w:r w:rsidRPr="00D449DF">
        <w:rPr>
          <w:rFonts w:ascii="Century Gothic" w:hAnsi="Century Gothic" w:cs="Arial"/>
          <w:sz w:val="22"/>
          <w:szCs w:val="22"/>
        </w:rPr>
        <w:t xml:space="preserve">, sin perjuicio de otras disposiciones señaladas en la ley y este reglamento, cuando: </w:t>
      </w:r>
    </w:p>
    <w:p w:rsidR="00C67020" w:rsidRPr="00D449DF" w:rsidRDefault="00C67020" w:rsidP="00D449DF">
      <w:pPr>
        <w:jc w:val="both"/>
        <w:rPr>
          <w:rFonts w:ascii="Century Gothic" w:hAnsi="Century Gothic" w:cs="Arial"/>
          <w:sz w:val="22"/>
          <w:szCs w:val="22"/>
        </w:rPr>
      </w:pPr>
    </w:p>
    <w:p w:rsidR="00C67020" w:rsidRPr="00D449DF" w:rsidRDefault="00C67020" w:rsidP="006578A6">
      <w:pPr>
        <w:numPr>
          <w:ilvl w:val="0"/>
          <w:numId w:val="67"/>
        </w:numPr>
        <w:ind w:left="709" w:hanging="567"/>
        <w:jc w:val="both"/>
        <w:rPr>
          <w:rFonts w:ascii="Century Gothic" w:hAnsi="Century Gothic" w:cs="Arial"/>
          <w:sz w:val="22"/>
          <w:szCs w:val="22"/>
        </w:rPr>
      </w:pPr>
      <w:r w:rsidRPr="00D449DF">
        <w:rPr>
          <w:rFonts w:ascii="Century Gothic" w:hAnsi="Century Gothic" w:cs="Arial"/>
          <w:sz w:val="22"/>
          <w:szCs w:val="22"/>
        </w:rPr>
        <w:t>a la III…</w:t>
      </w:r>
    </w:p>
    <w:p w:rsidR="00C67020" w:rsidRPr="00D449DF" w:rsidRDefault="00C67020" w:rsidP="006578A6">
      <w:pPr>
        <w:numPr>
          <w:ilvl w:val="0"/>
          <w:numId w:val="68"/>
        </w:numPr>
        <w:ind w:left="709" w:hanging="567"/>
        <w:jc w:val="both"/>
        <w:rPr>
          <w:rFonts w:ascii="Century Gothic" w:hAnsi="Century Gothic" w:cs="Arial"/>
          <w:sz w:val="22"/>
          <w:szCs w:val="22"/>
        </w:rPr>
      </w:pPr>
      <w:r w:rsidRPr="00D449DF">
        <w:rPr>
          <w:rFonts w:ascii="Century Gothic" w:hAnsi="Century Gothic" w:cs="Arial"/>
          <w:sz w:val="22"/>
          <w:szCs w:val="22"/>
        </w:rPr>
        <w:t xml:space="preserve">Conduzca, maniobre o maneje sin contar con dos de los siguientes documentos: licencia de conducir vigente que le haya sido otorgada para la clase de vehículo que conduzca; no lleve en el vehículo la tarjeta de circulación del mismo, y la póliza de seguro vigente con cobertura de daños a terceros que garantice su responsabilidad civil en caso de un hecho de tránsito. Para este efecto, el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que realice el acto de molestia deberá expresar por escrito el precepto legal en que funde y motive el acto;</w:t>
      </w:r>
    </w:p>
    <w:p w:rsidR="00C67020" w:rsidRPr="00D449DF" w:rsidRDefault="00C67020" w:rsidP="006578A6">
      <w:pPr>
        <w:numPr>
          <w:ilvl w:val="0"/>
          <w:numId w:val="68"/>
        </w:numPr>
        <w:ind w:left="709" w:hanging="567"/>
        <w:jc w:val="both"/>
        <w:rPr>
          <w:rFonts w:ascii="Century Gothic" w:hAnsi="Century Gothic" w:cs="Arial"/>
          <w:sz w:val="22"/>
          <w:szCs w:val="22"/>
        </w:rPr>
      </w:pPr>
      <w:r w:rsidRPr="00D449DF">
        <w:rPr>
          <w:rFonts w:ascii="Century Gothic" w:hAnsi="Century Gothic" w:cs="Arial"/>
          <w:sz w:val="22"/>
          <w:szCs w:val="22"/>
        </w:rPr>
        <w:t>a la VII…</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177.-</w:t>
      </w:r>
      <w:r w:rsidRPr="00D449DF">
        <w:rPr>
          <w:rFonts w:ascii="Century Gothic" w:hAnsi="Century Gothic" w:cs="Arial"/>
          <w:sz w:val="22"/>
          <w:szCs w:val="22"/>
        </w:rPr>
        <w:t xml:space="preserve"> Cuando se encuentren vehículos presuntamente abandonados en las vías públicas, serán retirados de las mismas, y remitidos al corralón que determine la</w:t>
      </w:r>
      <w:r w:rsidRPr="00D449DF">
        <w:rPr>
          <w:rFonts w:ascii="Century Gothic" w:hAnsi="Century Gothic" w:cs="Arial"/>
          <w:b/>
          <w:bCs/>
          <w:sz w:val="22"/>
          <w:szCs w:val="22"/>
        </w:rPr>
        <w:t xml:space="preserve"> Coordinación General</w:t>
      </w:r>
      <w:r w:rsidRPr="00D449DF">
        <w:rPr>
          <w:rFonts w:ascii="Century Gothic" w:hAnsi="Century Gothic" w:cs="Arial"/>
          <w:sz w:val="22"/>
          <w:szCs w:val="22"/>
        </w:rPr>
        <w:t xml:space="preserve">; se levantará un inventario en los términos del artículo subsiguiente, y firmarán todas las personas que intervengan en su elaboración, en caso de que se encuentre cerrado el vehículo sólo se efectuará inventario de la parte exterior. </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 xml:space="preserve">ARTÍCULO 178.- </w:t>
      </w:r>
      <w:r w:rsidRPr="00D449DF">
        <w:rPr>
          <w:rFonts w:ascii="Century Gothic" w:hAnsi="Century Gothic" w:cs="Arial"/>
          <w:sz w:val="22"/>
          <w:szCs w:val="22"/>
        </w:rPr>
        <w:t>En los casos en que la</w:t>
      </w:r>
      <w:r w:rsidRPr="00D449DF">
        <w:rPr>
          <w:rFonts w:ascii="Century Gothic" w:hAnsi="Century Gothic" w:cs="Arial"/>
          <w:b/>
          <w:bCs/>
          <w:sz w:val="22"/>
          <w:szCs w:val="22"/>
        </w:rPr>
        <w:t xml:space="preserve"> División de Seguridad Vial</w:t>
      </w:r>
      <w:r w:rsidRPr="00D449DF">
        <w:rPr>
          <w:rFonts w:ascii="Century Gothic" w:hAnsi="Century Gothic" w:cs="Arial"/>
          <w:sz w:val="22"/>
          <w:szCs w:val="22"/>
        </w:rPr>
        <w:t xml:space="preserve"> retire de la vía pública un vehículo y lo traslade al corralón correspondiente, informará inmediatamente a sus superiores, quienes tomarán las medidas necesarias para la conservación y guarda del vehículo; se levantará un inventario de las condiciones en que se encuentre y de los objetos que haya en su interior, el cual deberá estar elaborado en compañía del operador de la grúa encargado de remolcarlo al corralón municipal para su resguardo, en donde también firmarán el inventario correspondiente, además de la persona que fuere guiando el vehículo. En su caso se avisará al propietario para que se presente con la documentación respectiva a fin de que pueda recoger su vehículo previo los trámites y pagos correspondientes. </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179.-</w:t>
      </w:r>
      <w:r w:rsidRPr="00D449DF">
        <w:rPr>
          <w:rFonts w:ascii="Century Gothic" w:hAnsi="Century Gothic" w:cs="Arial"/>
          <w:sz w:val="22"/>
          <w:szCs w:val="22"/>
        </w:rPr>
        <w:t xml:space="preserve"> El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que proceda a retirar un vehículo estacionado indebidamente en la vía pública, debe tomar las medidas indispensables a fin de evitar que se produzcan daños al mismo. Se levantará un inventario en los términos del artículo anterior, y firmarán todas las personas que intervengan en su elaboración, en caso de que se encuentre cerrado el vehículo y no estén presentes el poseedor o el propietario del mismo sólo se efectuará inventario de la parte exterior.</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 xml:space="preserve">ARTÍCULO 180.- </w:t>
      </w:r>
      <w:r w:rsidRPr="00D449DF">
        <w:rPr>
          <w:rFonts w:ascii="Century Gothic" w:hAnsi="Century Gothic" w:cs="Arial"/>
          <w:sz w:val="22"/>
          <w:szCs w:val="22"/>
        </w:rPr>
        <w:t xml:space="preserve">Cuando una infracción a la Ley o este Reglamento amerite la detención del conductor, como en el caso en que los conductores sobrepasen los límites de alcohol en la sangre en los términos del artículo 97 de este Reglamento, el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presentará al probable infractor ante el Juez Cívico del Centro de Recuperación Cívica Total (CERECITO), debiendo justificar la causa de la detención. Presente el infractor ante el Juez Cívico, si se advierte que los hechos pueden ser constitutivos de un delito o de diversas faltas administrativas, se abstendrá de conocer el asunto e instruirá al</w:t>
      </w:r>
      <w:r w:rsidRPr="00D449DF">
        <w:rPr>
          <w:rFonts w:ascii="Century Gothic" w:hAnsi="Century Gothic" w:cs="Arial"/>
          <w:b/>
          <w:bCs/>
          <w:sz w:val="22"/>
          <w:szCs w:val="22"/>
        </w:rPr>
        <w:t xml:space="preserve"> Policía Vial</w:t>
      </w:r>
      <w:r w:rsidRPr="00D449DF">
        <w:rPr>
          <w:rFonts w:ascii="Century Gothic" w:hAnsi="Century Gothic" w:cs="Arial"/>
          <w:sz w:val="22"/>
          <w:szCs w:val="22"/>
        </w:rPr>
        <w:t xml:space="preserve"> aprehensor a poner al infractor con las constancias y elementos de prueba correspondientes a disposición del Juez de Barandilla o del Agente del Ministerio Público para que ejercite la acción penal correspondiente. </w:t>
      </w:r>
    </w:p>
    <w:p w:rsidR="00C67020" w:rsidRPr="00D449DF" w:rsidRDefault="00C67020" w:rsidP="00D449DF">
      <w:pPr>
        <w:pStyle w:val="Default"/>
        <w:jc w:val="both"/>
        <w:rPr>
          <w:rFonts w:cs="Arial"/>
          <w:bCs/>
          <w:sz w:val="22"/>
          <w:szCs w:val="22"/>
          <w:lang w:val="es-MX"/>
        </w:rPr>
      </w:pPr>
    </w:p>
    <w:p w:rsidR="00C67020" w:rsidRPr="00D449DF" w:rsidRDefault="00C67020" w:rsidP="00D449DF">
      <w:pPr>
        <w:pStyle w:val="Default"/>
        <w:jc w:val="both"/>
        <w:rPr>
          <w:rFonts w:cs="Arial"/>
          <w:sz w:val="22"/>
          <w:szCs w:val="22"/>
          <w:lang w:val="es-MX"/>
        </w:rPr>
      </w:pPr>
      <w:r w:rsidRPr="00D449DF">
        <w:rPr>
          <w:rFonts w:cs="Arial"/>
          <w:sz w:val="22"/>
          <w:szCs w:val="22"/>
          <w:lang w:val="es-MX"/>
        </w:rPr>
        <w:t xml:space="preserve">La intervención del Juez Cívico a que alude el presente numeral, se basará en la hoja de remisión que le proporcionen los </w:t>
      </w:r>
      <w:r w:rsidRPr="00D449DF">
        <w:rPr>
          <w:rFonts w:cs="Arial"/>
          <w:b/>
          <w:bCs/>
          <w:sz w:val="22"/>
          <w:szCs w:val="22"/>
          <w:lang w:val="es-MX"/>
        </w:rPr>
        <w:t>Policías Viales</w:t>
      </w:r>
      <w:r w:rsidRPr="00D449DF">
        <w:rPr>
          <w:rFonts w:cs="Arial"/>
          <w:sz w:val="22"/>
          <w:szCs w:val="22"/>
          <w:lang w:val="es-MX"/>
        </w:rPr>
        <w:t xml:space="preserve"> al momento de presentarle al infractor, la cual deberá contener por los menos, los siguientes datos:   </w:t>
      </w:r>
    </w:p>
    <w:p w:rsidR="00C67020" w:rsidRPr="00D449DF" w:rsidRDefault="00C67020" w:rsidP="00D449DF">
      <w:pPr>
        <w:pStyle w:val="Default"/>
        <w:jc w:val="both"/>
        <w:rPr>
          <w:rFonts w:cs="Arial"/>
          <w:sz w:val="22"/>
          <w:szCs w:val="22"/>
          <w:lang w:val="es-MX"/>
        </w:rPr>
      </w:pPr>
    </w:p>
    <w:p w:rsidR="00C67020" w:rsidRPr="00D449DF" w:rsidRDefault="00C67020" w:rsidP="006578A6">
      <w:pPr>
        <w:pStyle w:val="Default"/>
        <w:numPr>
          <w:ilvl w:val="0"/>
          <w:numId w:val="69"/>
        </w:numPr>
        <w:ind w:left="851" w:hanging="709"/>
        <w:jc w:val="both"/>
        <w:rPr>
          <w:rFonts w:cs="Arial"/>
          <w:bCs/>
          <w:sz w:val="22"/>
          <w:szCs w:val="22"/>
          <w:lang w:val="es-MX"/>
        </w:rPr>
      </w:pPr>
      <w:r w:rsidRPr="00D449DF">
        <w:rPr>
          <w:rFonts w:cs="Arial"/>
          <w:sz w:val="22"/>
          <w:szCs w:val="22"/>
          <w:lang w:val="es-MX"/>
        </w:rPr>
        <w:t>a la V…</w:t>
      </w:r>
    </w:p>
    <w:p w:rsidR="00C67020" w:rsidRPr="00D449DF" w:rsidRDefault="00C67020" w:rsidP="006578A6">
      <w:pPr>
        <w:pStyle w:val="Default"/>
        <w:numPr>
          <w:ilvl w:val="0"/>
          <w:numId w:val="70"/>
        </w:numPr>
        <w:ind w:left="851" w:hanging="709"/>
        <w:jc w:val="both"/>
        <w:rPr>
          <w:rFonts w:cs="Arial"/>
          <w:bCs/>
          <w:sz w:val="22"/>
          <w:szCs w:val="22"/>
          <w:lang w:val="es-MX"/>
        </w:rPr>
      </w:pPr>
      <w:r w:rsidRPr="00D449DF">
        <w:rPr>
          <w:rFonts w:cs="Arial"/>
          <w:sz w:val="22"/>
          <w:szCs w:val="22"/>
          <w:lang w:val="es-MX"/>
        </w:rPr>
        <w:t>Nombre, grado y firmas de los</w:t>
      </w:r>
      <w:r w:rsidRPr="00D449DF">
        <w:rPr>
          <w:rFonts w:cs="Arial"/>
          <w:b/>
          <w:bCs/>
          <w:sz w:val="22"/>
          <w:szCs w:val="22"/>
          <w:lang w:val="es-MX"/>
        </w:rPr>
        <w:t xml:space="preserve"> Policías Viales</w:t>
      </w:r>
      <w:r w:rsidRPr="00D449DF">
        <w:rPr>
          <w:rFonts w:cs="Arial"/>
          <w:sz w:val="22"/>
          <w:szCs w:val="22"/>
          <w:lang w:val="es-MX"/>
        </w:rPr>
        <w:t xml:space="preserve"> que realizaron el servicio.</w:t>
      </w:r>
    </w:p>
    <w:p w:rsidR="00C67020" w:rsidRPr="00D449DF" w:rsidRDefault="00C67020" w:rsidP="00D449DF">
      <w:pPr>
        <w:pStyle w:val="Default"/>
        <w:jc w:val="both"/>
        <w:rPr>
          <w:rFonts w:cs="Arial"/>
          <w:sz w:val="22"/>
          <w:szCs w:val="22"/>
          <w:lang w:val="es-MX"/>
        </w:rPr>
      </w:pPr>
    </w:p>
    <w:p w:rsidR="00C67020" w:rsidRPr="00D449DF" w:rsidRDefault="00C67020" w:rsidP="00D449DF">
      <w:pPr>
        <w:pStyle w:val="Default"/>
        <w:jc w:val="both"/>
        <w:rPr>
          <w:rFonts w:cs="Arial"/>
          <w:sz w:val="22"/>
          <w:szCs w:val="22"/>
          <w:lang w:val="es-MX"/>
        </w:rPr>
      </w:pPr>
      <w:r w:rsidRPr="00D449DF">
        <w:rPr>
          <w:rFonts w:cs="Arial"/>
          <w:sz w:val="22"/>
          <w:szCs w:val="22"/>
          <w:lang w:val="es-MX"/>
        </w:rPr>
        <w:t xml:space="preserve">El Juez Cívico, una vez recibida la remisión del </w:t>
      </w:r>
      <w:r w:rsidRPr="00D449DF">
        <w:rPr>
          <w:rFonts w:cs="Arial"/>
          <w:b/>
          <w:bCs/>
          <w:sz w:val="22"/>
          <w:szCs w:val="22"/>
          <w:lang w:val="es-MX"/>
        </w:rPr>
        <w:t>Policía Vial</w:t>
      </w:r>
      <w:r w:rsidRPr="00D449DF">
        <w:rPr>
          <w:rFonts w:cs="Arial"/>
          <w:sz w:val="22"/>
          <w:szCs w:val="22"/>
          <w:lang w:val="es-MX"/>
        </w:rPr>
        <w:t xml:space="preserve">, procederá conforme a lo siguiente: </w:t>
      </w:r>
    </w:p>
    <w:p w:rsidR="00C67020" w:rsidRPr="00D449DF" w:rsidRDefault="00C67020" w:rsidP="00D449DF">
      <w:pPr>
        <w:pStyle w:val="Default"/>
        <w:jc w:val="both"/>
        <w:rPr>
          <w:rFonts w:cs="Arial"/>
          <w:sz w:val="22"/>
          <w:szCs w:val="22"/>
          <w:lang w:val="es-MX"/>
        </w:rPr>
      </w:pPr>
    </w:p>
    <w:p w:rsidR="00C67020" w:rsidRPr="00D449DF" w:rsidRDefault="00C67020" w:rsidP="006578A6">
      <w:pPr>
        <w:pStyle w:val="Default"/>
        <w:numPr>
          <w:ilvl w:val="0"/>
          <w:numId w:val="71"/>
        </w:numPr>
        <w:ind w:left="709" w:hanging="567"/>
        <w:jc w:val="both"/>
        <w:rPr>
          <w:rFonts w:cs="Arial"/>
          <w:bCs/>
          <w:sz w:val="22"/>
          <w:szCs w:val="22"/>
          <w:lang w:val="es-MX"/>
        </w:rPr>
      </w:pPr>
      <w:r w:rsidRPr="00D449DF">
        <w:rPr>
          <w:rFonts w:cs="Arial"/>
          <w:sz w:val="22"/>
          <w:szCs w:val="22"/>
          <w:lang w:val="es-MX"/>
        </w:rPr>
        <w:t>a la III…</w:t>
      </w:r>
    </w:p>
    <w:p w:rsidR="00C67020" w:rsidRPr="00D449DF" w:rsidRDefault="00C67020" w:rsidP="006578A6">
      <w:pPr>
        <w:pStyle w:val="Default"/>
        <w:numPr>
          <w:ilvl w:val="0"/>
          <w:numId w:val="72"/>
        </w:numPr>
        <w:ind w:left="709" w:hanging="567"/>
        <w:jc w:val="both"/>
        <w:rPr>
          <w:rFonts w:cs="Arial"/>
          <w:bCs/>
          <w:sz w:val="22"/>
          <w:szCs w:val="22"/>
          <w:lang w:val="es-MX"/>
        </w:rPr>
      </w:pPr>
      <w:r w:rsidRPr="00D449DF">
        <w:rPr>
          <w:rFonts w:cs="Arial"/>
          <w:sz w:val="22"/>
          <w:szCs w:val="22"/>
          <w:lang w:val="es-MX"/>
        </w:rPr>
        <w:t>Impuesta la sanción de arresto, el Juez Cívico cuidará que se respeten la dignidad de la persona y sus Derechos Humanos. Asimismo, corresponderá al personal del Centro de Recuperación Cívica Total (CERECITO) y/o de la</w:t>
      </w:r>
      <w:r w:rsidRPr="00D449DF">
        <w:rPr>
          <w:rFonts w:cs="Arial"/>
          <w:b/>
          <w:bCs/>
          <w:sz w:val="22"/>
          <w:szCs w:val="22"/>
          <w:lang w:val="es-MX"/>
        </w:rPr>
        <w:t xml:space="preserve"> Coordinación General de Seguridad Vial</w:t>
      </w:r>
      <w:r w:rsidRPr="00D449DF">
        <w:rPr>
          <w:rFonts w:cs="Arial"/>
          <w:sz w:val="22"/>
          <w:szCs w:val="22"/>
          <w:lang w:val="es-MX"/>
        </w:rPr>
        <w:t xml:space="preserve"> que para ese fin hubiere sido comisionado, el cuidado de las instalaciones, el auxilio al Juez Cívico en sus labores, el cuidado y custodia de las personas presentadas y arrestadas, así como el resguardo de sus pertenencias y objetos;    </w:t>
      </w:r>
    </w:p>
    <w:p w:rsidR="00C67020" w:rsidRPr="00D449DF" w:rsidRDefault="00C67020" w:rsidP="006578A6">
      <w:pPr>
        <w:pStyle w:val="Default"/>
        <w:numPr>
          <w:ilvl w:val="0"/>
          <w:numId w:val="72"/>
        </w:numPr>
        <w:ind w:left="709" w:hanging="567"/>
        <w:jc w:val="both"/>
        <w:rPr>
          <w:rFonts w:cs="Arial"/>
          <w:bCs/>
          <w:sz w:val="22"/>
          <w:szCs w:val="22"/>
          <w:lang w:val="es-MX"/>
        </w:rPr>
      </w:pPr>
      <w:r w:rsidRPr="00D449DF">
        <w:rPr>
          <w:rFonts w:cs="Arial"/>
          <w:sz w:val="22"/>
          <w:szCs w:val="22"/>
          <w:lang w:val="es-MX"/>
        </w:rPr>
        <w:t>a la IX…</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182.</w:t>
      </w:r>
      <w:r w:rsidRPr="00D449DF">
        <w:rPr>
          <w:rFonts w:ascii="Century Gothic" w:hAnsi="Century Gothic" w:cs="Arial"/>
          <w:sz w:val="22"/>
          <w:szCs w:val="22"/>
        </w:rPr>
        <w:t>- El</w:t>
      </w:r>
      <w:r w:rsidRPr="00D449DF">
        <w:rPr>
          <w:rFonts w:ascii="Century Gothic" w:hAnsi="Century Gothic" w:cs="Arial"/>
          <w:b/>
          <w:bCs/>
          <w:sz w:val="22"/>
          <w:szCs w:val="22"/>
        </w:rPr>
        <w:t xml:space="preserve"> Policía Vial,</w:t>
      </w:r>
      <w:r w:rsidRPr="00D449DF">
        <w:rPr>
          <w:rFonts w:ascii="Century Gothic" w:hAnsi="Century Gothic" w:cs="Arial"/>
          <w:sz w:val="22"/>
          <w:szCs w:val="22"/>
        </w:rPr>
        <w:t xml:space="preserve"> cuando tome conocimiento de un incidente donde el conductor sea menor de edad procederá de la siguiente manera: </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73"/>
        </w:numPr>
        <w:ind w:left="709" w:hanging="567"/>
        <w:jc w:val="both"/>
        <w:rPr>
          <w:rFonts w:cs="Arial"/>
          <w:bCs/>
          <w:sz w:val="22"/>
          <w:szCs w:val="22"/>
          <w:lang w:val="es-MX"/>
        </w:rPr>
      </w:pPr>
      <w:r w:rsidRPr="00D449DF">
        <w:rPr>
          <w:rFonts w:cs="Arial"/>
          <w:bCs/>
          <w:sz w:val="22"/>
          <w:szCs w:val="22"/>
          <w:lang w:val="es-MX"/>
        </w:rPr>
        <w:t>…</w:t>
      </w:r>
    </w:p>
    <w:p w:rsidR="00C67020" w:rsidRPr="00D449DF" w:rsidRDefault="00C67020" w:rsidP="006578A6">
      <w:pPr>
        <w:pStyle w:val="Default"/>
        <w:numPr>
          <w:ilvl w:val="0"/>
          <w:numId w:val="73"/>
        </w:numPr>
        <w:ind w:left="709" w:hanging="567"/>
        <w:jc w:val="both"/>
        <w:rPr>
          <w:rFonts w:cs="Arial"/>
          <w:bCs/>
          <w:sz w:val="22"/>
          <w:szCs w:val="22"/>
          <w:lang w:val="es-MX"/>
        </w:rPr>
      </w:pPr>
      <w:r w:rsidRPr="00D449DF">
        <w:rPr>
          <w:rFonts w:cs="Arial"/>
          <w:sz w:val="22"/>
          <w:szCs w:val="22"/>
          <w:lang w:val="es-MX"/>
        </w:rPr>
        <w:t xml:space="preserve">Sin perjuicio de lo dispuesto en la fracción anterior, cuando el menor de edad conduzca en estado de ebriedad o intoxicado por drogas u otras substancias igualmente tóxicas, el vehículo será remitido al corralón que determine la </w:t>
      </w:r>
      <w:r w:rsidRPr="00D449DF">
        <w:rPr>
          <w:rFonts w:cs="Arial"/>
          <w:b/>
          <w:sz w:val="22"/>
          <w:szCs w:val="22"/>
          <w:lang w:val="es-MX"/>
        </w:rPr>
        <w:t>Coordinación General</w:t>
      </w:r>
      <w:r w:rsidRPr="00D449DF">
        <w:rPr>
          <w:rFonts w:cs="Arial"/>
          <w:sz w:val="22"/>
          <w:szCs w:val="22"/>
          <w:lang w:val="es-MX"/>
        </w:rPr>
        <w:t xml:space="preserve">, y únicamente podrá ser liberado pagando el arrastre y el derecho por el concepto del servicio de almacenaje que se hubiere generado desde </w:t>
      </w:r>
      <w:r w:rsidRPr="00D449DF">
        <w:rPr>
          <w:rFonts w:cs="Arial"/>
          <w:sz w:val="22"/>
          <w:szCs w:val="22"/>
          <w:lang w:val="es-MX"/>
        </w:rPr>
        <w:lastRenderedPageBreak/>
        <w:t xml:space="preserve">la entrada del vehículo al corralón y hasta la fecha de liberación, así como la cantidad de 80 Unidades de Medida y Actualización (UMA);  </w:t>
      </w:r>
    </w:p>
    <w:p w:rsidR="00C67020" w:rsidRPr="00D449DF" w:rsidRDefault="00C67020" w:rsidP="006578A6">
      <w:pPr>
        <w:pStyle w:val="Default"/>
        <w:numPr>
          <w:ilvl w:val="0"/>
          <w:numId w:val="73"/>
        </w:numPr>
        <w:ind w:left="709" w:hanging="567"/>
        <w:jc w:val="both"/>
        <w:rPr>
          <w:rFonts w:cs="Arial"/>
          <w:bCs/>
          <w:sz w:val="22"/>
          <w:szCs w:val="22"/>
          <w:lang w:val="es-MX"/>
        </w:rPr>
      </w:pPr>
      <w:r w:rsidRPr="00D449DF">
        <w:rPr>
          <w:rFonts w:cs="Arial"/>
          <w:sz w:val="22"/>
          <w:szCs w:val="22"/>
          <w:lang w:val="es-MX"/>
        </w:rPr>
        <w:t>…</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183.-</w:t>
      </w:r>
      <w:r w:rsidRPr="00D449DF">
        <w:rPr>
          <w:rFonts w:ascii="Century Gothic" w:hAnsi="Century Gothic" w:cs="Arial"/>
          <w:sz w:val="22"/>
          <w:szCs w:val="22"/>
        </w:rPr>
        <w:t xml:space="preserve"> Los</w:t>
      </w:r>
      <w:r w:rsidRPr="00D449DF">
        <w:rPr>
          <w:rFonts w:ascii="Century Gothic" w:hAnsi="Century Gothic" w:cs="Arial"/>
          <w:b/>
          <w:bCs/>
          <w:sz w:val="22"/>
          <w:szCs w:val="22"/>
        </w:rPr>
        <w:t xml:space="preserve"> Policías Viales </w:t>
      </w:r>
      <w:r w:rsidRPr="00D449DF">
        <w:rPr>
          <w:rFonts w:ascii="Century Gothic" w:hAnsi="Century Gothic" w:cs="Arial"/>
          <w:sz w:val="22"/>
          <w:szCs w:val="22"/>
        </w:rPr>
        <w:t xml:space="preserve">deberán detener la marcha de cualquier vehículo cuando el conductor del mismo esté cometiendo alguna infracción al presente Reglamento y demás ordenamientos jurídicos que regulan dicha materia. Ningún vehículo puede ser detenido por un </w:t>
      </w:r>
      <w:r w:rsidRPr="00D449DF">
        <w:rPr>
          <w:rFonts w:ascii="Century Gothic" w:hAnsi="Century Gothic" w:cs="Arial"/>
          <w:b/>
          <w:sz w:val="22"/>
          <w:szCs w:val="22"/>
        </w:rPr>
        <w:t>Policía Vial</w:t>
      </w:r>
      <w:r w:rsidRPr="00D449DF">
        <w:rPr>
          <w:rFonts w:ascii="Century Gothic" w:hAnsi="Century Gothic" w:cs="Arial"/>
          <w:sz w:val="22"/>
          <w:szCs w:val="22"/>
        </w:rPr>
        <w:t xml:space="preserve"> que no porte su placa, así como nombre perfectamente visible, ya sea bordado o en aditamento donde por lo menos se encuentren las iniciales del nombre de pila y su primer apellido; ni tampoco por </w:t>
      </w:r>
      <w:r w:rsidRPr="00D449DF">
        <w:rPr>
          <w:rFonts w:ascii="Century Gothic" w:hAnsi="Century Gothic" w:cs="Arial"/>
          <w:b/>
          <w:bCs/>
          <w:sz w:val="22"/>
          <w:szCs w:val="22"/>
        </w:rPr>
        <w:t>Policías Viales</w:t>
      </w:r>
      <w:r w:rsidRPr="00D449DF">
        <w:rPr>
          <w:rFonts w:ascii="Century Gothic" w:hAnsi="Century Gothic" w:cs="Arial"/>
          <w:sz w:val="22"/>
          <w:szCs w:val="22"/>
        </w:rPr>
        <w:t xml:space="preserve"> motorizados que, aun portando la placa de identificación respectiva, utilicen para el efecto vehículos o motocicletas no oficiales.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Cs/>
          <w:sz w:val="22"/>
          <w:szCs w:val="22"/>
        </w:rPr>
        <w:t>La</w:t>
      </w:r>
      <w:r w:rsidRPr="00D449DF">
        <w:rPr>
          <w:rFonts w:ascii="Century Gothic" w:hAnsi="Century Gothic" w:cs="Arial"/>
          <w:b/>
          <w:bCs/>
          <w:sz w:val="22"/>
          <w:szCs w:val="22"/>
        </w:rPr>
        <w:t xml:space="preserve"> División de Seguridad Vial </w:t>
      </w:r>
      <w:r w:rsidRPr="00D449DF">
        <w:rPr>
          <w:rFonts w:ascii="Century Gothic" w:hAnsi="Century Gothic" w:cs="Arial"/>
          <w:sz w:val="22"/>
          <w:szCs w:val="22"/>
        </w:rPr>
        <w:t xml:space="preserve">deberá prevenir con los medios disponibles los hechos de tránsito en la vía pública y evitar que se causen daños a las personas y a sus propiedades. Cuidará además de la seguridad de los peatones y hará cumplir las obligaciones establecidas en este Reglamento.  </w:t>
      </w:r>
      <w:r w:rsidRPr="00D449DF">
        <w:rPr>
          <w:rFonts w:ascii="Century Gothic" w:hAnsi="Century Gothic" w:cs="Arial"/>
          <w:bCs/>
          <w:sz w:val="22"/>
          <w:szCs w:val="22"/>
        </w:rPr>
        <w:t>La</w:t>
      </w:r>
      <w:r w:rsidRPr="00D449DF">
        <w:rPr>
          <w:rFonts w:ascii="Century Gothic" w:hAnsi="Century Gothic" w:cs="Arial"/>
          <w:b/>
          <w:bCs/>
          <w:sz w:val="22"/>
          <w:szCs w:val="22"/>
        </w:rPr>
        <w:t xml:space="preserve"> División de Seguridad Vial</w:t>
      </w:r>
      <w:r w:rsidRPr="00D449DF">
        <w:rPr>
          <w:rFonts w:ascii="Century Gothic" w:hAnsi="Century Gothic" w:cs="Arial"/>
          <w:sz w:val="22"/>
          <w:szCs w:val="22"/>
        </w:rPr>
        <w:t xml:space="preserve">, actuará de la siguiente manera: </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84"/>
        </w:numPr>
        <w:jc w:val="both"/>
        <w:rPr>
          <w:rFonts w:cs="Arial"/>
          <w:sz w:val="22"/>
          <w:szCs w:val="22"/>
          <w:lang w:val="es-MX"/>
        </w:rPr>
      </w:pPr>
      <w:r w:rsidRPr="00D449DF">
        <w:rPr>
          <w:rFonts w:cs="Arial"/>
          <w:bCs/>
          <w:sz w:val="22"/>
          <w:szCs w:val="22"/>
          <w:lang w:val="es-MX"/>
        </w:rPr>
        <w:t>a la II…</w:t>
      </w:r>
    </w:p>
    <w:p w:rsidR="00C67020" w:rsidRPr="00D449DF" w:rsidRDefault="00C67020" w:rsidP="00D449DF">
      <w:pPr>
        <w:pStyle w:val="Default"/>
        <w:jc w:val="both"/>
        <w:rPr>
          <w:rFonts w:cs="Arial"/>
          <w:bCs/>
          <w:sz w:val="22"/>
          <w:szCs w:val="22"/>
          <w:lang w:val="es-MX"/>
        </w:rPr>
      </w:pPr>
    </w:p>
    <w:p w:rsidR="00C67020" w:rsidRPr="00D449DF" w:rsidRDefault="00C67020" w:rsidP="00D449DF">
      <w:pPr>
        <w:pStyle w:val="Default"/>
        <w:jc w:val="both"/>
        <w:rPr>
          <w:rFonts w:cs="Arial"/>
          <w:bCs/>
          <w:sz w:val="22"/>
          <w:szCs w:val="22"/>
          <w:lang w:val="es-MX"/>
        </w:rPr>
      </w:pPr>
      <w:r w:rsidRPr="00D449DF">
        <w:rPr>
          <w:rFonts w:cs="Arial"/>
          <w:b/>
          <w:bCs/>
          <w:sz w:val="22"/>
          <w:szCs w:val="22"/>
          <w:lang w:val="es-MX"/>
        </w:rPr>
        <w:t xml:space="preserve">ARTÍCULO 184.- </w:t>
      </w:r>
      <w:r w:rsidRPr="00D449DF">
        <w:rPr>
          <w:rFonts w:cs="Arial"/>
          <w:sz w:val="22"/>
          <w:szCs w:val="22"/>
          <w:lang w:val="es-MX"/>
        </w:rPr>
        <w:t>…</w:t>
      </w:r>
    </w:p>
    <w:p w:rsidR="00C67020" w:rsidRPr="00D449DF" w:rsidRDefault="00C67020" w:rsidP="00D449DF">
      <w:pPr>
        <w:pStyle w:val="Default"/>
        <w:jc w:val="both"/>
        <w:rPr>
          <w:rFonts w:cs="Arial"/>
          <w:bCs/>
          <w:sz w:val="22"/>
          <w:szCs w:val="22"/>
          <w:lang w:val="es-MX"/>
        </w:rPr>
      </w:pPr>
    </w:p>
    <w:p w:rsidR="00C67020" w:rsidRPr="00D449DF" w:rsidRDefault="00C67020" w:rsidP="006578A6">
      <w:pPr>
        <w:pStyle w:val="Default"/>
        <w:numPr>
          <w:ilvl w:val="0"/>
          <w:numId w:val="74"/>
        </w:numPr>
        <w:ind w:left="709" w:hanging="567"/>
        <w:jc w:val="both"/>
        <w:rPr>
          <w:rFonts w:cs="Arial"/>
          <w:bCs/>
          <w:sz w:val="22"/>
          <w:szCs w:val="22"/>
          <w:lang w:val="es-MX"/>
        </w:rPr>
      </w:pPr>
      <w:r w:rsidRPr="00D449DF">
        <w:rPr>
          <w:rFonts w:cs="Arial"/>
          <w:bCs/>
          <w:sz w:val="22"/>
          <w:szCs w:val="22"/>
          <w:lang w:val="es-MX"/>
        </w:rPr>
        <w:t>a la III…</w:t>
      </w:r>
    </w:p>
    <w:p w:rsidR="00C67020" w:rsidRPr="00D449DF" w:rsidRDefault="00C67020" w:rsidP="006578A6">
      <w:pPr>
        <w:pStyle w:val="Default"/>
        <w:numPr>
          <w:ilvl w:val="0"/>
          <w:numId w:val="75"/>
        </w:numPr>
        <w:ind w:left="709" w:hanging="567"/>
        <w:jc w:val="both"/>
        <w:rPr>
          <w:rFonts w:cs="Arial"/>
          <w:bCs/>
          <w:sz w:val="22"/>
          <w:szCs w:val="22"/>
          <w:lang w:val="es-MX"/>
        </w:rPr>
      </w:pPr>
      <w:r w:rsidRPr="00D449DF">
        <w:rPr>
          <w:rFonts w:cs="Arial"/>
          <w:sz w:val="22"/>
          <w:szCs w:val="22"/>
          <w:lang w:val="es-MX"/>
        </w:rPr>
        <w:t>Solo en el caso de que la licencia de conducir, la tarjeta de circulación, placas metálicas oficiales u otros documentos parezcan falsos o alterados deberán recogerse, detenerse al conductor y proceder a consignar al detenido a la autoridad correspondiente;</w:t>
      </w:r>
    </w:p>
    <w:p w:rsidR="00C67020" w:rsidRPr="00D449DF" w:rsidRDefault="00C67020" w:rsidP="006578A6">
      <w:pPr>
        <w:pStyle w:val="Default"/>
        <w:numPr>
          <w:ilvl w:val="0"/>
          <w:numId w:val="75"/>
        </w:numPr>
        <w:ind w:left="709" w:hanging="567"/>
        <w:jc w:val="both"/>
        <w:rPr>
          <w:rFonts w:cs="Arial"/>
          <w:bCs/>
          <w:sz w:val="22"/>
          <w:szCs w:val="22"/>
          <w:lang w:val="es-MX"/>
        </w:rPr>
      </w:pPr>
      <w:r w:rsidRPr="00D449DF">
        <w:rPr>
          <w:rFonts w:cs="Arial"/>
          <w:bCs/>
          <w:sz w:val="22"/>
          <w:szCs w:val="22"/>
          <w:lang w:val="es-MX"/>
        </w:rPr>
        <w:t>a la VI…</w:t>
      </w:r>
    </w:p>
    <w:p w:rsidR="00C67020" w:rsidRPr="00D449DF" w:rsidRDefault="00C67020" w:rsidP="006578A6">
      <w:pPr>
        <w:pStyle w:val="Default"/>
        <w:numPr>
          <w:ilvl w:val="0"/>
          <w:numId w:val="76"/>
        </w:numPr>
        <w:ind w:left="709" w:hanging="567"/>
        <w:jc w:val="both"/>
        <w:rPr>
          <w:rFonts w:cs="Arial"/>
          <w:bCs/>
          <w:sz w:val="22"/>
          <w:szCs w:val="22"/>
          <w:lang w:val="es-MX"/>
        </w:rPr>
      </w:pPr>
      <w:r w:rsidRPr="00D449DF">
        <w:rPr>
          <w:rFonts w:cs="Arial"/>
          <w:sz w:val="22"/>
          <w:szCs w:val="22"/>
          <w:lang w:val="es-MX"/>
        </w:rPr>
        <w:t xml:space="preserve">Finalmente, el </w:t>
      </w:r>
      <w:r w:rsidRPr="00D449DF">
        <w:rPr>
          <w:rFonts w:cs="Arial"/>
          <w:b/>
          <w:bCs/>
          <w:sz w:val="22"/>
          <w:szCs w:val="22"/>
          <w:lang w:val="es-MX"/>
        </w:rPr>
        <w:t xml:space="preserve">Policía Vial </w:t>
      </w:r>
      <w:r w:rsidRPr="00D449DF">
        <w:rPr>
          <w:rFonts w:cs="Arial"/>
          <w:sz w:val="22"/>
          <w:szCs w:val="22"/>
          <w:lang w:val="es-MX"/>
        </w:rPr>
        <w:t>que conozca del asunto, notificará al presunto infractor por medio de boleta que deberá estar fundada y motivada, que cuenta con un término de diez días hábiles para que acuda y sea escuchado en audiencia por el Oficial Calificador, teniéndose por ciertos los motivos de infracción plasmados en el documento, en caso de no comparecer sin causa justificada dentro del término señalado para tal efecto, a cualquiera de las audiencias a que fuere citado.</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Al momento de la intervención por parte del</w:t>
      </w:r>
      <w:r w:rsidRPr="00D449DF">
        <w:rPr>
          <w:rFonts w:ascii="Century Gothic" w:hAnsi="Century Gothic" w:cs="Arial"/>
          <w:b/>
          <w:bCs/>
          <w:sz w:val="22"/>
          <w:szCs w:val="22"/>
        </w:rPr>
        <w:t xml:space="preserve"> Policía Vial</w:t>
      </w:r>
      <w:r w:rsidRPr="00D449DF">
        <w:rPr>
          <w:rFonts w:ascii="Century Gothic" w:hAnsi="Century Gothic" w:cs="Arial"/>
          <w:sz w:val="22"/>
          <w:szCs w:val="22"/>
        </w:rPr>
        <w:t xml:space="preserve"> deberá conducirse en todo momento con respeto y brindando un trato amable y cortes al conductor. </w:t>
      </w:r>
    </w:p>
    <w:p w:rsidR="00C67020" w:rsidRPr="00D449DF" w:rsidRDefault="00C67020" w:rsidP="00D449DF">
      <w:pPr>
        <w:pStyle w:val="Default"/>
        <w:jc w:val="both"/>
        <w:rPr>
          <w:rFonts w:cs="Arial"/>
          <w:bCs/>
          <w:sz w:val="22"/>
          <w:szCs w:val="22"/>
          <w:lang w:val="es-MX"/>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 xml:space="preserve">Con el fin de proporcionar certeza y seguridad jurídica al procedimiento de sanción que realice el </w:t>
      </w:r>
      <w:r w:rsidRPr="00D449DF">
        <w:rPr>
          <w:rFonts w:ascii="Century Gothic" w:hAnsi="Century Gothic" w:cs="Arial"/>
          <w:b/>
          <w:bCs/>
          <w:sz w:val="22"/>
          <w:szCs w:val="22"/>
        </w:rPr>
        <w:t>Policía Vial</w:t>
      </w:r>
      <w:r w:rsidRPr="00D449DF">
        <w:rPr>
          <w:rFonts w:ascii="Century Gothic" w:hAnsi="Century Gothic" w:cs="Arial"/>
          <w:sz w:val="22"/>
          <w:szCs w:val="22"/>
        </w:rPr>
        <w:t>, tanto la</w:t>
      </w:r>
      <w:r w:rsidRPr="00D449DF">
        <w:rPr>
          <w:rFonts w:ascii="Century Gothic" w:hAnsi="Century Gothic" w:cs="Arial"/>
          <w:b/>
          <w:bCs/>
          <w:sz w:val="22"/>
          <w:szCs w:val="22"/>
        </w:rPr>
        <w:t xml:space="preserve"> Coordinación General de Seguridad Vial</w:t>
      </w:r>
      <w:r w:rsidRPr="00D449DF">
        <w:rPr>
          <w:rFonts w:ascii="Century Gothic" w:hAnsi="Century Gothic" w:cs="Arial"/>
          <w:sz w:val="22"/>
          <w:szCs w:val="22"/>
        </w:rPr>
        <w:t xml:space="preserve"> a través de sus</w:t>
      </w:r>
      <w:r w:rsidRPr="00D449DF">
        <w:rPr>
          <w:rFonts w:ascii="Century Gothic" w:hAnsi="Century Gothic" w:cs="Arial"/>
          <w:b/>
          <w:bCs/>
          <w:sz w:val="22"/>
          <w:szCs w:val="22"/>
        </w:rPr>
        <w:t xml:space="preserve"> Policías Viales</w:t>
      </w:r>
      <w:r w:rsidRPr="00D449DF">
        <w:rPr>
          <w:rFonts w:ascii="Century Gothic" w:hAnsi="Century Gothic" w:cs="Arial"/>
          <w:sz w:val="22"/>
          <w:szCs w:val="22"/>
        </w:rPr>
        <w:t xml:space="preserve">, como el conductor del vehículo o cualquier ocupante del mismo, podrán audiograbar o videograbar todo el procedimiento, desde el momento en que el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le indique al conductor que detenga la marcha del automotor y hasta que termine o concluya la intervención del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emisor del acto de autoridad.</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185.-</w:t>
      </w:r>
      <w:r w:rsidRPr="00D449DF">
        <w:rPr>
          <w:rFonts w:ascii="Century Gothic" w:hAnsi="Century Gothic" w:cs="Arial"/>
          <w:sz w:val="22"/>
          <w:szCs w:val="22"/>
        </w:rPr>
        <w:t xml:space="preserve"> Las sanciones en materia de tránsito, señaladas en este Reglamento y demás disposiciones jurídicas, serán impuestas por el </w:t>
      </w:r>
      <w:r w:rsidRPr="00D449DF">
        <w:rPr>
          <w:rFonts w:ascii="Century Gothic" w:hAnsi="Century Gothic" w:cs="Arial"/>
          <w:b/>
          <w:bCs/>
          <w:sz w:val="22"/>
          <w:szCs w:val="22"/>
        </w:rPr>
        <w:t xml:space="preserve">Policía Vial </w:t>
      </w:r>
      <w:r w:rsidRPr="00D449DF">
        <w:rPr>
          <w:rFonts w:ascii="Century Gothic" w:hAnsi="Century Gothic" w:cs="Arial"/>
          <w:sz w:val="22"/>
          <w:szCs w:val="22"/>
        </w:rPr>
        <w:t xml:space="preserve">que tenga conocimiento de su comisión, a través de sus propios sentidos o a través de dispositivos tecnológicos que para tales efectos se instalen en la ciudad, y se harán constar en las boletas seriadas autorizadas por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xml:space="preserve">, las cuales para su validez contendrán: </w:t>
      </w:r>
    </w:p>
    <w:p w:rsidR="00C67020" w:rsidRPr="00D449DF" w:rsidRDefault="00C67020" w:rsidP="00D449DF">
      <w:pPr>
        <w:jc w:val="both"/>
        <w:rPr>
          <w:rFonts w:ascii="Century Gothic" w:hAnsi="Century Gothic" w:cs="Arial"/>
          <w:sz w:val="22"/>
          <w:szCs w:val="22"/>
        </w:rPr>
      </w:pPr>
    </w:p>
    <w:p w:rsidR="00C67020" w:rsidRPr="00D449DF" w:rsidRDefault="00C67020" w:rsidP="006578A6">
      <w:pPr>
        <w:numPr>
          <w:ilvl w:val="0"/>
          <w:numId w:val="77"/>
        </w:numPr>
        <w:ind w:left="709" w:hanging="567"/>
        <w:jc w:val="both"/>
        <w:rPr>
          <w:rFonts w:ascii="Century Gothic" w:hAnsi="Century Gothic" w:cs="Arial"/>
          <w:sz w:val="22"/>
          <w:szCs w:val="22"/>
        </w:rPr>
      </w:pPr>
      <w:r w:rsidRPr="00D449DF">
        <w:rPr>
          <w:rFonts w:ascii="Century Gothic" w:hAnsi="Century Gothic" w:cs="Arial"/>
          <w:sz w:val="22"/>
          <w:szCs w:val="22"/>
        </w:rPr>
        <w:t>a la II…</w:t>
      </w:r>
    </w:p>
    <w:p w:rsidR="00C67020" w:rsidRPr="00D449DF" w:rsidRDefault="00C67020" w:rsidP="006578A6">
      <w:pPr>
        <w:numPr>
          <w:ilvl w:val="0"/>
          <w:numId w:val="78"/>
        </w:numPr>
        <w:ind w:left="709" w:hanging="567"/>
        <w:jc w:val="both"/>
        <w:rPr>
          <w:rFonts w:ascii="Century Gothic" w:hAnsi="Century Gothic" w:cs="Arial"/>
          <w:sz w:val="22"/>
          <w:szCs w:val="22"/>
        </w:rPr>
      </w:pPr>
      <w:r w:rsidRPr="00D449DF">
        <w:rPr>
          <w:rFonts w:ascii="Century Gothic" w:hAnsi="Century Gothic" w:cs="Arial"/>
          <w:sz w:val="22"/>
          <w:szCs w:val="22"/>
        </w:rPr>
        <w:t>Nombre, número de empleado, adscripción y firma del</w:t>
      </w:r>
      <w:r w:rsidRPr="00D449DF">
        <w:rPr>
          <w:rFonts w:ascii="Century Gothic" w:hAnsi="Century Gothic" w:cs="Arial"/>
          <w:b/>
          <w:bCs/>
          <w:sz w:val="22"/>
          <w:szCs w:val="22"/>
        </w:rPr>
        <w:t xml:space="preserve"> Policía Vial</w:t>
      </w:r>
      <w:r w:rsidRPr="00D449DF">
        <w:rPr>
          <w:rFonts w:ascii="Century Gothic" w:hAnsi="Century Gothic" w:cs="Arial"/>
          <w:sz w:val="22"/>
          <w:szCs w:val="22"/>
        </w:rPr>
        <w:t xml:space="preserve"> que imponga la sanción. La información de si se retuvo algún documento, y en su caso, cuál.</w:t>
      </w:r>
    </w:p>
    <w:p w:rsidR="00C67020" w:rsidRPr="00D449DF" w:rsidRDefault="00C67020" w:rsidP="006578A6">
      <w:pPr>
        <w:numPr>
          <w:ilvl w:val="0"/>
          <w:numId w:val="78"/>
        </w:numPr>
        <w:ind w:left="709" w:hanging="567"/>
        <w:jc w:val="both"/>
        <w:rPr>
          <w:rFonts w:ascii="Century Gothic" w:hAnsi="Century Gothic" w:cs="Arial"/>
          <w:sz w:val="22"/>
          <w:szCs w:val="22"/>
        </w:rPr>
      </w:pPr>
      <w:r w:rsidRPr="00D449DF">
        <w:rPr>
          <w:rFonts w:ascii="Century Gothic" w:hAnsi="Century Gothic" w:cs="Arial"/>
          <w:sz w:val="22"/>
          <w:szCs w:val="22"/>
        </w:rPr>
        <w:t>…</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186.-</w:t>
      </w:r>
      <w:r w:rsidRPr="00D449DF">
        <w:rPr>
          <w:rFonts w:ascii="Century Gothic" w:hAnsi="Century Gothic" w:cs="Arial"/>
          <w:sz w:val="22"/>
          <w:szCs w:val="22"/>
        </w:rPr>
        <w:t xml:space="preserve"> Cuando el conductor haya cometido alguna infracción a este Reglamento y no se encuentre físicamente en el lugar por cualquier motivo o circunstancia, el </w:t>
      </w:r>
      <w:r w:rsidRPr="00D449DF">
        <w:rPr>
          <w:rFonts w:ascii="Century Gothic" w:hAnsi="Century Gothic" w:cs="Arial"/>
          <w:b/>
          <w:bCs/>
          <w:sz w:val="22"/>
          <w:szCs w:val="22"/>
        </w:rPr>
        <w:t xml:space="preserve">Policía Vial </w:t>
      </w:r>
      <w:r w:rsidRPr="00D449DF">
        <w:rPr>
          <w:rFonts w:ascii="Century Gothic" w:hAnsi="Century Gothic" w:cs="Arial"/>
          <w:sz w:val="22"/>
          <w:szCs w:val="22"/>
        </w:rPr>
        <w:t>procederá a elaborar la boleta de infracción y una vez realizada dejará un ejemplar de la misma en un lugar visible y seguro del vehículo.</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187.-</w:t>
      </w:r>
      <w:r w:rsidRPr="00D449DF">
        <w:rPr>
          <w:rFonts w:ascii="Century Gothic" w:hAnsi="Century Gothic" w:cs="Arial"/>
          <w:sz w:val="22"/>
          <w:szCs w:val="22"/>
        </w:rPr>
        <w:t xml:space="preserve"> Así mismo cuando el conductor no se detenga o se dé a la fuga, el</w:t>
      </w:r>
      <w:r w:rsidRPr="00D449DF">
        <w:rPr>
          <w:rFonts w:ascii="Century Gothic" w:hAnsi="Century Gothic" w:cs="Arial"/>
          <w:b/>
          <w:bCs/>
          <w:sz w:val="22"/>
          <w:szCs w:val="22"/>
        </w:rPr>
        <w:t xml:space="preserve"> Policía Vial</w:t>
      </w:r>
      <w:r w:rsidRPr="00D449DF">
        <w:rPr>
          <w:rFonts w:ascii="Century Gothic" w:hAnsi="Century Gothic" w:cs="Arial"/>
          <w:sz w:val="22"/>
          <w:szCs w:val="22"/>
        </w:rPr>
        <w:t xml:space="preserve"> llenará la boleta correspondiente debiendo hacer entrega de la copia destinada al infractor, a la autoridad Municipal que corresponda para que proceda a citar al propietario para que realice el pago de la multa correspondiente. Si el infractor se da a la fuga dejando el vehículo en la vía pública, se procederá de inmediato a trasladarlo al corralón correspondiente.</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188.-</w:t>
      </w:r>
      <w:r w:rsidRPr="00D449DF">
        <w:rPr>
          <w:rFonts w:ascii="Century Gothic" w:hAnsi="Century Gothic" w:cs="Arial"/>
          <w:sz w:val="22"/>
          <w:szCs w:val="22"/>
        </w:rPr>
        <w:t xml:space="preserve"> La</w:t>
      </w:r>
      <w:r w:rsidRPr="00D449DF">
        <w:rPr>
          <w:rFonts w:ascii="Century Gothic" w:hAnsi="Century Gothic" w:cs="Arial"/>
          <w:b/>
          <w:bCs/>
          <w:sz w:val="22"/>
          <w:szCs w:val="22"/>
        </w:rPr>
        <w:t xml:space="preserve"> División de Seguridad Vial p</w:t>
      </w:r>
      <w:r w:rsidRPr="00D449DF">
        <w:rPr>
          <w:rFonts w:ascii="Century Gothic" w:hAnsi="Century Gothic" w:cs="Arial"/>
          <w:sz w:val="22"/>
          <w:szCs w:val="22"/>
        </w:rPr>
        <w:t xml:space="preserve">odrá utilizar en el desempeño de sus funciones, todas las herramientas, accesorios y demás adelantos y que, por la naturaleza de su uso, auxilien a detectar la comisión de infracciones al presente Reglamento. </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189.-</w:t>
      </w:r>
      <w:r w:rsidRPr="00D449DF">
        <w:rPr>
          <w:rFonts w:ascii="Century Gothic" w:hAnsi="Century Gothic" w:cs="Arial"/>
          <w:sz w:val="22"/>
          <w:szCs w:val="22"/>
        </w:rPr>
        <w:t xml:space="preserve"> Cuando un conductor de un vehículo se detecte circulando, bajo el influjo de bebidas alcohólicas, psicotrópicos, estupefacientes o cualquier otra sustancia tóxica que altere o disminuya sus facultades para conducir, el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procederá conforme a lo establecido por los artículos 100, 101 y 184 del presente ordenamiento.  </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ARTÍCULO 190.-</w:t>
      </w:r>
      <w:r w:rsidRPr="00D449DF">
        <w:rPr>
          <w:rFonts w:ascii="Century Gothic" w:hAnsi="Century Gothic" w:cs="Arial"/>
          <w:sz w:val="22"/>
          <w:szCs w:val="22"/>
        </w:rPr>
        <w:t xml:space="preserve"> En los casos en que proceda la remisión del vehículo al corralón, y previamente a que se haya iniciado el proceso de arrastre del vehículo, los</w:t>
      </w:r>
      <w:r w:rsidRPr="00D449DF">
        <w:rPr>
          <w:rFonts w:ascii="Century Gothic" w:hAnsi="Century Gothic" w:cs="Arial"/>
          <w:b/>
          <w:sz w:val="22"/>
          <w:szCs w:val="22"/>
        </w:rPr>
        <w:t xml:space="preserve"> Policías Viales</w:t>
      </w:r>
      <w:r w:rsidRPr="00D449DF">
        <w:rPr>
          <w:rFonts w:ascii="Century Gothic" w:hAnsi="Century Gothic" w:cs="Arial"/>
          <w:sz w:val="22"/>
          <w:szCs w:val="22"/>
        </w:rPr>
        <w:t xml:space="preserve"> deberán llenar las actas e iniciar los eslabones y cadena de custodia del referido vehículo y de los objetos que en él se encuentren, de lo contrario el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se hará responsable del pago por los objetos perdidos.</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sz w:val="22"/>
          <w:szCs w:val="22"/>
        </w:rPr>
        <w:t>…</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bCs/>
          <w:sz w:val="22"/>
          <w:szCs w:val="22"/>
        </w:rPr>
        <w:t>ARTÍCULO 191.</w:t>
      </w:r>
      <w:r w:rsidRPr="00D449DF">
        <w:rPr>
          <w:rFonts w:ascii="Century Gothic" w:hAnsi="Century Gothic" w:cs="Arial"/>
          <w:sz w:val="22"/>
          <w:szCs w:val="22"/>
        </w:rPr>
        <w:t>- …</w:t>
      </w:r>
    </w:p>
    <w:p w:rsidR="00C67020" w:rsidRPr="00D449DF" w:rsidRDefault="00C67020" w:rsidP="00D449DF">
      <w:pPr>
        <w:jc w:val="both"/>
        <w:rPr>
          <w:rFonts w:ascii="Century Gothic" w:hAnsi="Century Gothic" w:cs="Arial"/>
          <w:sz w:val="22"/>
          <w:szCs w:val="22"/>
        </w:rPr>
      </w:pPr>
    </w:p>
    <w:p w:rsidR="00C67020" w:rsidRPr="00D449DF" w:rsidRDefault="00C67020" w:rsidP="006578A6">
      <w:pPr>
        <w:numPr>
          <w:ilvl w:val="0"/>
          <w:numId w:val="79"/>
        </w:numPr>
        <w:ind w:left="709" w:hanging="567"/>
        <w:jc w:val="both"/>
        <w:rPr>
          <w:rFonts w:ascii="Century Gothic" w:hAnsi="Century Gothic" w:cs="Arial"/>
          <w:sz w:val="22"/>
          <w:szCs w:val="22"/>
        </w:rPr>
      </w:pPr>
      <w:r w:rsidRPr="00D449DF">
        <w:rPr>
          <w:rFonts w:ascii="Century Gothic" w:hAnsi="Century Gothic" w:cs="Arial"/>
          <w:sz w:val="22"/>
          <w:szCs w:val="22"/>
        </w:rPr>
        <w:t xml:space="preserve">Reunir al probable responsable de la infracción o el tercero interesado, así como al </w:t>
      </w:r>
      <w:r w:rsidRPr="00D449DF">
        <w:rPr>
          <w:rFonts w:ascii="Century Gothic" w:hAnsi="Century Gothic" w:cs="Arial"/>
          <w:b/>
          <w:bCs/>
          <w:sz w:val="22"/>
          <w:szCs w:val="22"/>
        </w:rPr>
        <w:t>Policía Vial</w:t>
      </w:r>
      <w:r w:rsidRPr="00D449DF">
        <w:rPr>
          <w:rFonts w:ascii="Century Gothic" w:hAnsi="Century Gothic" w:cs="Arial"/>
          <w:sz w:val="22"/>
          <w:szCs w:val="22"/>
        </w:rPr>
        <w:t xml:space="preserve"> que haya impuesto la infracción;</w:t>
      </w:r>
    </w:p>
    <w:p w:rsidR="00C67020" w:rsidRPr="00D449DF" w:rsidRDefault="00C67020" w:rsidP="006578A6">
      <w:pPr>
        <w:numPr>
          <w:ilvl w:val="0"/>
          <w:numId w:val="79"/>
        </w:numPr>
        <w:ind w:left="709" w:hanging="567"/>
        <w:jc w:val="both"/>
        <w:rPr>
          <w:rFonts w:ascii="Century Gothic" w:hAnsi="Century Gothic" w:cs="Arial"/>
          <w:sz w:val="22"/>
          <w:szCs w:val="22"/>
        </w:rPr>
      </w:pPr>
      <w:r w:rsidRPr="00D449DF">
        <w:rPr>
          <w:rFonts w:ascii="Century Gothic" w:hAnsi="Century Gothic" w:cs="Arial"/>
          <w:sz w:val="22"/>
          <w:szCs w:val="22"/>
        </w:rPr>
        <w:t>a la IV…</w:t>
      </w:r>
    </w:p>
    <w:p w:rsidR="00C67020" w:rsidRPr="00D449DF" w:rsidRDefault="00C67020" w:rsidP="006578A6">
      <w:pPr>
        <w:numPr>
          <w:ilvl w:val="0"/>
          <w:numId w:val="80"/>
        </w:numPr>
        <w:ind w:left="709" w:hanging="567"/>
        <w:jc w:val="both"/>
        <w:rPr>
          <w:rFonts w:ascii="Century Gothic" w:hAnsi="Century Gothic" w:cs="Arial"/>
          <w:sz w:val="22"/>
          <w:szCs w:val="22"/>
        </w:rPr>
      </w:pPr>
      <w:r w:rsidRPr="00D449DF">
        <w:rPr>
          <w:rFonts w:ascii="Century Gothic" w:hAnsi="Century Gothic" w:cs="Arial"/>
          <w:sz w:val="22"/>
          <w:szCs w:val="22"/>
        </w:rPr>
        <w:t xml:space="preserve">Se le dará al </w:t>
      </w:r>
      <w:r w:rsidRPr="00D449DF">
        <w:rPr>
          <w:rFonts w:ascii="Century Gothic" w:hAnsi="Century Gothic" w:cs="Arial"/>
          <w:b/>
          <w:bCs/>
          <w:sz w:val="22"/>
          <w:szCs w:val="22"/>
        </w:rPr>
        <w:t>Policía Vial el</w:t>
      </w:r>
      <w:r w:rsidRPr="00D449DF">
        <w:rPr>
          <w:rFonts w:ascii="Century Gothic" w:hAnsi="Century Gothic" w:cs="Arial"/>
          <w:sz w:val="22"/>
          <w:szCs w:val="22"/>
        </w:rPr>
        <w:t xml:space="preserve"> derecho de réplica.</w:t>
      </w:r>
    </w:p>
    <w:p w:rsidR="00C67020" w:rsidRPr="00D449DF" w:rsidRDefault="00C67020" w:rsidP="006578A6">
      <w:pPr>
        <w:numPr>
          <w:ilvl w:val="0"/>
          <w:numId w:val="80"/>
        </w:numPr>
        <w:ind w:left="709" w:hanging="567"/>
        <w:jc w:val="both"/>
        <w:rPr>
          <w:rFonts w:ascii="Century Gothic" w:hAnsi="Century Gothic" w:cs="Arial"/>
          <w:sz w:val="22"/>
          <w:szCs w:val="22"/>
        </w:rPr>
      </w:pPr>
      <w:r w:rsidRPr="00D449DF">
        <w:rPr>
          <w:rFonts w:ascii="Century Gothic" w:hAnsi="Century Gothic" w:cs="Arial"/>
          <w:sz w:val="22"/>
          <w:szCs w:val="22"/>
        </w:rPr>
        <w:t>a la VII…</w:t>
      </w:r>
    </w:p>
    <w:p w:rsidR="00C67020" w:rsidRPr="00D449DF" w:rsidRDefault="00C67020" w:rsidP="006578A6">
      <w:pPr>
        <w:numPr>
          <w:ilvl w:val="0"/>
          <w:numId w:val="81"/>
        </w:numPr>
        <w:ind w:left="709" w:hanging="567"/>
        <w:jc w:val="both"/>
        <w:rPr>
          <w:rFonts w:ascii="Century Gothic" w:hAnsi="Century Gothic" w:cs="Arial"/>
          <w:sz w:val="22"/>
          <w:szCs w:val="22"/>
        </w:rPr>
      </w:pPr>
      <w:r w:rsidRPr="00D449DF">
        <w:rPr>
          <w:rFonts w:ascii="Century Gothic" w:hAnsi="Century Gothic" w:cs="Arial"/>
          <w:sz w:val="22"/>
          <w:szCs w:val="22"/>
        </w:rPr>
        <w:lastRenderedPageBreak/>
        <w:t xml:space="preserve">Recabar, en su caso, el parte informativo del </w:t>
      </w:r>
      <w:r w:rsidRPr="00D449DF">
        <w:rPr>
          <w:rFonts w:ascii="Century Gothic" w:hAnsi="Century Gothic" w:cs="Arial"/>
          <w:b/>
          <w:bCs/>
          <w:sz w:val="22"/>
          <w:szCs w:val="22"/>
        </w:rPr>
        <w:t xml:space="preserve">Policía Vial </w:t>
      </w:r>
      <w:r w:rsidRPr="00D449DF">
        <w:rPr>
          <w:rFonts w:ascii="Century Gothic" w:hAnsi="Century Gothic" w:cs="Arial"/>
          <w:sz w:val="22"/>
          <w:szCs w:val="22"/>
        </w:rPr>
        <w:t>que constató los hechos que motivaron la infracción o infracciones a la Ley y/o este Reglamento;</w:t>
      </w:r>
    </w:p>
    <w:p w:rsidR="00C67020" w:rsidRPr="00D449DF" w:rsidRDefault="00C67020" w:rsidP="006578A6">
      <w:pPr>
        <w:numPr>
          <w:ilvl w:val="0"/>
          <w:numId w:val="81"/>
        </w:numPr>
        <w:ind w:left="709" w:hanging="567"/>
        <w:jc w:val="both"/>
        <w:rPr>
          <w:rFonts w:ascii="Century Gothic" w:hAnsi="Century Gothic" w:cs="Arial"/>
          <w:sz w:val="22"/>
          <w:szCs w:val="22"/>
        </w:rPr>
      </w:pPr>
      <w:r w:rsidRPr="00D449DF">
        <w:rPr>
          <w:rFonts w:ascii="Century Gothic" w:hAnsi="Century Gothic" w:cs="Arial"/>
          <w:sz w:val="22"/>
          <w:szCs w:val="22"/>
        </w:rPr>
        <w:t>a la XIII…</w:t>
      </w:r>
    </w:p>
    <w:p w:rsidR="00C67020" w:rsidRPr="00D449DF" w:rsidRDefault="00C67020" w:rsidP="006578A6">
      <w:pPr>
        <w:numPr>
          <w:ilvl w:val="0"/>
          <w:numId w:val="82"/>
        </w:numPr>
        <w:ind w:left="709" w:hanging="567"/>
        <w:jc w:val="both"/>
        <w:rPr>
          <w:rFonts w:ascii="Century Gothic" w:hAnsi="Century Gothic" w:cs="Arial"/>
          <w:sz w:val="22"/>
          <w:szCs w:val="22"/>
        </w:rPr>
      </w:pPr>
      <w:r w:rsidRPr="00D449DF">
        <w:rPr>
          <w:rFonts w:ascii="Century Gothic" w:hAnsi="Century Gothic" w:cs="Arial"/>
          <w:sz w:val="22"/>
          <w:szCs w:val="22"/>
        </w:rPr>
        <w:t xml:space="preserve">En caso de que el </w:t>
      </w:r>
      <w:r w:rsidRPr="00D449DF">
        <w:rPr>
          <w:rFonts w:ascii="Century Gothic" w:hAnsi="Century Gothic" w:cs="Arial"/>
          <w:b/>
          <w:bCs/>
          <w:sz w:val="22"/>
          <w:szCs w:val="22"/>
        </w:rPr>
        <w:t xml:space="preserve">Policía Vial </w:t>
      </w:r>
      <w:r w:rsidRPr="00D449DF">
        <w:rPr>
          <w:rFonts w:ascii="Century Gothic" w:hAnsi="Century Gothic" w:cs="Arial"/>
          <w:sz w:val="22"/>
          <w:szCs w:val="22"/>
        </w:rPr>
        <w:t>que aplicó la infracción no comparezca sin causa justificada a la audiencia, en la fecha y hora que le fue fijada, se absolverá al inconforme de las sanciones administrativas.</w:t>
      </w:r>
    </w:p>
    <w:p w:rsidR="00C67020" w:rsidRPr="00D449DF" w:rsidRDefault="00C67020" w:rsidP="00D449DF">
      <w:pPr>
        <w:jc w:val="both"/>
        <w:rPr>
          <w:rFonts w:ascii="Century Gothic" w:hAnsi="Century Gothic" w:cs="Arial"/>
          <w:sz w:val="22"/>
          <w:szCs w:val="22"/>
        </w:rPr>
      </w:pPr>
    </w:p>
    <w:p w:rsidR="00C67020" w:rsidRPr="00D449DF" w:rsidRDefault="00C67020" w:rsidP="00D449DF">
      <w:pPr>
        <w:jc w:val="both"/>
        <w:rPr>
          <w:rFonts w:ascii="Century Gothic" w:hAnsi="Century Gothic" w:cs="Arial"/>
          <w:b/>
          <w:bCs/>
          <w:sz w:val="22"/>
          <w:szCs w:val="22"/>
        </w:rPr>
      </w:pPr>
      <w:r w:rsidRPr="00D449DF">
        <w:rPr>
          <w:rFonts w:ascii="Century Gothic" w:hAnsi="Century Gothic" w:cs="Arial"/>
          <w:b/>
          <w:bCs/>
          <w:sz w:val="22"/>
          <w:szCs w:val="22"/>
        </w:rPr>
        <w:t xml:space="preserve">ARTÍCULO 198.- </w:t>
      </w:r>
      <w:r w:rsidRPr="00D449DF">
        <w:rPr>
          <w:rFonts w:ascii="Century Gothic" w:hAnsi="Century Gothic" w:cs="Arial"/>
          <w:sz w:val="22"/>
          <w:szCs w:val="22"/>
        </w:rPr>
        <w:t xml:space="preserve">Contra los actos y resoluciones que emanen de las Autoridades de la </w:t>
      </w:r>
      <w:r w:rsidRPr="00D449DF">
        <w:rPr>
          <w:rFonts w:ascii="Century Gothic" w:hAnsi="Century Gothic" w:cs="Arial"/>
          <w:b/>
          <w:bCs/>
          <w:sz w:val="22"/>
          <w:szCs w:val="22"/>
        </w:rPr>
        <w:t>Coordinación General de Seguridad Vial</w:t>
      </w:r>
      <w:r w:rsidRPr="00D449DF">
        <w:rPr>
          <w:rFonts w:ascii="Century Gothic" w:hAnsi="Century Gothic" w:cs="Arial"/>
          <w:sz w:val="22"/>
          <w:szCs w:val="22"/>
        </w:rPr>
        <w:t xml:space="preserve">, de los Oficiales Calificadores y Jueces Cívicos, los interesados podrán interponer los recursos establecidos dentro de los términos y con el procedimiento fijado por el Código Municipal para el Estado de Chihuahua. </w:t>
      </w:r>
    </w:p>
    <w:p w:rsidR="00C67020" w:rsidRPr="00D449DF" w:rsidRDefault="00C67020" w:rsidP="00D449DF">
      <w:pPr>
        <w:pStyle w:val="Default"/>
        <w:jc w:val="both"/>
        <w:rPr>
          <w:rFonts w:cs="Arial"/>
          <w:bCs/>
          <w:sz w:val="22"/>
          <w:szCs w:val="22"/>
          <w:lang w:val="es-MX"/>
        </w:rPr>
      </w:pPr>
    </w:p>
    <w:p w:rsidR="00C67020" w:rsidRPr="00D449DF" w:rsidRDefault="00C67020" w:rsidP="00D449DF">
      <w:pPr>
        <w:pStyle w:val="Default"/>
        <w:jc w:val="center"/>
        <w:rPr>
          <w:rFonts w:cs="Arial"/>
          <w:b/>
          <w:bCs/>
          <w:i/>
          <w:sz w:val="22"/>
          <w:szCs w:val="22"/>
          <w:lang w:val="es-MX"/>
        </w:rPr>
      </w:pPr>
      <w:r w:rsidRPr="00D449DF">
        <w:rPr>
          <w:rFonts w:cs="Arial"/>
          <w:b/>
          <w:bCs/>
          <w:i/>
          <w:sz w:val="22"/>
          <w:szCs w:val="22"/>
          <w:lang w:val="es-MX"/>
        </w:rPr>
        <w:t>T R A N S I T O R I O S</w:t>
      </w:r>
    </w:p>
    <w:p w:rsidR="00C67020" w:rsidRPr="00D449DF" w:rsidRDefault="00C67020" w:rsidP="00D449DF">
      <w:pPr>
        <w:pStyle w:val="Sinespaciado"/>
        <w:ind w:right="48"/>
        <w:jc w:val="center"/>
        <w:rPr>
          <w:rFonts w:ascii="Century Gothic" w:hAnsi="Century Gothic" w:cs="Arial"/>
          <w:b/>
          <w:bCs/>
          <w:i/>
          <w:sz w:val="22"/>
          <w:szCs w:val="22"/>
          <w:lang w:val="es-MX"/>
        </w:rPr>
      </w:pPr>
    </w:p>
    <w:p w:rsidR="00C67020" w:rsidRPr="00D449DF" w:rsidRDefault="00C67020" w:rsidP="00D449DF">
      <w:pPr>
        <w:pStyle w:val="Pa12"/>
        <w:spacing w:line="240" w:lineRule="auto"/>
        <w:jc w:val="both"/>
        <w:rPr>
          <w:rFonts w:ascii="Century Gothic" w:hAnsi="Century Gothic"/>
          <w:i/>
          <w:color w:val="000000"/>
          <w:sz w:val="22"/>
          <w:szCs w:val="22"/>
        </w:rPr>
      </w:pPr>
      <w:r w:rsidRPr="00D449DF">
        <w:rPr>
          <w:rFonts w:ascii="Century Gothic" w:hAnsi="Century Gothic"/>
          <w:b/>
          <w:i/>
          <w:sz w:val="22"/>
          <w:szCs w:val="22"/>
        </w:rPr>
        <w:t>PRIMERO.-</w:t>
      </w:r>
      <w:r w:rsidRPr="00D449DF">
        <w:rPr>
          <w:rStyle w:val="A9"/>
          <w:rFonts w:ascii="Century Gothic" w:hAnsi="Century Gothic"/>
          <w:b/>
          <w:bCs/>
          <w:i/>
          <w:iCs/>
          <w:sz w:val="22"/>
          <w:szCs w:val="22"/>
        </w:rPr>
        <w:t xml:space="preserve"> </w:t>
      </w:r>
      <w:r w:rsidRPr="00D449DF">
        <w:rPr>
          <w:rStyle w:val="A9"/>
          <w:rFonts w:ascii="Century Gothic" w:hAnsi="Century Gothic"/>
          <w:bCs/>
          <w:i/>
          <w:iCs/>
          <w:sz w:val="22"/>
          <w:szCs w:val="22"/>
        </w:rPr>
        <w:t>La presente reforma y adiciones al</w:t>
      </w:r>
      <w:r w:rsidRPr="00D449DF">
        <w:rPr>
          <w:rStyle w:val="A9"/>
          <w:rFonts w:ascii="Century Gothic" w:hAnsi="Century Gothic"/>
          <w:b/>
          <w:bCs/>
          <w:i/>
          <w:iCs/>
          <w:sz w:val="22"/>
          <w:szCs w:val="22"/>
        </w:rPr>
        <w:t xml:space="preserve"> </w:t>
      </w:r>
      <w:r w:rsidRPr="00D449DF">
        <w:rPr>
          <w:rStyle w:val="A9"/>
          <w:rFonts w:ascii="Century Gothic" w:hAnsi="Century Gothic"/>
          <w:i/>
          <w:iCs/>
          <w:sz w:val="22"/>
          <w:szCs w:val="22"/>
        </w:rPr>
        <w:t xml:space="preserve">Reglamento </w:t>
      </w:r>
      <w:r w:rsidRPr="00D449DF">
        <w:rPr>
          <w:rFonts w:ascii="Century Gothic" w:hAnsi="Century Gothic"/>
          <w:i/>
          <w:sz w:val="22"/>
          <w:szCs w:val="22"/>
        </w:rPr>
        <w:t>de Vialidad y Tránsito para el Municipio de Juárez, Estado de Chihuahua</w:t>
      </w:r>
      <w:r w:rsidRPr="00D449DF">
        <w:rPr>
          <w:rFonts w:ascii="Century Gothic" w:hAnsi="Century Gothic"/>
          <w:bCs/>
          <w:i/>
          <w:sz w:val="22"/>
          <w:szCs w:val="22"/>
        </w:rPr>
        <w:t xml:space="preserve"> </w:t>
      </w:r>
      <w:r w:rsidRPr="00D449DF">
        <w:rPr>
          <w:rStyle w:val="A9"/>
          <w:rFonts w:ascii="Century Gothic" w:hAnsi="Century Gothic"/>
          <w:i/>
          <w:iCs/>
          <w:sz w:val="22"/>
          <w:szCs w:val="22"/>
        </w:rPr>
        <w:t xml:space="preserve">entrarán en vigor al día siguiente de su publicación en el Periódico Oficial del Estado. </w:t>
      </w:r>
    </w:p>
    <w:p w:rsidR="00C67020" w:rsidRPr="00D449DF" w:rsidRDefault="00C67020" w:rsidP="00D449DF">
      <w:pPr>
        <w:jc w:val="both"/>
        <w:rPr>
          <w:rFonts w:ascii="Century Gothic" w:hAnsi="Century Gothic" w:cs="Arial"/>
          <w:i/>
          <w:sz w:val="22"/>
          <w:szCs w:val="22"/>
        </w:rPr>
      </w:pPr>
      <w:r w:rsidRPr="00D449DF">
        <w:rPr>
          <w:rFonts w:ascii="Century Gothic" w:hAnsi="Century Gothic" w:cs="Arial"/>
          <w:b/>
          <w:i/>
          <w:sz w:val="22"/>
          <w:szCs w:val="22"/>
        </w:rPr>
        <w:t>SEGUNDO.-</w:t>
      </w:r>
      <w:r w:rsidRPr="00D449DF">
        <w:rPr>
          <w:rFonts w:ascii="Century Gothic" w:hAnsi="Century Gothic" w:cs="Arial"/>
          <w:i/>
          <w:sz w:val="22"/>
          <w:szCs w:val="22"/>
        </w:rPr>
        <w:t xml:space="preserve"> </w:t>
      </w:r>
      <w:r w:rsidRPr="00D449DF">
        <w:rPr>
          <w:rFonts w:ascii="Century Gothic" w:hAnsi="Century Gothic" w:cs="Arial"/>
          <w:i/>
          <w:sz w:val="22"/>
          <w:szCs w:val="22"/>
          <w:shd w:val="clear" w:color="auto" w:fill="FFFFFF"/>
        </w:rPr>
        <w:t>Atendiendo la gradualidad de la conformación de la Coordinación General de Seguridad Vial, de manera progresiva y en un plazo que no excederá al 31 de diciembre de 2020, a partir de la entrada en vigor de la presente reforma y en tanto se realizan las gestiones necesarias para la adecuación de la imagen institucional de dicha coordinación; de conformidad a lo establecido en el Manual de Identidad Institucional de la Policía Municipal de Juárez, continuarán vigentes y de manera simultánea los uniformes, insignias, logotipos y equipo reglamentario existentes hasta antes de las reformas, para efectos normativos y de operatividad.</w:t>
      </w:r>
    </w:p>
    <w:p w:rsidR="00C67020" w:rsidRPr="00D449DF" w:rsidRDefault="00C67020" w:rsidP="00D449DF">
      <w:pPr>
        <w:jc w:val="both"/>
        <w:rPr>
          <w:rFonts w:ascii="Century Gothic" w:hAnsi="Century Gothic" w:cs="Arial"/>
          <w:i/>
          <w:sz w:val="22"/>
          <w:szCs w:val="22"/>
        </w:rPr>
      </w:pPr>
      <w:r w:rsidRPr="00D449DF">
        <w:rPr>
          <w:rFonts w:ascii="Century Gothic" w:hAnsi="Century Gothic" w:cs="Arial"/>
          <w:b/>
          <w:i/>
          <w:sz w:val="22"/>
          <w:szCs w:val="22"/>
        </w:rPr>
        <w:t xml:space="preserve">TERCERO.- </w:t>
      </w:r>
      <w:r w:rsidRPr="00D449DF">
        <w:rPr>
          <w:rFonts w:ascii="Century Gothic" w:hAnsi="Century Gothic" w:cs="Arial"/>
          <w:i/>
          <w:sz w:val="22"/>
          <w:szCs w:val="22"/>
          <w:lang w:eastAsia="es-MX"/>
        </w:rPr>
        <w:t>Las menciones a la Dirección General de Tránsito, Corporación de Tránsito y/o Vialidad que se realicen en otros ordenamientos, se entenderán referidas a la Coordinación General de Seguridad Vial respecto a las facultades y áreas administrativas que la conforman.</w:t>
      </w:r>
    </w:p>
    <w:p w:rsidR="00C67020" w:rsidRPr="00D449DF" w:rsidRDefault="00C67020" w:rsidP="00D449DF">
      <w:pPr>
        <w:shd w:val="clear" w:color="auto" w:fill="FFFFFF"/>
        <w:jc w:val="both"/>
        <w:rPr>
          <w:rFonts w:ascii="Century Gothic" w:hAnsi="Century Gothic" w:cs="Arial"/>
          <w:i/>
          <w:sz w:val="22"/>
          <w:szCs w:val="22"/>
          <w:lang w:eastAsia="es-MX"/>
        </w:rPr>
      </w:pPr>
      <w:r w:rsidRPr="00D449DF">
        <w:rPr>
          <w:rFonts w:ascii="Century Gothic" w:hAnsi="Century Gothic" w:cs="Arial"/>
          <w:b/>
          <w:i/>
          <w:sz w:val="22"/>
          <w:szCs w:val="22"/>
          <w:shd w:val="clear" w:color="auto" w:fill="FFFFFF"/>
        </w:rPr>
        <w:t xml:space="preserve">CUARTO.- </w:t>
      </w:r>
      <w:r w:rsidRPr="00D449DF">
        <w:rPr>
          <w:rFonts w:ascii="Century Gothic" w:hAnsi="Century Gothic" w:cs="Arial"/>
          <w:i/>
          <w:sz w:val="22"/>
          <w:szCs w:val="22"/>
          <w:lang w:eastAsia="es-MX"/>
        </w:rPr>
        <w:t xml:space="preserve">Los procedimientos administrativos iniciados ante la Comisión del Servicio Profesional de Carrera, Honor y Justicia con anterioridad a la entrada en vigor de la presente reforma, continuarán tramitándose hasta su resolución conforme a las disposiciones legales vigentes al momento del inicio del procedimiento. </w:t>
      </w:r>
    </w:p>
    <w:p w:rsidR="00C67020" w:rsidRPr="00D449DF" w:rsidRDefault="00C67020" w:rsidP="00D449DF">
      <w:pPr>
        <w:shd w:val="clear" w:color="auto" w:fill="FFFFFF"/>
        <w:jc w:val="both"/>
        <w:rPr>
          <w:rFonts w:ascii="Century Gothic" w:hAnsi="Century Gothic" w:cs="Arial"/>
          <w:i/>
          <w:sz w:val="22"/>
          <w:szCs w:val="22"/>
          <w:lang w:eastAsia="es-MX"/>
        </w:rPr>
      </w:pPr>
      <w:r w:rsidRPr="00D449DF">
        <w:rPr>
          <w:rFonts w:ascii="Century Gothic" w:hAnsi="Century Gothic" w:cs="Arial"/>
          <w:b/>
          <w:bCs/>
          <w:i/>
          <w:sz w:val="22"/>
          <w:szCs w:val="22"/>
          <w:lang w:eastAsia="es-MX"/>
        </w:rPr>
        <w:t>QUINTO.-</w:t>
      </w:r>
      <w:r w:rsidRPr="00D449DF">
        <w:rPr>
          <w:rFonts w:ascii="Century Gothic" w:hAnsi="Century Gothic" w:cs="Arial"/>
          <w:i/>
          <w:sz w:val="22"/>
          <w:szCs w:val="22"/>
          <w:lang w:eastAsia="es-MX"/>
        </w:rPr>
        <w:t> Los asuntos jurídicos de la Dirección General de Tránsito que se encuentren en trámite a la entrada en vigor de la presente reforma, serán resueltos por las unidades administrativas a las que estén adscritos, conforme a las normas vigentes al momento de su inicio.</w:t>
      </w:r>
    </w:p>
    <w:p w:rsidR="00C67020" w:rsidRPr="00D449DF" w:rsidRDefault="00C67020" w:rsidP="00D449DF">
      <w:pPr>
        <w:shd w:val="clear" w:color="auto" w:fill="FFFFFF"/>
        <w:jc w:val="both"/>
        <w:rPr>
          <w:rFonts w:ascii="Century Gothic" w:hAnsi="Century Gothic" w:cs="Arial"/>
          <w:i/>
          <w:sz w:val="22"/>
          <w:szCs w:val="22"/>
          <w:lang w:eastAsia="es-MX"/>
        </w:rPr>
      </w:pPr>
      <w:r w:rsidRPr="00D449DF">
        <w:rPr>
          <w:rFonts w:ascii="Century Gothic" w:hAnsi="Century Gothic" w:cs="Arial"/>
          <w:b/>
          <w:bCs/>
          <w:i/>
          <w:sz w:val="22"/>
          <w:szCs w:val="22"/>
          <w:lang w:eastAsia="es-MX"/>
        </w:rPr>
        <w:t>SEXTO.-</w:t>
      </w:r>
      <w:r w:rsidRPr="00D449DF">
        <w:rPr>
          <w:rFonts w:ascii="Century Gothic" w:hAnsi="Century Gothic" w:cs="Arial"/>
          <w:i/>
          <w:sz w:val="22"/>
          <w:szCs w:val="22"/>
          <w:lang w:eastAsia="es-MX"/>
        </w:rPr>
        <w:t> Todos los convenios y actos jurídicos celebrados por la Dirección General de Tránsito, se entenderán vigentes y obligarán en sus términos a la Coordinación General de Seguridad Vial, sin perjuicio de su revisión por parte del área administrativa correspondiente de la Secretaría de Seguridad Pública Municipal.</w:t>
      </w:r>
    </w:p>
    <w:p w:rsidR="00C67020" w:rsidRPr="00D449DF" w:rsidRDefault="00C67020" w:rsidP="00D449DF">
      <w:pPr>
        <w:pStyle w:val="Sinespaciado"/>
        <w:tabs>
          <w:tab w:val="left" w:pos="993"/>
        </w:tabs>
        <w:jc w:val="both"/>
        <w:rPr>
          <w:rFonts w:ascii="Century Gothic" w:hAnsi="Century Gothic" w:cs="Arial"/>
          <w:i/>
          <w:sz w:val="22"/>
          <w:szCs w:val="22"/>
          <w:lang w:val="es-MX"/>
        </w:rPr>
      </w:pPr>
    </w:p>
    <w:p w:rsidR="00C67020" w:rsidRPr="00D449DF" w:rsidRDefault="00C67020" w:rsidP="00D449DF">
      <w:pPr>
        <w:pStyle w:val="Sinespaciado"/>
        <w:tabs>
          <w:tab w:val="left" w:pos="993"/>
        </w:tabs>
        <w:jc w:val="both"/>
        <w:rPr>
          <w:rFonts w:ascii="Century Gothic" w:hAnsi="Century Gothic" w:cs="Arial"/>
          <w:sz w:val="22"/>
          <w:szCs w:val="22"/>
          <w:lang w:val="es-MX"/>
        </w:rPr>
      </w:pPr>
      <w:r w:rsidRPr="00D449DF">
        <w:rPr>
          <w:rFonts w:ascii="Century Gothic" w:hAnsi="Century Gothic" w:cs="Arial"/>
          <w:b/>
          <w:sz w:val="22"/>
          <w:szCs w:val="22"/>
          <w:lang w:val="es-MX"/>
        </w:rPr>
        <w:t xml:space="preserve">ACUERDO: </w:t>
      </w:r>
      <w:r w:rsidRPr="00D449DF">
        <w:rPr>
          <w:rFonts w:ascii="Century Gothic" w:hAnsi="Century Gothic" w:cs="Arial"/>
          <w:b/>
          <w:sz w:val="22"/>
          <w:szCs w:val="22"/>
          <w:u w:val="single"/>
          <w:lang w:val="es-MX"/>
        </w:rPr>
        <w:t>SEGUNDO</w:t>
      </w:r>
      <w:r w:rsidRPr="00D449DF">
        <w:rPr>
          <w:rFonts w:ascii="Century Gothic" w:hAnsi="Century Gothic" w:cs="Arial"/>
          <w:b/>
          <w:sz w:val="22"/>
          <w:szCs w:val="22"/>
          <w:lang w:val="es-MX"/>
        </w:rPr>
        <w:t>.-</w:t>
      </w:r>
      <w:r w:rsidRPr="00D449DF">
        <w:rPr>
          <w:rFonts w:ascii="Century Gothic" w:hAnsi="Century Gothic" w:cs="Arial"/>
          <w:sz w:val="22"/>
          <w:szCs w:val="22"/>
          <w:lang w:val="es-MX"/>
        </w:rPr>
        <w:t xml:space="preserve"> Se autoriza a los ciudadanos Presidente Municipal y Secretario de la Presidencia Municipal y del Honorable Ayuntamiento, para que remitan el presente acuerdo al Gobernador del Estado para su debida publicación en el Periódico Oficial del Estado de Chihuahua.</w:t>
      </w:r>
    </w:p>
    <w:p w:rsidR="00C67020" w:rsidRPr="00D449DF" w:rsidRDefault="00C67020" w:rsidP="00D449DF">
      <w:pPr>
        <w:jc w:val="both"/>
        <w:rPr>
          <w:rFonts w:ascii="Century Gothic" w:hAnsi="Century Gothic" w:cs="Arial"/>
          <w:sz w:val="22"/>
          <w:szCs w:val="22"/>
        </w:rPr>
      </w:pPr>
      <w:r w:rsidRPr="00D449DF">
        <w:rPr>
          <w:rFonts w:ascii="Century Gothic" w:hAnsi="Century Gothic" w:cs="Arial"/>
          <w:b/>
          <w:sz w:val="22"/>
          <w:szCs w:val="22"/>
        </w:rPr>
        <w:t xml:space="preserve">ACUERDO: </w:t>
      </w:r>
      <w:r w:rsidRPr="00D449DF">
        <w:rPr>
          <w:rFonts w:ascii="Century Gothic" w:hAnsi="Century Gothic" w:cs="Arial"/>
          <w:b/>
          <w:sz w:val="22"/>
          <w:szCs w:val="22"/>
          <w:u w:val="single"/>
        </w:rPr>
        <w:t>TERCERO</w:t>
      </w:r>
      <w:r w:rsidRPr="00D449DF">
        <w:rPr>
          <w:rFonts w:ascii="Century Gothic" w:hAnsi="Century Gothic" w:cs="Arial"/>
          <w:b/>
          <w:sz w:val="22"/>
          <w:szCs w:val="22"/>
        </w:rPr>
        <w:t>.-</w:t>
      </w:r>
      <w:r w:rsidRPr="00D449DF">
        <w:rPr>
          <w:rFonts w:ascii="Century Gothic" w:hAnsi="Century Gothic" w:cs="Arial"/>
          <w:sz w:val="22"/>
          <w:szCs w:val="22"/>
        </w:rPr>
        <w:t xml:space="preserve"> Notifíquese para los efectos legales a que haya lugar.</w:t>
      </w:r>
    </w:p>
    <w:p w:rsidR="00904C15" w:rsidRPr="00D449DF" w:rsidRDefault="00904C15" w:rsidP="00D449DF">
      <w:pPr>
        <w:pStyle w:val="Sinespaciado"/>
        <w:tabs>
          <w:tab w:val="left" w:pos="851"/>
        </w:tabs>
        <w:jc w:val="both"/>
        <w:rPr>
          <w:rFonts w:ascii="Century Gothic" w:hAnsi="Century Gothic" w:cs="Arial"/>
          <w:b/>
          <w:bCs/>
          <w:spacing w:val="-3"/>
          <w:sz w:val="22"/>
          <w:szCs w:val="22"/>
          <w:lang w:val="es-MX"/>
        </w:rPr>
      </w:pPr>
    </w:p>
    <w:p w:rsidR="00904C15" w:rsidRPr="00D449DF" w:rsidRDefault="00904C15" w:rsidP="00D449DF">
      <w:pPr>
        <w:pStyle w:val="Sinespaciado"/>
        <w:tabs>
          <w:tab w:val="left" w:pos="851"/>
        </w:tabs>
        <w:jc w:val="both"/>
        <w:rPr>
          <w:rFonts w:ascii="Century Gothic" w:hAnsi="Century Gothic" w:cs="Arial"/>
          <w:b/>
          <w:bCs/>
          <w:spacing w:val="-3"/>
          <w:sz w:val="22"/>
          <w:szCs w:val="22"/>
          <w:lang w:val="es-MX"/>
        </w:rPr>
      </w:pPr>
    </w:p>
    <w:p w:rsidR="00904C15" w:rsidRPr="00D449DF" w:rsidRDefault="00904C15" w:rsidP="00D449DF">
      <w:pPr>
        <w:pStyle w:val="Textoindependiente2"/>
        <w:tabs>
          <w:tab w:val="left" w:pos="851"/>
        </w:tabs>
        <w:rPr>
          <w:rFonts w:ascii="Century Gothic" w:eastAsia="Calibri" w:hAnsi="Century Gothic"/>
          <w:sz w:val="22"/>
          <w:szCs w:val="22"/>
        </w:rPr>
      </w:pPr>
      <w:r w:rsidRPr="00D449DF">
        <w:rPr>
          <w:rFonts w:ascii="Century Gothic" w:hAnsi="Century Gothic"/>
          <w:b/>
          <w:bCs/>
          <w:spacing w:val="-3"/>
          <w:sz w:val="22"/>
          <w:szCs w:val="22"/>
        </w:rPr>
        <w:lastRenderedPageBreak/>
        <w:t>ASUNTO NÚMERO VEINTITRES.-</w:t>
      </w:r>
      <w:r w:rsidRPr="00D449DF">
        <w:rPr>
          <w:rFonts w:ascii="Century Gothic" w:hAnsi="Century Gothic"/>
          <w:bCs/>
          <w:spacing w:val="-3"/>
          <w:sz w:val="22"/>
          <w:szCs w:val="22"/>
        </w:rPr>
        <w:t xml:space="preserve"> Relativo a la</w:t>
      </w:r>
      <w:r w:rsidRPr="00D449DF">
        <w:rPr>
          <w:rFonts w:ascii="Century Gothic" w:hAnsi="Century Gothic"/>
          <w:sz w:val="22"/>
          <w:szCs w:val="22"/>
        </w:rPr>
        <w:t xml:space="preserve"> </w:t>
      </w:r>
      <w:r w:rsidRPr="00D449DF">
        <w:rPr>
          <w:rFonts w:ascii="Century Gothic" w:eastAsia="Calibri" w:hAnsi="Century Gothic"/>
          <w:sz w:val="22"/>
          <w:szCs w:val="22"/>
        </w:rPr>
        <w:t xml:space="preserve">autorización para reformar el Manual de Identidad Institucional de la Policía Municipal de Juárez. </w:t>
      </w:r>
      <w:r w:rsidRPr="00D449DF">
        <w:rPr>
          <w:rFonts w:ascii="Century Gothic" w:hAnsi="Century Gothic"/>
          <w:sz w:val="22"/>
          <w:szCs w:val="22"/>
        </w:rPr>
        <w:t>Una vez analizado el presente asunto fue aprobado por unanimidad de votos, por lo que se acordó lo siguiente:</w:t>
      </w:r>
    </w:p>
    <w:p w:rsidR="00904C15" w:rsidRPr="00D449DF" w:rsidRDefault="00904C15" w:rsidP="00D449DF">
      <w:pPr>
        <w:pStyle w:val="Sinespaciado"/>
        <w:tabs>
          <w:tab w:val="left" w:pos="993"/>
        </w:tabs>
        <w:jc w:val="both"/>
        <w:rPr>
          <w:rFonts w:ascii="Century Gothic" w:hAnsi="Century Gothic" w:cs="Arial"/>
          <w:sz w:val="22"/>
          <w:szCs w:val="22"/>
          <w:lang w:val="es-MX"/>
        </w:rPr>
      </w:pPr>
      <w:r w:rsidRPr="00D449DF">
        <w:rPr>
          <w:rFonts w:ascii="Century Gothic" w:hAnsi="Century Gothic" w:cs="Arial"/>
          <w:b/>
          <w:spacing w:val="-3"/>
          <w:sz w:val="22"/>
          <w:szCs w:val="22"/>
          <w:lang w:val="es-MX"/>
        </w:rPr>
        <w:t xml:space="preserve">ACUERDO: </w:t>
      </w:r>
      <w:r w:rsidRPr="00D449DF">
        <w:rPr>
          <w:rFonts w:ascii="Century Gothic" w:hAnsi="Century Gothic" w:cs="Arial"/>
          <w:b/>
          <w:spacing w:val="-3"/>
          <w:sz w:val="22"/>
          <w:szCs w:val="22"/>
          <w:u w:val="single"/>
          <w:lang w:val="es-MX"/>
        </w:rPr>
        <w:t>PRIMERO</w:t>
      </w:r>
      <w:r w:rsidRPr="00D449DF">
        <w:rPr>
          <w:rFonts w:ascii="Century Gothic" w:hAnsi="Century Gothic" w:cs="Arial"/>
          <w:b/>
          <w:spacing w:val="-3"/>
          <w:sz w:val="22"/>
          <w:szCs w:val="22"/>
          <w:lang w:val="es-MX"/>
        </w:rPr>
        <w:t>.-</w:t>
      </w:r>
      <w:r w:rsidRPr="00D449DF">
        <w:rPr>
          <w:rFonts w:ascii="Century Gothic" w:hAnsi="Century Gothic" w:cs="Arial"/>
          <w:spacing w:val="-3"/>
          <w:sz w:val="22"/>
          <w:szCs w:val="22"/>
          <w:lang w:val="es-MX"/>
        </w:rPr>
        <w:t xml:space="preserve"> </w:t>
      </w:r>
      <w:r w:rsidRPr="00D449DF">
        <w:rPr>
          <w:rFonts w:ascii="Century Gothic" w:hAnsi="Century Gothic" w:cs="Arial"/>
          <w:sz w:val="22"/>
          <w:szCs w:val="22"/>
          <w:lang w:val="es-MX"/>
        </w:rPr>
        <w:t xml:space="preserve">Se autoriza reformar el Manual de Identidad Institucional de la Policía Municipal de Juárez, para quedar redactado en los términos del documento que se anexa al presente, el cual pasa a formar parte del mismo como si a la letra se insertase. </w:t>
      </w:r>
    </w:p>
    <w:p w:rsidR="00904C15" w:rsidRPr="00D449DF" w:rsidRDefault="00904C15" w:rsidP="00D449DF">
      <w:pPr>
        <w:pStyle w:val="Ttulo6"/>
        <w:spacing w:before="0" w:after="0"/>
        <w:jc w:val="both"/>
        <w:rPr>
          <w:rFonts w:ascii="Century Gothic" w:hAnsi="Century Gothic" w:cs="Arial"/>
          <w:b w:val="0"/>
        </w:rPr>
      </w:pPr>
      <w:r w:rsidRPr="00D449DF">
        <w:rPr>
          <w:rFonts w:ascii="Century Gothic" w:hAnsi="Century Gothic" w:cs="Arial"/>
          <w:u w:val="single"/>
        </w:rPr>
        <w:t>SEGUNDO</w:t>
      </w:r>
      <w:r w:rsidRPr="00D449DF">
        <w:rPr>
          <w:rFonts w:ascii="Century Gothic" w:hAnsi="Century Gothic" w:cs="Arial"/>
        </w:rPr>
        <w:t xml:space="preserve">.- </w:t>
      </w:r>
      <w:r w:rsidRPr="00D449DF">
        <w:rPr>
          <w:rFonts w:ascii="Century Gothic" w:hAnsi="Century Gothic" w:cs="Arial"/>
          <w:b w:val="0"/>
        </w:rPr>
        <w:t>Notifíquese para los efectos legales a que haya lugar.</w:t>
      </w:r>
    </w:p>
    <w:p w:rsidR="00904C15" w:rsidRPr="00D449DF" w:rsidRDefault="00904C15" w:rsidP="00D449DF">
      <w:pPr>
        <w:pStyle w:val="Sinespaciado"/>
        <w:tabs>
          <w:tab w:val="left" w:pos="851"/>
        </w:tabs>
        <w:jc w:val="both"/>
        <w:rPr>
          <w:rFonts w:ascii="Century Gothic" w:hAnsi="Century Gothic" w:cs="Arial"/>
          <w:b/>
          <w:bCs/>
          <w:spacing w:val="-3"/>
          <w:sz w:val="22"/>
          <w:szCs w:val="22"/>
          <w:lang w:val="es-MX"/>
        </w:rPr>
      </w:pPr>
    </w:p>
    <w:p w:rsidR="00220406" w:rsidRDefault="00220406" w:rsidP="00D449DF">
      <w:pPr>
        <w:pStyle w:val="Textoindependiente"/>
        <w:spacing w:line="240" w:lineRule="auto"/>
        <w:rPr>
          <w:rFonts w:ascii="Century Gothic" w:hAnsi="Century Gothic" w:cs="Arial"/>
          <w:bCs w:val="0"/>
          <w:spacing w:val="-3"/>
          <w:sz w:val="22"/>
          <w:szCs w:val="22"/>
        </w:rPr>
      </w:pPr>
    </w:p>
    <w:p w:rsidR="00BF32FE" w:rsidRPr="00D449DF" w:rsidRDefault="00BF32FE" w:rsidP="00D449DF">
      <w:pPr>
        <w:pStyle w:val="Textoindependiente"/>
        <w:spacing w:line="240" w:lineRule="auto"/>
        <w:rPr>
          <w:rFonts w:ascii="Century Gothic" w:hAnsi="Century Gothic" w:cs="Arial"/>
          <w:b w:val="0"/>
          <w:bCs w:val="0"/>
          <w:sz w:val="22"/>
          <w:szCs w:val="22"/>
          <w:lang w:eastAsia="x-none"/>
        </w:rPr>
      </w:pPr>
      <w:r w:rsidRPr="00D449DF">
        <w:rPr>
          <w:rFonts w:ascii="Century Gothic" w:hAnsi="Century Gothic" w:cs="Arial"/>
          <w:bCs w:val="0"/>
          <w:spacing w:val="-3"/>
          <w:sz w:val="22"/>
          <w:szCs w:val="22"/>
        </w:rPr>
        <w:t xml:space="preserve">ASUNTO NÚMERO VEINTICUATRO.- </w:t>
      </w:r>
      <w:r w:rsidRPr="00D449DF">
        <w:rPr>
          <w:rFonts w:ascii="Century Gothic" w:hAnsi="Century Gothic" w:cs="Arial"/>
          <w:b w:val="0"/>
          <w:bCs w:val="0"/>
          <w:spacing w:val="-3"/>
          <w:sz w:val="22"/>
          <w:szCs w:val="22"/>
        </w:rPr>
        <w:t>Relativo al</w:t>
      </w:r>
      <w:r w:rsidRPr="00D449DF">
        <w:rPr>
          <w:rFonts w:ascii="Century Gothic" w:hAnsi="Century Gothic" w:cs="Arial"/>
          <w:b w:val="0"/>
          <w:sz w:val="22"/>
          <w:szCs w:val="22"/>
        </w:rPr>
        <w:t xml:space="preserve"> </w:t>
      </w:r>
      <w:r w:rsidRPr="00D449DF">
        <w:rPr>
          <w:rFonts w:ascii="Century Gothic" w:eastAsia="Calibri" w:hAnsi="Century Gothic" w:cs="Arial"/>
          <w:b w:val="0"/>
          <w:sz w:val="22"/>
          <w:szCs w:val="22"/>
        </w:rPr>
        <w:t xml:space="preserve">proyecto de acuerdo para emitir un exhorto al Titular del Ejecutivo Federal, así como a los Titulares de la Secretaría de Medio Ambiente y Recursos Naturales (SEMARNAT) y de la Comisión Nacional de Áreas Naturales Protegidas (CONANP), con el propósito de que se declare área natural protegida la zona conocida como “Ojo de la Casa”, ubicada en Samalayuca y </w:t>
      </w:r>
      <w:r w:rsidRPr="00D449DF">
        <w:rPr>
          <w:rFonts w:ascii="Century Gothic" w:eastAsia="Calibri" w:hAnsi="Century Gothic" w:cs="Arial"/>
          <w:sz w:val="22"/>
          <w:szCs w:val="22"/>
        </w:rPr>
        <w:t xml:space="preserve">RESULTANDO: </w:t>
      </w:r>
      <w:r w:rsidRPr="00D449DF">
        <w:rPr>
          <w:rFonts w:ascii="Century Gothic" w:hAnsi="Century Gothic" w:cs="Arial"/>
          <w:bCs w:val="0"/>
          <w:sz w:val="22"/>
          <w:szCs w:val="22"/>
        </w:rPr>
        <w:t>I.-</w:t>
      </w:r>
      <w:r w:rsidRPr="00D449DF">
        <w:rPr>
          <w:rFonts w:ascii="Century Gothic" w:hAnsi="Century Gothic" w:cs="Arial"/>
          <w:b w:val="0"/>
          <w:bCs w:val="0"/>
          <w:sz w:val="22"/>
          <w:szCs w:val="22"/>
        </w:rPr>
        <w:t xml:space="preserve"> Que en la resolución de fecha 17 de mayo de 2018 dictada por el Pleno del Segundo Tribunal Colegiado de Circuito del Centro Auxiliar de la Décima Región, relativa al Amparo en Revisión Administrativo 549/2017, promovido por Ismael Acosta Lucero y otros en su carácter de Presidente, Secretario y Tesorero del Núcleo Agrario “Ojo de la Casa”, Municipio de Juárez, Chihuahua; se advierte que en el resolutivo TERCERO, la Justicia de la Unión Ampara y Protege a los promoventes supra citados, contra el acto reclamado y autoridades responsables Presidente Constitucional de los Estados Unidos Mexicanos, Secretario de Medio Ambiente y Recursos Naturales, así como el Titular de la Comisión Nacional de Áreas Naturales Protegidas señaladas en el resultando primero de la mencionada ejecutoria. </w:t>
      </w:r>
    </w:p>
    <w:p w:rsidR="00BF32FE" w:rsidRPr="00D449DF" w:rsidRDefault="00BF32FE" w:rsidP="00D449DF">
      <w:pPr>
        <w:pStyle w:val="Textoindependiente"/>
        <w:spacing w:line="240" w:lineRule="auto"/>
        <w:rPr>
          <w:rFonts w:ascii="Century Gothic" w:hAnsi="Century Gothic" w:cs="Arial"/>
          <w:b w:val="0"/>
          <w:bCs w:val="0"/>
          <w:sz w:val="22"/>
          <w:szCs w:val="22"/>
        </w:rPr>
      </w:pPr>
      <w:r w:rsidRPr="00D449DF">
        <w:rPr>
          <w:rFonts w:ascii="Century Gothic" w:hAnsi="Century Gothic" w:cs="Arial"/>
          <w:bCs w:val="0"/>
          <w:sz w:val="22"/>
          <w:szCs w:val="22"/>
        </w:rPr>
        <w:t>II.-</w:t>
      </w:r>
      <w:r w:rsidRPr="00D449DF">
        <w:rPr>
          <w:rFonts w:ascii="Century Gothic" w:hAnsi="Century Gothic" w:cs="Arial"/>
          <w:b w:val="0"/>
          <w:bCs w:val="0"/>
          <w:sz w:val="22"/>
          <w:szCs w:val="22"/>
        </w:rPr>
        <w:t xml:space="preserve"> Que en apartado último de la misma sentencia referida en el punto anterior, se les concede la protección constitucional para efecto de que las autoridades responsables dejen insubsistente tanto el Decreto por el cual se declara como Área Natural Protegida con el carácter de Área de Protección de Flora y Fauna, la zona conocida como “Médanos de Samalayuca”, localizada en los municipios de Juárez y Guadalupe en el Estado de Chihuahua, publicado en el Diario Oficial de la Federación , el 05 de junio de 2009, así como el Acuerdo por el cual se da a conocer el Resumen del Programa de Manejo del Área Natural Protegida con el Carácter de Área de Protección de Flora y Fauna Médanos de Samalayuca, publicado en el Diario Oficial de la Federación, el 02 de abril de 2013; únicamente por lo que toca a la parte proporcional del ejido quejoso, que se vio afectado por dichos actos impugnados, en la proporción correspondiente, esto es en el polígono de núcleo ejidal que se vio afectado.</w:t>
      </w:r>
    </w:p>
    <w:p w:rsidR="00BF32FE" w:rsidRPr="00D449DF" w:rsidRDefault="00BF32FE" w:rsidP="00D449DF">
      <w:pPr>
        <w:pStyle w:val="Textoindependiente"/>
        <w:spacing w:line="240" w:lineRule="auto"/>
        <w:rPr>
          <w:rFonts w:ascii="Century Gothic" w:hAnsi="Century Gothic" w:cs="Arial"/>
          <w:b w:val="0"/>
          <w:bCs w:val="0"/>
          <w:sz w:val="22"/>
          <w:szCs w:val="22"/>
        </w:rPr>
      </w:pPr>
      <w:r w:rsidRPr="00D449DF">
        <w:rPr>
          <w:rFonts w:ascii="Century Gothic" w:hAnsi="Century Gothic" w:cs="Arial"/>
          <w:bCs w:val="0"/>
          <w:sz w:val="22"/>
          <w:szCs w:val="22"/>
        </w:rPr>
        <w:t>III.-</w:t>
      </w:r>
      <w:r w:rsidRPr="00D449DF">
        <w:rPr>
          <w:rFonts w:ascii="Century Gothic" w:hAnsi="Century Gothic" w:cs="Arial"/>
          <w:b w:val="0"/>
          <w:bCs w:val="0"/>
          <w:sz w:val="22"/>
          <w:szCs w:val="22"/>
        </w:rPr>
        <w:t xml:space="preserve"> Que para efecto de acatar la sentencia supra citada emitida en el Pleno del Segundo Tribunal Colegiado de Circuito del Centro Auxiliar de la Décima Región con fecha 17 de mayo de 2018, la Directora de Asuntos Jurídicos de la Comisión Nacional de Áreas Naturales Protegidas acordó mediante oficio DAJ/503/2018 de fecha 11 de julio de 2018 lo siguiente:</w:t>
      </w:r>
    </w:p>
    <w:p w:rsidR="00BF32FE" w:rsidRPr="00D449DF" w:rsidRDefault="00BF32FE" w:rsidP="00D449DF">
      <w:pPr>
        <w:pStyle w:val="Textoindependiente"/>
        <w:spacing w:line="240" w:lineRule="auto"/>
        <w:ind w:firstLine="720"/>
        <w:rPr>
          <w:rFonts w:ascii="Century Gothic" w:hAnsi="Century Gothic" w:cs="Arial"/>
          <w:b w:val="0"/>
          <w:bCs w:val="0"/>
          <w:sz w:val="22"/>
          <w:szCs w:val="22"/>
        </w:rPr>
      </w:pPr>
    </w:p>
    <w:p w:rsidR="00BF32FE" w:rsidRPr="00D449DF" w:rsidRDefault="00BF32FE" w:rsidP="00D449DF">
      <w:pPr>
        <w:pStyle w:val="Textoindependiente"/>
        <w:spacing w:line="240" w:lineRule="auto"/>
        <w:ind w:left="851" w:right="775"/>
        <w:rPr>
          <w:rFonts w:ascii="Century Gothic" w:hAnsi="Century Gothic" w:cs="Arial"/>
          <w:b w:val="0"/>
          <w:bCs w:val="0"/>
          <w:i/>
          <w:sz w:val="22"/>
          <w:szCs w:val="22"/>
        </w:rPr>
      </w:pPr>
      <w:r w:rsidRPr="00D449DF">
        <w:rPr>
          <w:rFonts w:ascii="Century Gothic" w:hAnsi="Century Gothic" w:cs="Arial"/>
          <w:bCs w:val="0"/>
          <w:i/>
          <w:sz w:val="22"/>
          <w:szCs w:val="22"/>
        </w:rPr>
        <w:t>PRIMERO.-</w:t>
      </w:r>
      <w:r w:rsidRPr="00D449DF">
        <w:rPr>
          <w:rFonts w:ascii="Century Gothic" w:hAnsi="Century Gothic" w:cs="Arial"/>
          <w:b w:val="0"/>
          <w:bCs w:val="0"/>
          <w:i/>
          <w:sz w:val="22"/>
          <w:szCs w:val="22"/>
        </w:rPr>
        <w:t xml:space="preserve"> Se deja insubsistente tanto el Decreto por el cual se declara como Área Natural Protegida con el carácter de Área de Protección de Flora y Fauna, la zona conocida como “Médanos de Samalayuca”, localizada en los municipios de Juárez y Guadalupe en el Estado de Chihuahua, publicado en el Diario Oficial de la Federación , el 05 de junio de 2009, así como el Acuerdo por el cual se da a conocer el Resumen del Programa de Manejo del Área Natural Protegida con el Carácter de Área de Protección de Flora y Fauna Médanos de Samalayuca, publicado en el Diario Oficial de la Federación, el 02 de abril de 2013; únicamente por lo que toca a la parte proporcional del </w:t>
      </w:r>
      <w:r w:rsidRPr="00D449DF">
        <w:rPr>
          <w:rFonts w:ascii="Century Gothic" w:hAnsi="Century Gothic" w:cs="Arial"/>
          <w:b w:val="0"/>
          <w:bCs w:val="0"/>
          <w:i/>
          <w:sz w:val="22"/>
          <w:szCs w:val="22"/>
        </w:rPr>
        <w:lastRenderedPageBreak/>
        <w:t>Núcleo Agrario “Ojo de la Casa”, que se encuentra dentro del Área Natural Protegida “Médanos de Samalayuca”, esto es una superficie correspondiente a 7,048-00-00.00 Has (Siete mil cuarenta y ocho hectáreas, cero áreas y cero centiáreas).</w:t>
      </w:r>
    </w:p>
    <w:p w:rsidR="00BF32FE" w:rsidRPr="00D449DF" w:rsidRDefault="00BF32FE" w:rsidP="00D449DF">
      <w:pPr>
        <w:pStyle w:val="Textoindependiente"/>
        <w:spacing w:line="240" w:lineRule="auto"/>
        <w:ind w:left="851" w:right="775"/>
        <w:rPr>
          <w:rFonts w:ascii="Century Gothic" w:hAnsi="Century Gothic" w:cs="Arial"/>
          <w:b w:val="0"/>
          <w:bCs w:val="0"/>
          <w:i/>
          <w:sz w:val="22"/>
          <w:szCs w:val="22"/>
        </w:rPr>
      </w:pPr>
    </w:p>
    <w:p w:rsidR="00BF32FE" w:rsidRPr="00D449DF" w:rsidRDefault="00BF32FE" w:rsidP="00D449DF">
      <w:pPr>
        <w:pStyle w:val="Textoindependiente"/>
        <w:spacing w:line="240" w:lineRule="auto"/>
        <w:ind w:left="851" w:right="775"/>
        <w:rPr>
          <w:rFonts w:ascii="Century Gothic" w:hAnsi="Century Gothic" w:cs="Arial"/>
          <w:b w:val="0"/>
          <w:bCs w:val="0"/>
          <w:i/>
          <w:sz w:val="22"/>
          <w:szCs w:val="22"/>
        </w:rPr>
      </w:pPr>
      <w:r w:rsidRPr="00D449DF">
        <w:rPr>
          <w:rFonts w:ascii="Century Gothic" w:hAnsi="Century Gothic" w:cs="Arial"/>
          <w:bCs w:val="0"/>
          <w:i/>
          <w:sz w:val="22"/>
          <w:szCs w:val="22"/>
        </w:rPr>
        <w:t>SEGUNDO.-</w:t>
      </w:r>
      <w:r w:rsidRPr="00D449DF">
        <w:rPr>
          <w:rFonts w:ascii="Century Gothic" w:hAnsi="Century Gothic" w:cs="Arial"/>
          <w:b w:val="0"/>
          <w:bCs w:val="0"/>
          <w:i/>
          <w:sz w:val="22"/>
          <w:szCs w:val="22"/>
        </w:rPr>
        <w:t xml:space="preserve"> </w:t>
      </w:r>
      <w:r w:rsidRPr="00D449DF">
        <w:rPr>
          <w:rFonts w:ascii="Century Gothic" w:hAnsi="Century Gothic" w:cs="Arial"/>
          <w:b w:val="0"/>
          <w:bCs w:val="0"/>
          <w:i/>
          <w:caps/>
          <w:sz w:val="22"/>
          <w:szCs w:val="22"/>
          <w:u w:val="single"/>
        </w:rPr>
        <w:t>Lo anterior como lo ordena la citada sentencia, sin perjuicio de que las autoridades que participaron en la creación del decreto de referencia, en el ámbito de sus facultades, lleven a cabo de nueva cuenta un procedimiento para tales efectos (declaratoria de área natural protegida), pero en el que respete el derecho fundamental de audiencia del Núcleo Agrario “Ojo de la Casa”, Municipio de Juárez, Chihuahua.</w:t>
      </w:r>
    </w:p>
    <w:p w:rsidR="00BF32FE" w:rsidRPr="00D449DF" w:rsidRDefault="00BF32FE" w:rsidP="00D449DF">
      <w:pPr>
        <w:pStyle w:val="Textoindependiente"/>
        <w:spacing w:line="240" w:lineRule="auto"/>
        <w:ind w:left="851" w:right="775"/>
        <w:rPr>
          <w:rFonts w:ascii="Century Gothic" w:hAnsi="Century Gothic" w:cs="Arial"/>
          <w:b w:val="0"/>
          <w:bCs w:val="0"/>
          <w:i/>
          <w:sz w:val="22"/>
          <w:szCs w:val="22"/>
        </w:rPr>
      </w:pPr>
    </w:p>
    <w:p w:rsidR="00BF32FE" w:rsidRPr="00D449DF" w:rsidRDefault="00BF32FE" w:rsidP="00D449DF">
      <w:pPr>
        <w:pStyle w:val="Textoindependiente"/>
        <w:spacing w:line="240" w:lineRule="auto"/>
        <w:ind w:left="851" w:right="775"/>
        <w:rPr>
          <w:rFonts w:ascii="Century Gothic" w:hAnsi="Century Gothic" w:cs="Arial"/>
          <w:b w:val="0"/>
          <w:bCs w:val="0"/>
          <w:i/>
          <w:sz w:val="22"/>
          <w:szCs w:val="22"/>
        </w:rPr>
      </w:pPr>
      <w:r w:rsidRPr="00D449DF">
        <w:rPr>
          <w:rFonts w:ascii="Century Gothic" w:hAnsi="Century Gothic" w:cs="Arial"/>
          <w:bCs w:val="0"/>
          <w:i/>
          <w:sz w:val="22"/>
          <w:szCs w:val="22"/>
        </w:rPr>
        <w:t>TERCERO.-</w:t>
      </w:r>
      <w:r w:rsidRPr="00D449DF">
        <w:rPr>
          <w:rFonts w:ascii="Century Gothic" w:hAnsi="Century Gothic" w:cs="Arial"/>
          <w:b w:val="0"/>
          <w:bCs w:val="0"/>
          <w:i/>
          <w:sz w:val="22"/>
          <w:szCs w:val="22"/>
        </w:rPr>
        <w:t xml:space="preserve"> Notifíquese al Núcleo Agrario “Ojo de la Casa”, Municipio de Juárez, Chihuahua, a través de los representantes de su Comisariado Ejidal, en términos de lo previsto en el primer párrafo del artículo 192 y el artículo 197 de la Ley de Amparo.</w:t>
      </w:r>
    </w:p>
    <w:p w:rsidR="00BF32FE" w:rsidRPr="00D449DF" w:rsidRDefault="00BF32FE" w:rsidP="00D449DF">
      <w:pPr>
        <w:pStyle w:val="Textoindependiente"/>
        <w:spacing w:line="240" w:lineRule="auto"/>
        <w:rPr>
          <w:rFonts w:ascii="Century Gothic" w:hAnsi="Century Gothic" w:cs="Arial"/>
          <w:b w:val="0"/>
          <w:bCs w:val="0"/>
          <w:sz w:val="22"/>
          <w:szCs w:val="22"/>
        </w:rPr>
      </w:pPr>
    </w:p>
    <w:p w:rsidR="00BF32FE" w:rsidRPr="00D449DF" w:rsidRDefault="00BF32FE" w:rsidP="00D449DF">
      <w:pPr>
        <w:rPr>
          <w:rFonts w:ascii="Century Gothic" w:hAnsi="Century Gothic" w:cs="Arial"/>
          <w:bCs/>
          <w:sz w:val="22"/>
          <w:szCs w:val="22"/>
        </w:rPr>
      </w:pPr>
      <w:r w:rsidRPr="00D449DF">
        <w:rPr>
          <w:rFonts w:ascii="Century Gothic" w:hAnsi="Century Gothic" w:cs="Arial"/>
          <w:b/>
          <w:bCs/>
          <w:sz w:val="22"/>
          <w:szCs w:val="22"/>
        </w:rPr>
        <w:t>CONSIDERANDOS: PRIMERO:</w:t>
      </w:r>
      <w:r w:rsidRPr="00D449DF">
        <w:rPr>
          <w:rFonts w:ascii="Century Gothic" w:hAnsi="Century Gothic" w:cs="Arial"/>
          <w:sz w:val="22"/>
          <w:szCs w:val="22"/>
        </w:rPr>
        <w:t xml:space="preserve"> Que la Ley General del Equilibrio Ecológico y la Protección al Ambiente, en sus artículos 46 y 57 establecen que:  </w:t>
      </w:r>
    </w:p>
    <w:p w:rsidR="00BF32FE" w:rsidRPr="00D449DF" w:rsidRDefault="00BF32FE" w:rsidP="00D449DF">
      <w:pPr>
        <w:pStyle w:val="Textoindependiente"/>
        <w:spacing w:line="240" w:lineRule="auto"/>
        <w:ind w:left="851"/>
        <w:rPr>
          <w:rFonts w:ascii="Century Gothic" w:hAnsi="Century Gothic" w:cs="Arial"/>
          <w:b w:val="0"/>
          <w:i/>
          <w:sz w:val="22"/>
          <w:szCs w:val="22"/>
        </w:rPr>
      </w:pPr>
      <w:r w:rsidRPr="00D449DF">
        <w:rPr>
          <w:rFonts w:ascii="Century Gothic" w:hAnsi="Century Gothic" w:cs="Arial"/>
          <w:i/>
          <w:sz w:val="22"/>
          <w:szCs w:val="22"/>
        </w:rPr>
        <w:t>ARTÍCULO 46.-</w:t>
      </w:r>
      <w:r w:rsidRPr="00D449DF">
        <w:rPr>
          <w:rFonts w:ascii="Century Gothic" w:hAnsi="Century Gothic" w:cs="Arial"/>
          <w:b w:val="0"/>
          <w:i/>
          <w:sz w:val="22"/>
          <w:szCs w:val="22"/>
        </w:rPr>
        <w:t xml:space="preserve"> Se consideran áreas naturales protegidas:</w:t>
      </w:r>
    </w:p>
    <w:p w:rsidR="00BF32FE" w:rsidRPr="00D449DF" w:rsidRDefault="00BF32FE" w:rsidP="00D449DF">
      <w:pPr>
        <w:pStyle w:val="Textoindependiente"/>
        <w:spacing w:line="240" w:lineRule="auto"/>
        <w:ind w:left="851"/>
        <w:rPr>
          <w:rFonts w:ascii="Century Gothic" w:hAnsi="Century Gothic" w:cs="Arial"/>
          <w:b w:val="0"/>
          <w:i/>
          <w:sz w:val="22"/>
          <w:szCs w:val="22"/>
        </w:rPr>
      </w:pPr>
      <w:r w:rsidRPr="00D449DF">
        <w:rPr>
          <w:rFonts w:ascii="Century Gothic" w:hAnsi="Century Gothic" w:cs="Arial"/>
          <w:b w:val="0"/>
          <w:i/>
          <w:sz w:val="22"/>
          <w:szCs w:val="22"/>
        </w:rPr>
        <w:t>VII.- Áreas de protección de flora y fauna;</w:t>
      </w:r>
    </w:p>
    <w:p w:rsidR="00BF32FE" w:rsidRPr="00D449DF" w:rsidRDefault="00BF32FE" w:rsidP="00D449DF">
      <w:pPr>
        <w:pStyle w:val="Textoindependiente"/>
        <w:spacing w:line="240" w:lineRule="auto"/>
        <w:ind w:left="851"/>
        <w:rPr>
          <w:rFonts w:ascii="Century Gothic" w:hAnsi="Century Gothic" w:cs="Arial"/>
          <w:b w:val="0"/>
          <w:i/>
          <w:sz w:val="22"/>
          <w:szCs w:val="22"/>
        </w:rPr>
      </w:pPr>
    </w:p>
    <w:p w:rsidR="00BF32FE" w:rsidRPr="00D449DF" w:rsidRDefault="00BF32FE" w:rsidP="00D449DF">
      <w:pPr>
        <w:pStyle w:val="Textoindependiente"/>
        <w:spacing w:line="240" w:lineRule="auto"/>
        <w:ind w:left="851" w:right="775"/>
        <w:rPr>
          <w:rFonts w:ascii="Century Gothic" w:hAnsi="Century Gothic" w:cs="Arial"/>
          <w:b w:val="0"/>
          <w:i/>
          <w:sz w:val="22"/>
          <w:szCs w:val="22"/>
        </w:rPr>
      </w:pPr>
      <w:r w:rsidRPr="00D449DF">
        <w:rPr>
          <w:rFonts w:ascii="Century Gothic" w:hAnsi="Century Gothic" w:cs="Arial"/>
          <w:i/>
          <w:sz w:val="22"/>
          <w:szCs w:val="22"/>
        </w:rPr>
        <w:t>ARTÍCULO 57.-</w:t>
      </w:r>
      <w:r w:rsidRPr="00D449DF">
        <w:rPr>
          <w:rFonts w:ascii="Century Gothic" w:hAnsi="Century Gothic" w:cs="Arial"/>
          <w:b w:val="0"/>
          <w:i/>
          <w:sz w:val="22"/>
          <w:szCs w:val="22"/>
        </w:rPr>
        <w:t xml:space="preserve"> Las áreas naturales protegidas señaladas en las fracciones I a VIII del artículo 46 de esta Ley, se establecerán mediante declaratoria que expida el Titular del Ejecutivo Federal conforme a ésta y las demás leyes aplicables.</w:t>
      </w:r>
    </w:p>
    <w:p w:rsidR="00BF32FE" w:rsidRPr="00D449DF" w:rsidRDefault="00BF32FE" w:rsidP="00D449DF">
      <w:pPr>
        <w:pStyle w:val="Textoindependiente"/>
        <w:spacing w:line="240" w:lineRule="auto"/>
        <w:rPr>
          <w:rFonts w:ascii="Century Gothic" w:hAnsi="Century Gothic" w:cs="Arial"/>
          <w:b w:val="0"/>
          <w:sz w:val="22"/>
          <w:szCs w:val="22"/>
        </w:rPr>
      </w:pPr>
      <w:r w:rsidRPr="00D449DF">
        <w:rPr>
          <w:rFonts w:ascii="Century Gothic" w:hAnsi="Century Gothic" w:cs="Arial"/>
          <w:b w:val="0"/>
          <w:bCs w:val="0"/>
          <w:snapToGrid w:val="0"/>
          <w:sz w:val="22"/>
          <w:szCs w:val="22"/>
        </w:rPr>
        <w:t xml:space="preserve">En virtud de lo anterior, </w:t>
      </w:r>
      <w:r w:rsidRPr="00D449DF">
        <w:rPr>
          <w:rFonts w:ascii="Century Gothic" w:hAnsi="Century Gothic" w:cs="Arial"/>
          <w:b w:val="0"/>
          <w:sz w:val="22"/>
          <w:szCs w:val="22"/>
        </w:rPr>
        <w:t xml:space="preserve">esta Autoridad Municipal aprobó por unanimidad de votos emitir el siguiente: </w:t>
      </w:r>
    </w:p>
    <w:p w:rsidR="00BF32FE" w:rsidRPr="00D449DF" w:rsidRDefault="00BF32FE" w:rsidP="00D449DF">
      <w:pPr>
        <w:jc w:val="both"/>
        <w:rPr>
          <w:rFonts w:ascii="Century Gothic" w:hAnsi="Century Gothic" w:cs="Arial"/>
          <w:sz w:val="22"/>
          <w:szCs w:val="22"/>
        </w:rPr>
      </w:pPr>
      <w:r w:rsidRPr="00D449DF">
        <w:rPr>
          <w:rFonts w:ascii="Century Gothic" w:hAnsi="Century Gothic" w:cs="Arial"/>
          <w:b/>
          <w:spacing w:val="-3"/>
          <w:sz w:val="22"/>
          <w:szCs w:val="22"/>
        </w:rPr>
        <w:t xml:space="preserve">ACUERDO: </w:t>
      </w:r>
      <w:r w:rsidRPr="00D449DF">
        <w:rPr>
          <w:rFonts w:ascii="Century Gothic" w:hAnsi="Century Gothic" w:cs="Arial"/>
          <w:b/>
          <w:spacing w:val="-3"/>
          <w:sz w:val="22"/>
          <w:szCs w:val="22"/>
          <w:u w:val="single"/>
        </w:rPr>
        <w:t>PRIMERO</w:t>
      </w:r>
      <w:r w:rsidRPr="00D449DF">
        <w:rPr>
          <w:rFonts w:ascii="Century Gothic" w:hAnsi="Century Gothic" w:cs="Arial"/>
          <w:b/>
          <w:spacing w:val="-3"/>
          <w:sz w:val="22"/>
          <w:szCs w:val="22"/>
        </w:rPr>
        <w:t>.-</w:t>
      </w:r>
      <w:r w:rsidRPr="00D449DF">
        <w:rPr>
          <w:rFonts w:ascii="Century Gothic" w:hAnsi="Century Gothic" w:cs="Arial"/>
          <w:spacing w:val="-3"/>
          <w:sz w:val="22"/>
          <w:szCs w:val="22"/>
        </w:rPr>
        <w:t xml:space="preserve"> </w:t>
      </w:r>
      <w:r w:rsidRPr="00D449DF">
        <w:rPr>
          <w:rFonts w:ascii="Century Gothic" w:hAnsi="Century Gothic" w:cs="Arial"/>
          <w:sz w:val="22"/>
          <w:szCs w:val="22"/>
        </w:rPr>
        <w:t xml:space="preserve">Los integrantes de este H. Ayuntamiento, acuerdan emitir un exhorto al Titular del Ejecutivo Federal, así como a los Titulares de la Secretaría de Medio Ambiente y Recursos Naturales (SEMARNAT) y de la Comisión Nacional de Áreas Naturales Protegidas (CONANP), para que se lleve a cabo de nueva cuenta un procedimiento en el que se establezca la declaratoria como Área Natural Protegida con el carácter de Área de Protección de Flora y Fauna, la zona conocida como “Médanos de Samalayuca”, únicamente por lo que toca a la parte proporcional del Núcleo Agrario “Ojo de la Casa”, Municipio de Juárez, Chihuahua. </w:t>
      </w:r>
    </w:p>
    <w:p w:rsidR="00BF32FE" w:rsidRPr="00D449DF" w:rsidRDefault="00BF32FE" w:rsidP="00D449DF">
      <w:pPr>
        <w:jc w:val="both"/>
        <w:rPr>
          <w:rFonts w:ascii="Century Gothic" w:hAnsi="Century Gothic" w:cs="Arial"/>
          <w:bCs/>
          <w:sz w:val="22"/>
          <w:szCs w:val="22"/>
        </w:rPr>
      </w:pPr>
      <w:r w:rsidRPr="00D449DF">
        <w:rPr>
          <w:rFonts w:ascii="Century Gothic" w:hAnsi="Century Gothic" w:cs="Arial"/>
          <w:b/>
          <w:sz w:val="22"/>
          <w:szCs w:val="22"/>
          <w:u w:val="single"/>
        </w:rPr>
        <w:t>SEGUNDO</w:t>
      </w:r>
      <w:r w:rsidRPr="00D449DF">
        <w:rPr>
          <w:rFonts w:ascii="Century Gothic" w:hAnsi="Century Gothic" w:cs="Arial"/>
          <w:b/>
          <w:sz w:val="22"/>
          <w:szCs w:val="22"/>
        </w:rPr>
        <w:t>.-</w:t>
      </w:r>
      <w:r w:rsidRPr="00D449DF">
        <w:rPr>
          <w:rFonts w:ascii="Century Gothic" w:hAnsi="Century Gothic" w:cs="Arial"/>
          <w:bCs/>
          <w:sz w:val="22"/>
          <w:szCs w:val="22"/>
        </w:rPr>
        <w:t xml:space="preserve"> Notifíquese el presente acuerdo para todos los efectos legales a que haya lugar.</w:t>
      </w:r>
    </w:p>
    <w:p w:rsidR="00904C15" w:rsidRPr="00D449DF" w:rsidRDefault="00904C15" w:rsidP="00D449DF">
      <w:pPr>
        <w:pStyle w:val="Sinespaciado"/>
        <w:tabs>
          <w:tab w:val="left" w:pos="851"/>
        </w:tabs>
        <w:jc w:val="both"/>
        <w:rPr>
          <w:rFonts w:ascii="Century Gothic" w:hAnsi="Century Gothic" w:cs="Arial"/>
          <w:b/>
          <w:bCs/>
          <w:spacing w:val="-3"/>
          <w:sz w:val="22"/>
          <w:szCs w:val="22"/>
          <w:lang w:val="es-MX"/>
        </w:rPr>
      </w:pPr>
    </w:p>
    <w:p w:rsidR="00C67020" w:rsidRPr="00D449DF" w:rsidRDefault="00C67020" w:rsidP="00D449DF">
      <w:pPr>
        <w:pStyle w:val="Sinespaciado"/>
        <w:tabs>
          <w:tab w:val="left" w:pos="851"/>
        </w:tabs>
        <w:jc w:val="both"/>
        <w:rPr>
          <w:rFonts w:ascii="Century Gothic" w:hAnsi="Century Gothic" w:cs="Arial"/>
          <w:b/>
          <w:bCs/>
          <w:spacing w:val="-3"/>
          <w:sz w:val="22"/>
          <w:szCs w:val="22"/>
          <w:lang w:val="es-MX"/>
        </w:rPr>
      </w:pPr>
    </w:p>
    <w:p w:rsidR="00D449DF" w:rsidRPr="00D449DF" w:rsidRDefault="00C67020" w:rsidP="00D449DF">
      <w:pPr>
        <w:pStyle w:val="Sinespaciado"/>
        <w:tabs>
          <w:tab w:val="left" w:pos="851"/>
        </w:tabs>
        <w:jc w:val="both"/>
        <w:rPr>
          <w:rFonts w:ascii="Century Gothic" w:hAnsi="Century Gothic" w:cs="Courier New"/>
          <w:sz w:val="22"/>
          <w:szCs w:val="22"/>
          <w:lang w:val="es-MX"/>
        </w:rPr>
      </w:pPr>
      <w:r w:rsidRPr="00D449DF">
        <w:rPr>
          <w:rFonts w:ascii="Century Gothic" w:hAnsi="Century Gothic" w:cs="Arial"/>
          <w:b/>
          <w:bCs/>
          <w:spacing w:val="-3"/>
          <w:sz w:val="22"/>
          <w:szCs w:val="22"/>
          <w:lang w:val="es-MX"/>
        </w:rPr>
        <w:t>ASUNTO NÚMERO VEINTICINCO.-</w:t>
      </w:r>
      <w:r w:rsidRPr="00D449DF">
        <w:rPr>
          <w:rFonts w:ascii="Century Gothic" w:hAnsi="Century Gothic" w:cs="Arial"/>
          <w:bCs/>
          <w:spacing w:val="-3"/>
          <w:sz w:val="22"/>
          <w:szCs w:val="22"/>
          <w:lang w:val="es-MX"/>
        </w:rPr>
        <w:t xml:space="preserve"> Relativo al</w:t>
      </w:r>
      <w:r w:rsidR="00FA37B8" w:rsidRPr="00D449DF">
        <w:rPr>
          <w:rFonts w:ascii="Century Gothic" w:hAnsi="Century Gothic" w:cs="Arial"/>
          <w:bCs/>
          <w:spacing w:val="-3"/>
          <w:sz w:val="22"/>
          <w:szCs w:val="22"/>
          <w:lang w:val="es-MX"/>
        </w:rPr>
        <w:t xml:space="preserve"> </w:t>
      </w:r>
      <w:r w:rsidR="00FA37B8" w:rsidRPr="00D449DF">
        <w:rPr>
          <w:rFonts w:ascii="Century Gothic" w:eastAsia="Calibri" w:hAnsi="Century Gothic" w:cs="Calibri Light"/>
          <w:sz w:val="22"/>
          <w:szCs w:val="22"/>
          <w:lang w:val="es-MX"/>
        </w:rPr>
        <w:t xml:space="preserve">proyecto de acuerdo para que se retiren los aparatos de estacionómetros que se encuentren ubicados a determinados metros a la redonda de cualquier hospital o clínica médica pública.  </w:t>
      </w:r>
      <w:r w:rsidR="00D449DF" w:rsidRPr="00D449DF">
        <w:rPr>
          <w:rFonts w:ascii="Century Gothic" w:hAnsi="Century Gothic" w:cs="Courier New"/>
          <w:sz w:val="22"/>
          <w:szCs w:val="22"/>
          <w:lang w:val="es-MX"/>
        </w:rPr>
        <w:t>Acto seguido el Secretario de la Presidencia Municipal y del Honorable Ayuntamiento dio lectura al proyecto de acuerdo presentado en los siguientes términos:</w:t>
      </w:r>
    </w:p>
    <w:p w:rsidR="00D449DF" w:rsidRPr="00D449DF" w:rsidRDefault="00E97D49" w:rsidP="00D449DF">
      <w:pPr>
        <w:pStyle w:val="Sinespaciado"/>
        <w:tabs>
          <w:tab w:val="left" w:pos="851"/>
        </w:tabs>
        <w:jc w:val="both"/>
        <w:rPr>
          <w:rFonts w:ascii="Century Gothic" w:hAnsi="Century Gothic" w:cs="Arial"/>
          <w:color w:val="000000"/>
          <w:sz w:val="22"/>
          <w:szCs w:val="22"/>
          <w:lang w:val="es-MX"/>
        </w:rPr>
      </w:pPr>
      <w:r w:rsidRPr="00D449DF">
        <w:rPr>
          <w:rFonts w:ascii="Century Gothic" w:eastAsia="Calibri" w:hAnsi="Century Gothic" w:cs="Calibri Light"/>
          <w:b/>
          <w:sz w:val="22"/>
          <w:szCs w:val="22"/>
          <w:lang w:val="es-MX"/>
        </w:rPr>
        <w:t>ACUERDO: PRIMERO.-</w:t>
      </w:r>
      <w:r w:rsidRPr="00D449DF">
        <w:rPr>
          <w:rFonts w:ascii="Century Gothic" w:eastAsia="Calibri" w:hAnsi="Century Gothic" w:cs="Calibri Light"/>
          <w:sz w:val="22"/>
          <w:szCs w:val="22"/>
          <w:lang w:val="es-MX"/>
        </w:rPr>
        <w:t xml:space="preserve"> </w:t>
      </w:r>
      <w:r w:rsidR="00D449DF" w:rsidRPr="00D449DF">
        <w:rPr>
          <w:rFonts w:ascii="Century Gothic" w:hAnsi="Century Gothic" w:cs="Arial"/>
          <w:color w:val="000000"/>
          <w:sz w:val="22"/>
          <w:szCs w:val="22"/>
          <w:lang w:val="es-MX"/>
        </w:rPr>
        <w:t xml:space="preserve">Los integrantes de este H. Ayuntamiento en aras de no propiciar gastos adicionales a las personas que tienen necesidad de asistir a consulta médica o visitar a algún paciente, aprueban que se ordene al Director de la dependencia que corresponda, retire los aparatos de estacionómetros que se encuentren a 300 metros a la redonda de </w:t>
      </w:r>
      <w:r w:rsidR="00D449DF" w:rsidRPr="00D449DF">
        <w:rPr>
          <w:rFonts w:ascii="Century Gothic" w:hAnsi="Century Gothic" w:cs="Arial"/>
          <w:color w:val="000000"/>
          <w:sz w:val="22"/>
          <w:szCs w:val="22"/>
          <w:lang w:val="es-MX"/>
        </w:rPr>
        <w:lastRenderedPageBreak/>
        <w:t>cualquier hospital o clínica médica pública, y que en consecuencia, se prohíba a partir de esta fecha, la instalación de los aparatos en cuestión en los lugares ya mencionados.</w:t>
      </w:r>
    </w:p>
    <w:p w:rsidR="00FA37B8" w:rsidRPr="00D449DF" w:rsidRDefault="00D449DF" w:rsidP="00D449DF">
      <w:pPr>
        <w:pStyle w:val="Sinespaciado"/>
        <w:tabs>
          <w:tab w:val="left" w:pos="993"/>
        </w:tabs>
        <w:jc w:val="both"/>
        <w:rPr>
          <w:rFonts w:ascii="Century Gothic" w:eastAsia="Calibri" w:hAnsi="Century Gothic" w:cs="Calibri Light"/>
          <w:sz w:val="22"/>
          <w:szCs w:val="22"/>
          <w:lang w:val="es-MX"/>
        </w:rPr>
      </w:pPr>
      <w:r w:rsidRPr="00D449DF">
        <w:rPr>
          <w:rFonts w:ascii="Century Gothic" w:hAnsi="Century Gothic" w:cs="Arial"/>
          <w:b/>
          <w:color w:val="000000"/>
          <w:sz w:val="22"/>
          <w:szCs w:val="22"/>
          <w:lang w:val="es-MX"/>
        </w:rPr>
        <w:t>SEGUNDO.-</w:t>
      </w:r>
      <w:r w:rsidRPr="00D449DF">
        <w:rPr>
          <w:rFonts w:ascii="Century Gothic" w:hAnsi="Century Gothic" w:cs="Arial"/>
          <w:color w:val="000000"/>
          <w:sz w:val="22"/>
          <w:szCs w:val="22"/>
          <w:lang w:val="es-MX"/>
        </w:rPr>
        <w:t xml:space="preserve"> </w:t>
      </w:r>
      <w:r w:rsidRPr="00D449DF">
        <w:rPr>
          <w:rFonts w:ascii="Century Gothic" w:hAnsi="Century Gothic"/>
          <w:color w:val="000000"/>
          <w:sz w:val="22"/>
          <w:szCs w:val="22"/>
          <w:lang w:val="es-MX"/>
        </w:rPr>
        <w:t>Se instruye a la Secretaría del Ayuntamiento para que, a partir de la aprobación de este acuerdo, remita a las correspondientes Direcciones Generales en texto íntegro de la presente iniciativa para su ejecución</w:t>
      </w:r>
    </w:p>
    <w:p w:rsidR="00C67020" w:rsidRPr="00D449DF" w:rsidRDefault="00FA37B8" w:rsidP="00D449DF">
      <w:pPr>
        <w:pStyle w:val="Sinespaciado"/>
        <w:tabs>
          <w:tab w:val="left" w:pos="851"/>
        </w:tabs>
        <w:jc w:val="both"/>
        <w:rPr>
          <w:rFonts w:ascii="Century Gothic" w:hAnsi="Century Gothic" w:cs="Arial"/>
          <w:b/>
          <w:bCs/>
          <w:spacing w:val="-3"/>
          <w:sz w:val="22"/>
          <w:szCs w:val="22"/>
          <w:lang w:val="es-MX"/>
        </w:rPr>
      </w:pPr>
      <w:r w:rsidRPr="00D449DF">
        <w:rPr>
          <w:rFonts w:ascii="Century Gothic" w:eastAsia="Calibri" w:hAnsi="Century Gothic" w:cs="Calibri Light"/>
          <w:sz w:val="22"/>
          <w:szCs w:val="22"/>
          <w:lang w:val="es-MX"/>
        </w:rPr>
        <w:t xml:space="preserve">Al pasar al </w:t>
      </w:r>
      <w:r w:rsidR="00771370" w:rsidRPr="00D449DF">
        <w:rPr>
          <w:rFonts w:ascii="Century Gothic" w:eastAsia="Calibri" w:hAnsi="Century Gothic" w:cs="Calibri Light"/>
          <w:sz w:val="22"/>
          <w:szCs w:val="22"/>
          <w:lang w:val="es-MX"/>
        </w:rPr>
        <w:t>análisis</w:t>
      </w:r>
      <w:r w:rsidRPr="00D449DF">
        <w:rPr>
          <w:rFonts w:ascii="Century Gothic" w:eastAsia="Calibri" w:hAnsi="Century Gothic" w:cs="Calibri Light"/>
          <w:sz w:val="22"/>
          <w:szCs w:val="22"/>
          <w:lang w:val="es-MX"/>
        </w:rPr>
        <w:t xml:space="preserve"> del presente asunto, en uso de la palabra el Regidor Carlos Ponce Torres propuso que este asunto fuera turnado a la </w:t>
      </w:r>
      <w:r w:rsidR="00771370" w:rsidRPr="00D449DF">
        <w:rPr>
          <w:rFonts w:ascii="Century Gothic" w:eastAsia="Calibri" w:hAnsi="Century Gothic" w:cs="Calibri Light"/>
          <w:sz w:val="22"/>
          <w:szCs w:val="22"/>
          <w:lang w:val="es-MX"/>
        </w:rPr>
        <w:t>Comisión</w:t>
      </w:r>
      <w:r w:rsidRPr="00D449DF">
        <w:rPr>
          <w:rFonts w:ascii="Century Gothic" w:eastAsia="Calibri" w:hAnsi="Century Gothic" w:cs="Calibri Light"/>
          <w:sz w:val="22"/>
          <w:szCs w:val="22"/>
          <w:lang w:val="es-MX"/>
        </w:rPr>
        <w:t xml:space="preserve"> de Hacienda para un mayor </w:t>
      </w:r>
      <w:r w:rsidR="00771370" w:rsidRPr="00D449DF">
        <w:rPr>
          <w:rFonts w:ascii="Century Gothic" w:eastAsia="Calibri" w:hAnsi="Century Gothic" w:cs="Calibri Light"/>
          <w:sz w:val="22"/>
          <w:szCs w:val="22"/>
          <w:lang w:val="es-MX"/>
        </w:rPr>
        <w:t>estudio</w:t>
      </w:r>
      <w:r w:rsidRPr="00D449DF">
        <w:rPr>
          <w:rFonts w:ascii="Century Gothic" w:eastAsia="Calibri" w:hAnsi="Century Gothic" w:cs="Calibri Light"/>
          <w:sz w:val="22"/>
          <w:szCs w:val="22"/>
          <w:lang w:val="es-MX"/>
        </w:rPr>
        <w:t xml:space="preserve">, lo cual fue debidamente secundado y aprobado por </w:t>
      </w:r>
      <w:r w:rsidR="00771370" w:rsidRPr="00D449DF">
        <w:rPr>
          <w:rFonts w:ascii="Century Gothic" w:eastAsia="Calibri" w:hAnsi="Century Gothic" w:cs="Calibri Light"/>
          <w:sz w:val="22"/>
          <w:szCs w:val="22"/>
          <w:lang w:val="es-MX"/>
        </w:rPr>
        <w:t>mayoría</w:t>
      </w:r>
      <w:r w:rsidRPr="00D449DF">
        <w:rPr>
          <w:rFonts w:ascii="Century Gothic" w:eastAsia="Calibri" w:hAnsi="Century Gothic" w:cs="Calibri Light"/>
          <w:sz w:val="22"/>
          <w:szCs w:val="22"/>
          <w:lang w:val="es-MX"/>
        </w:rPr>
        <w:t xml:space="preserve"> de diecinueve votos a favor y dos votos en contra de los Regidores Olivia Bonilla Soto y Magdaleno Silva López.</w:t>
      </w:r>
    </w:p>
    <w:p w:rsidR="00C67020" w:rsidRPr="00D449DF" w:rsidRDefault="00C67020" w:rsidP="00D449DF">
      <w:pPr>
        <w:pStyle w:val="Sinespaciado"/>
        <w:tabs>
          <w:tab w:val="left" w:pos="851"/>
        </w:tabs>
        <w:jc w:val="both"/>
        <w:rPr>
          <w:rFonts w:ascii="Century Gothic" w:hAnsi="Century Gothic" w:cs="Arial"/>
          <w:b/>
          <w:bCs/>
          <w:spacing w:val="-3"/>
          <w:sz w:val="22"/>
          <w:szCs w:val="22"/>
          <w:lang w:val="es-MX"/>
        </w:rPr>
      </w:pPr>
    </w:p>
    <w:p w:rsidR="00220406" w:rsidRDefault="00220406" w:rsidP="00D449DF">
      <w:pPr>
        <w:pStyle w:val="Sinespaciado"/>
        <w:tabs>
          <w:tab w:val="left" w:pos="851"/>
        </w:tabs>
        <w:jc w:val="both"/>
        <w:rPr>
          <w:rFonts w:ascii="Century Gothic" w:hAnsi="Century Gothic" w:cs="Arial"/>
          <w:b/>
          <w:bCs/>
          <w:spacing w:val="-3"/>
          <w:sz w:val="22"/>
          <w:szCs w:val="22"/>
          <w:lang w:val="es-MX"/>
        </w:rPr>
      </w:pPr>
    </w:p>
    <w:p w:rsidR="004333E6" w:rsidRPr="00D449DF" w:rsidRDefault="00594BFE" w:rsidP="00D449DF">
      <w:pPr>
        <w:pStyle w:val="Sinespaciado"/>
        <w:tabs>
          <w:tab w:val="left" w:pos="851"/>
        </w:tabs>
        <w:jc w:val="both"/>
        <w:rPr>
          <w:rFonts w:ascii="Century Gothic" w:hAnsi="Century Gothic" w:cs="Arial"/>
          <w:b/>
          <w:bCs/>
          <w:spacing w:val="-3"/>
          <w:sz w:val="22"/>
          <w:szCs w:val="22"/>
          <w:lang w:val="es-MX"/>
        </w:rPr>
      </w:pPr>
      <w:r w:rsidRPr="00D449DF">
        <w:rPr>
          <w:rFonts w:ascii="Century Gothic" w:hAnsi="Century Gothic" w:cs="Arial"/>
          <w:b/>
          <w:bCs/>
          <w:spacing w:val="-3"/>
          <w:sz w:val="22"/>
          <w:szCs w:val="22"/>
          <w:lang w:val="es-MX"/>
        </w:rPr>
        <w:t xml:space="preserve">ASUNTO NÚMERO </w:t>
      </w:r>
      <w:r w:rsidR="00FA53A0" w:rsidRPr="00D449DF">
        <w:rPr>
          <w:rFonts w:ascii="Century Gothic" w:hAnsi="Century Gothic" w:cs="Arial"/>
          <w:b/>
          <w:bCs/>
          <w:spacing w:val="-3"/>
          <w:sz w:val="22"/>
          <w:szCs w:val="22"/>
          <w:lang w:val="es-MX"/>
        </w:rPr>
        <w:t>VEINTISÉIS</w:t>
      </w:r>
      <w:r w:rsidRPr="00D449DF">
        <w:rPr>
          <w:rFonts w:ascii="Century Gothic" w:hAnsi="Century Gothic" w:cs="Arial"/>
          <w:b/>
          <w:bCs/>
          <w:spacing w:val="-3"/>
          <w:sz w:val="22"/>
          <w:szCs w:val="22"/>
          <w:lang w:val="es-MX"/>
        </w:rPr>
        <w:t>.-</w:t>
      </w:r>
      <w:r w:rsidRPr="00D449DF">
        <w:rPr>
          <w:rFonts w:ascii="Century Gothic" w:hAnsi="Century Gothic" w:cs="Arial"/>
          <w:bCs/>
          <w:spacing w:val="-3"/>
          <w:sz w:val="22"/>
          <w:szCs w:val="22"/>
          <w:lang w:val="es-MX"/>
        </w:rPr>
        <w:t xml:space="preserve"> </w:t>
      </w:r>
      <w:r w:rsidR="004333E6" w:rsidRPr="00D449DF">
        <w:rPr>
          <w:rFonts w:ascii="Century Gothic" w:hAnsi="Century Gothic" w:cs="Arial"/>
          <w:sz w:val="22"/>
          <w:szCs w:val="22"/>
          <w:lang w:val="es-MX"/>
        </w:rPr>
        <w:t xml:space="preserve">No habiendo otro asunto que tratar en el orden del día y siendo las </w:t>
      </w:r>
      <w:r w:rsidRPr="00D449DF">
        <w:rPr>
          <w:rFonts w:ascii="Century Gothic" w:hAnsi="Century Gothic" w:cs="Arial"/>
          <w:sz w:val="22"/>
          <w:szCs w:val="22"/>
          <w:lang w:val="es-MX"/>
        </w:rPr>
        <w:t xml:space="preserve">veinte </w:t>
      </w:r>
      <w:r w:rsidR="004333E6" w:rsidRPr="00D449DF">
        <w:rPr>
          <w:rFonts w:ascii="Century Gothic" w:hAnsi="Century Gothic" w:cs="Arial"/>
          <w:sz w:val="22"/>
          <w:szCs w:val="22"/>
          <w:lang w:val="es-MX"/>
        </w:rPr>
        <w:t>horas</w:t>
      </w:r>
      <w:r w:rsidR="000D3582" w:rsidRPr="00D449DF">
        <w:rPr>
          <w:rFonts w:ascii="Century Gothic" w:hAnsi="Century Gothic" w:cs="Arial"/>
          <w:sz w:val="22"/>
          <w:szCs w:val="22"/>
          <w:lang w:val="es-MX"/>
        </w:rPr>
        <w:t xml:space="preserve"> con </w:t>
      </w:r>
      <w:r w:rsidR="00FA53A0" w:rsidRPr="00D449DF">
        <w:rPr>
          <w:rFonts w:ascii="Century Gothic" w:hAnsi="Century Gothic" w:cs="Arial"/>
          <w:sz w:val="22"/>
          <w:szCs w:val="22"/>
          <w:lang w:val="es-MX"/>
        </w:rPr>
        <w:t xml:space="preserve">veintiséis </w:t>
      </w:r>
      <w:r w:rsidR="000D3582" w:rsidRPr="00D449DF">
        <w:rPr>
          <w:rFonts w:ascii="Century Gothic" w:hAnsi="Century Gothic" w:cs="Arial"/>
          <w:sz w:val="22"/>
          <w:szCs w:val="22"/>
          <w:lang w:val="es-MX"/>
        </w:rPr>
        <w:t>minutos</w:t>
      </w:r>
      <w:r w:rsidR="004333E6" w:rsidRPr="00D449DF">
        <w:rPr>
          <w:rFonts w:ascii="Century Gothic" w:hAnsi="Century Gothic" w:cs="Arial"/>
          <w:sz w:val="22"/>
          <w:szCs w:val="22"/>
          <w:lang w:val="es-MX"/>
        </w:rPr>
        <w:t xml:space="preserve"> del mismo día, mes y año, el Presidente </w:t>
      </w:r>
      <w:r w:rsidR="00CB253D" w:rsidRPr="00D449DF">
        <w:rPr>
          <w:rFonts w:ascii="Century Gothic" w:hAnsi="Century Gothic" w:cs="Arial"/>
          <w:sz w:val="22"/>
          <w:szCs w:val="22"/>
          <w:lang w:val="es-MX"/>
        </w:rPr>
        <w:t xml:space="preserve">Municipal </w:t>
      </w:r>
      <w:r w:rsidR="004333E6" w:rsidRPr="00D449DF">
        <w:rPr>
          <w:rFonts w:ascii="Century Gothic" w:hAnsi="Century Gothic" w:cs="Arial"/>
          <w:sz w:val="22"/>
          <w:szCs w:val="22"/>
          <w:lang w:val="es-MX"/>
        </w:rPr>
        <w:t>dio por clausurada la presente sesión, levantándose la presente acta para constan</w:t>
      </w:r>
      <w:r w:rsidR="004333E6" w:rsidRPr="00D449DF">
        <w:rPr>
          <w:rFonts w:ascii="Century Gothic" w:hAnsi="Century Gothic" w:cs="Arial"/>
          <w:sz w:val="22"/>
          <w:szCs w:val="22"/>
          <w:lang w:val="es-MX"/>
        </w:rPr>
        <w:softHyphen/>
        <w:t xml:space="preserve">cia.  </w:t>
      </w:r>
    </w:p>
    <w:p w:rsidR="000918DF" w:rsidRPr="00D449DF" w:rsidRDefault="000918DF" w:rsidP="00D449DF">
      <w:pPr>
        <w:jc w:val="both"/>
        <w:rPr>
          <w:rFonts w:ascii="Century Gothic" w:hAnsi="Century Gothic" w:cs="Arial"/>
          <w:b/>
          <w:sz w:val="22"/>
          <w:szCs w:val="22"/>
        </w:rPr>
      </w:pPr>
    </w:p>
    <w:p w:rsidR="005936F3" w:rsidRPr="00D449DF" w:rsidRDefault="005936F3" w:rsidP="00D449DF">
      <w:pPr>
        <w:jc w:val="both"/>
        <w:rPr>
          <w:rFonts w:ascii="Century Gothic" w:hAnsi="Century Gothic" w:cs="Arial"/>
          <w:b/>
          <w:sz w:val="22"/>
          <w:szCs w:val="22"/>
        </w:rPr>
      </w:pPr>
    </w:p>
    <w:p w:rsidR="00380943" w:rsidRPr="00D449DF" w:rsidRDefault="00710945" w:rsidP="00D449DF">
      <w:pPr>
        <w:jc w:val="both"/>
        <w:rPr>
          <w:rFonts w:ascii="Century Gothic" w:hAnsi="Century Gothic" w:cs="Arial"/>
          <w:b/>
          <w:sz w:val="22"/>
          <w:szCs w:val="22"/>
        </w:rPr>
      </w:pPr>
      <w:r w:rsidRPr="00D449DF">
        <w:rPr>
          <w:rFonts w:ascii="Century Gothic" w:hAnsi="Century Gothic" w:cs="Arial"/>
          <w:b/>
          <w:sz w:val="22"/>
          <w:szCs w:val="22"/>
        </w:rPr>
        <w:t>Documentos que se agregan al apéndice de la presente acta:</w:t>
      </w:r>
    </w:p>
    <w:p w:rsidR="00D0634B" w:rsidRPr="00D449DF" w:rsidRDefault="00D0634B" w:rsidP="00C04D9D">
      <w:pPr>
        <w:pStyle w:val="Sinespaciado"/>
        <w:tabs>
          <w:tab w:val="left" w:pos="709"/>
          <w:tab w:val="left" w:pos="851"/>
        </w:tabs>
        <w:jc w:val="both"/>
        <w:rPr>
          <w:rFonts w:ascii="Century Gothic" w:hAnsi="Century Gothic" w:cs="Tahoma"/>
          <w:b/>
          <w:sz w:val="18"/>
          <w:szCs w:val="18"/>
          <w:lang w:val="es-MX"/>
        </w:rPr>
      </w:pPr>
    </w:p>
    <w:p w:rsidR="00710945" w:rsidRPr="00D449DF" w:rsidRDefault="00215F03" w:rsidP="00215F03">
      <w:pPr>
        <w:tabs>
          <w:tab w:val="left" w:pos="0"/>
          <w:tab w:val="left" w:pos="851"/>
        </w:tabs>
        <w:ind w:right="-1"/>
        <w:jc w:val="both"/>
        <w:rPr>
          <w:rFonts w:ascii="Century Gothic" w:hAnsi="Century Gothic" w:cs="Courier New"/>
          <w:sz w:val="18"/>
          <w:szCs w:val="18"/>
        </w:rPr>
      </w:pPr>
      <w:r w:rsidRPr="00BB5607">
        <w:rPr>
          <w:rFonts w:ascii="Century Gothic" w:eastAsia="Calibri" w:hAnsi="Century Gothic" w:cs="Calibri Light"/>
          <w:b/>
          <w:sz w:val="18"/>
          <w:szCs w:val="18"/>
        </w:rPr>
        <w:t>a).-</w:t>
      </w:r>
      <w:r w:rsidRPr="00BB5607">
        <w:rPr>
          <w:rFonts w:ascii="Century Gothic" w:eastAsia="Calibri" w:hAnsi="Century Gothic" w:cs="Calibri Light"/>
          <w:sz w:val="18"/>
          <w:szCs w:val="18"/>
        </w:rPr>
        <w:t xml:space="preserve"> Quinto informe tri</w:t>
      </w:r>
      <w:r>
        <w:rPr>
          <w:rFonts w:ascii="Century Gothic" w:eastAsia="Calibri" w:hAnsi="Century Gothic" w:cs="Calibri Light"/>
          <w:sz w:val="18"/>
          <w:szCs w:val="18"/>
        </w:rPr>
        <w:t xml:space="preserve">mestral de la Síndica Municipal; </w:t>
      </w:r>
      <w:r w:rsidRPr="00BB5607">
        <w:rPr>
          <w:rFonts w:ascii="Century Gothic" w:eastAsia="Calibri" w:hAnsi="Century Gothic" w:cs="Calibri Light"/>
          <w:b/>
          <w:sz w:val="18"/>
          <w:szCs w:val="18"/>
        </w:rPr>
        <w:t>b).-</w:t>
      </w:r>
      <w:r w:rsidRPr="00BB5607">
        <w:rPr>
          <w:rFonts w:ascii="Century Gothic" w:eastAsia="Calibri" w:hAnsi="Century Gothic" w:cs="Calibri Light"/>
          <w:sz w:val="18"/>
          <w:szCs w:val="18"/>
        </w:rPr>
        <w:t xml:space="preserve"> Proyecto de acuerdo para la desincorporación y enajenación a título oneroso de un terreno municipal con superficie de 80.465 m², a favor de la ciudadana M</w:t>
      </w:r>
      <w:r>
        <w:rPr>
          <w:rFonts w:ascii="Century Gothic" w:eastAsia="Calibri" w:hAnsi="Century Gothic" w:cs="Calibri Light"/>
          <w:sz w:val="18"/>
          <w:szCs w:val="18"/>
        </w:rPr>
        <w:t xml:space="preserve">a. de Lourdes Gallegos Regalado; </w:t>
      </w:r>
      <w:r w:rsidRPr="00BB5607">
        <w:rPr>
          <w:rFonts w:ascii="Century Gothic" w:eastAsia="Calibri" w:hAnsi="Century Gothic" w:cs="Calibri Light"/>
          <w:b/>
          <w:sz w:val="18"/>
          <w:szCs w:val="18"/>
        </w:rPr>
        <w:t>c).-</w:t>
      </w:r>
      <w:r w:rsidRPr="00BB5607">
        <w:rPr>
          <w:rFonts w:ascii="Century Gothic" w:eastAsia="Calibri" w:hAnsi="Century Gothic" w:cs="Calibri Light"/>
          <w:sz w:val="18"/>
          <w:szCs w:val="18"/>
        </w:rPr>
        <w:t xml:space="preserve"> Proyecto de acuerdo para la desincorporación y enajenación a título oneroso de un terreno municipal con superficie de 66.50 m², a favor del ci</w:t>
      </w:r>
      <w:r>
        <w:rPr>
          <w:rFonts w:ascii="Century Gothic" w:eastAsia="Calibri" w:hAnsi="Century Gothic" w:cs="Calibri Light"/>
          <w:sz w:val="18"/>
          <w:szCs w:val="18"/>
        </w:rPr>
        <w:t xml:space="preserve">udadano Víctor Carrete Martínez; </w:t>
      </w:r>
      <w:r w:rsidRPr="00BB5607">
        <w:rPr>
          <w:rFonts w:ascii="Century Gothic" w:eastAsia="Calibri" w:hAnsi="Century Gothic" w:cs="Calibri Light"/>
          <w:b/>
          <w:sz w:val="18"/>
          <w:szCs w:val="18"/>
        </w:rPr>
        <w:t>d).-</w:t>
      </w:r>
      <w:r w:rsidRPr="00BB5607">
        <w:rPr>
          <w:rFonts w:ascii="Century Gothic" w:eastAsia="Calibri" w:hAnsi="Century Gothic" w:cs="Calibri Light"/>
          <w:sz w:val="18"/>
          <w:szCs w:val="18"/>
        </w:rPr>
        <w:t xml:space="preserve"> Proyecto de acuerdo para utilizar los saldos del pasivo generados por el Fondo para el Desarrollo Socioeconómico Mun</w:t>
      </w:r>
      <w:r>
        <w:rPr>
          <w:rFonts w:ascii="Century Gothic" w:eastAsia="Calibri" w:hAnsi="Century Gothic" w:cs="Calibri Light"/>
          <w:sz w:val="18"/>
          <w:szCs w:val="18"/>
        </w:rPr>
        <w:t xml:space="preserve">icipal, del periodo 2017 y 2018; </w:t>
      </w:r>
      <w:r w:rsidRPr="00BB5607">
        <w:rPr>
          <w:rFonts w:ascii="Century Gothic" w:eastAsia="Calibri" w:hAnsi="Century Gothic" w:cs="Calibri Light"/>
          <w:b/>
          <w:sz w:val="18"/>
          <w:szCs w:val="18"/>
        </w:rPr>
        <w:t>e).-</w:t>
      </w:r>
      <w:r w:rsidRPr="00BB5607">
        <w:rPr>
          <w:rFonts w:ascii="Century Gothic" w:eastAsia="Calibri" w:hAnsi="Century Gothic" w:cs="Calibri Light"/>
          <w:sz w:val="18"/>
          <w:szCs w:val="18"/>
        </w:rPr>
        <w:t xml:space="preserve"> Proyecto de acuerdo para utilizar los rendimientos generados por el Fondo de Aportaciones para el Fortalecimiento de los Municipios y de las Demarcaciones Territoriales del Distrito Federal, dentro del ejercicio fiscal 2019</w:t>
      </w:r>
      <w:r>
        <w:rPr>
          <w:rFonts w:ascii="Century Gothic" w:eastAsia="Calibri" w:hAnsi="Century Gothic" w:cs="Calibri Light"/>
          <w:sz w:val="18"/>
          <w:szCs w:val="18"/>
        </w:rPr>
        <w:t xml:space="preserve">; </w:t>
      </w:r>
      <w:r w:rsidRPr="00BB5607">
        <w:rPr>
          <w:rFonts w:ascii="Century Gothic" w:eastAsia="Calibri" w:hAnsi="Century Gothic" w:cs="Calibri Light"/>
          <w:b/>
          <w:sz w:val="18"/>
          <w:szCs w:val="18"/>
        </w:rPr>
        <w:t>f).-</w:t>
      </w:r>
      <w:r w:rsidRPr="00BB5607">
        <w:rPr>
          <w:rFonts w:ascii="Century Gothic" w:eastAsia="Calibri" w:hAnsi="Century Gothic" w:cs="Calibri Light"/>
          <w:sz w:val="18"/>
          <w:szCs w:val="18"/>
        </w:rPr>
        <w:t xml:space="preserve"> Proyecto de acuerdo para utilizar los rendimientos generados por el Fondo de Aportaciones para la Infraestructura Social Municipal y de las Demarcaciones Territoriales del Distrito Federal y por el Fondo para el Desarrollo Socioeconómico Municipal, dentro del e</w:t>
      </w:r>
      <w:r>
        <w:rPr>
          <w:rFonts w:ascii="Century Gothic" w:eastAsia="Calibri" w:hAnsi="Century Gothic" w:cs="Calibri Light"/>
          <w:sz w:val="18"/>
          <w:szCs w:val="18"/>
        </w:rPr>
        <w:t xml:space="preserve">jercicio fiscal 2019; </w:t>
      </w:r>
      <w:r w:rsidRPr="00BB5607">
        <w:rPr>
          <w:rFonts w:ascii="Century Gothic" w:eastAsia="Calibri" w:hAnsi="Century Gothic" w:cs="Calibri Light"/>
          <w:b/>
          <w:sz w:val="18"/>
          <w:szCs w:val="18"/>
        </w:rPr>
        <w:t>g).-</w:t>
      </w:r>
      <w:r w:rsidRPr="00BB5607">
        <w:rPr>
          <w:rFonts w:ascii="Century Gothic" w:eastAsia="Calibri" w:hAnsi="Century Gothic" w:cs="Calibri Light"/>
          <w:sz w:val="18"/>
          <w:szCs w:val="18"/>
        </w:rPr>
        <w:t xml:space="preserve"> Proyecto de acuerdo para la desincorporación de 133 bie</w:t>
      </w:r>
      <w:r>
        <w:rPr>
          <w:rFonts w:ascii="Century Gothic" w:eastAsia="Calibri" w:hAnsi="Century Gothic" w:cs="Calibri Light"/>
          <w:sz w:val="18"/>
          <w:szCs w:val="18"/>
        </w:rPr>
        <w:t xml:space="preserve">nes muebles propiedad municipal; </w:t>
      </w:r>
      <w:r w:rsidRPr="00BB5607">
        <w:rPr>
          <w:rFonts w:ascii="Century Gothic" w:eastAsia="Calibri" w:hAnsi="Century Gothic" w:cs="Calibri Light"/>
          <w:b/>
          <w:sz w:val="18"/>
          <w:szCs w:val="18"/>
        </w:rPr>
        <w:t>h).-</w:t>
      </w:r>
      <w:r w:rsidRPr="00BB5607">
        <w:rPr>
          <w:rFonts w:ascii="Century Gothic" w:eastAsia="Calibri" w:hAnsi="Century Gothic" w:cs="Calibri Light"/>
          <w:sz w:val="18"/>
          <w:szCs w:val="18"/>
        </w:rPr>
        <w:t xml:space="preserve"> Proyecto de acuerdo para modificar el asunto número nueve de la sesión 28 de fecha 2 de mayo de 2019, relacionado con la enajenación de un lote habitacional, dentro del programa de regularización de la Dirección G</w:t>
      </w:r>
      <w:r>
        <w:rPr>
          <w:rFonts w:ascii="Century Gothic" w:eastAsia="Calibri" w:hAnsi="Century Gothic" w:cs="Calibri Light"/>
          <w:sz w:val="18"/>
          <w:szCs w:val="18"/>
        </w:rPr>
        <w:t xml:space="preserve">eneral de Asentamientos Humanos; </w:t>
      </w:r>
      <w:r w:rsidRPr="00BB5607">
        <w:rPr>
          <w:rFonts w:ascii="Century Gothic" w:eastAsia="Calibri" w:hAnsi="Century Gothic" w:cs="Calibri Light"/>
          <w:b/>
          <w:sz w:val="18"/>
          <w:szCs w:val="18"/>
        </w:rPr>
        <w:t>i).-</w:t>
      </w:r>
      <w:r w:rsidRPr="00BB5607">
        <w:rPr>
          <w:rFonts w:ascii="Century Gothic" w:eastAsia="Calibri" w:hAnsi="Century Gothic" w:cs="Calibri Light"/>
          <w:sz w:val="18"/>
          <w:szCs w:val="18"/>
        </w:rPr>
        <w:t xml:space="preserve"> Proyecto de acuerdo para la enajenación a título oneroso de 76 lotes para uso habitacional, dentro del programa de regularización de la Dirección G</w:t>
      </w:r>
      <w:r>
        <w:rPr>
          <w:rFonts w:ascii="Century Gothic" w:eastAsia="Calibri" w:hAnsi="Century Gothic" w:cs="Calibri Light"/>
          <w:sz w:val="18"/>
          <w:szCs w:val="18"/>
        </w:rPr>
        <w:t xml:space="preserve">eneral de Asentamientos Humanos; </w:t>
      </w:r>
      <w:r w:rsidRPr="00BB5607">
        <w:rPr>
          <w:rFonts w:ascii="Century Gothic" w:eastAsia="Calibri" w:hAnsi="Century Gothic" w:cs="Calibri Light"/>
          <w:b/>
          <w:sz w:val="18"/>
          <w:szCs w:val="18"/>
        </w:rPr>
        <w:t>j).-</w:t>
      </w:r>
      <w:r w:rsidRPr="00BB5607">
        <w:rPr>
          <w:rFonts w:ascii="Century Gothic" w:eastAsia="Calibri" w:hAnsi="Century Gothic" w:cs="Calibri Light"/>
          <w:sz w:val="18"/>
          <w:szCs w:val="18"/>
        </w:rPr>
        <w:t xml:space="preserve"> Proyecto de acuerdo de un cambio de zonificación secundaria de un predio ubicado en el Partido Senecú, con superficie de 21,221.467 m², a favor de la empresa Consorcio Promotor de Inversiones y Desarrollos S. A. de C. V.</w:t>
      </w:r>
      <w:r>
        <w:rPr>
          <w:rFonts w:ascii="Century Gothic" w:eastAsia="Calibri" w:hAnsi="Century Gothic" w:cs="Calibri Light"/>
          <w:sz w:val="18"/>
          <w:szCs w:val="18"/>
        </w:rPr>
        <w:t xml:space="preserve">; </w:t>
      </w:r>
      <w:r w:rsidRPr="00BB5607">
        <w:rPr>
          <w:rFonts w:ascii="Century Gothic" w:eastAsia="Calibri" w:hAnsi="Century Gothic" w:cs="Calibri Light"/>
          <w:b/>
          <w:sz w:val="18"/>
          <w:szCs w:val="18"/>
        </w:rPr>
        <w:t>k).-</w:t>
      </w:r>
      <w:r w:rsidRPr="00BB5607">
        <w:rPr>
          <w:rFonts w:ascii="Century Gothic" w:eastAsia="Calibri" w:hAnsi="Century Gothic" w:cs="Calibri Light"/>
          <w:sz w:val="18"/>
          <w:szCs w:val="18"/>
        </w:rPr>
        <w:t xml:space="preserve"> Proyecto de acuerdo de un cambio de zonificación secundaria y un cambio de sección de un tramo de una vialidad secundaria, de un predio ubicado en el Partido Senecú, con superficie de 30,719.33 m², a favor de la persona moral denominada Constructora Yva S. A. de C. V.</w:t>
      </w:r>
      <w:r>
        <w:rPr>
          <w:rFonts w:ascii="Century Gothic" w:eastAsia="Calibri" w:hAnsi="Century Gothic" w:cs="Calibri Light"/>
          <w:sz w:val="18"/>
          <w:szCs w:val="18"/>
        </w:rPr>
        <w:t xml:space="preserve">; </w:t>
      </w:r>
      <w:r w:rsidRPr="00BB5607">
        <w:rPr>
          <w:rFonts w:ascii="Century Gothic" w:eastAsia="Calibri" w:hAnsi="Century Gothic" w:cs="Calibri Light"/>
          <w:b/>
          <w:sz w:val="18"/>
          <w:szCs w:val="18"/>
        </w:rPr>
        <w:t>l).-</w:t>
      </w:r>
      <w:r w:rsidRPr="00BB5607">
        <w:rPr>
          <w:rFonts w:ascii="Century Gothic" w:eastAsia="Calibri" w:hAnsi="Century Gothic" w:cs="Calibri Light"/>
          <w:sz w:val="18"/>
          <w:szCs w:val="18"/>
        </w:rPr>
        <w:t xml:space="preserve"> Proyecto de acuerdo para la modificación de la autorización del fraccionamiento habitacional denominado Urbi Al</w:t>
      </w:r>
      <w:r>
        <w:rPr>
          <w:rFonts w:ascii="Century Gothic" w:eastAsia="Calibri" w:hAnsi="Century Gothic" w:cs="Calibri Light"/>
          <w:sz w:val="18"/>
          <w:szCs w:val="18"/>
        </w:rPr>
        <w:t xml:space="preserve">ameda Versalles Privada Burdeos; </w:t>
      </w:r>
      <w:r w:rsidRPr="00BB5607">
        <w:rPr>
          <w:rFonts w:ascii="Century Gothic" w:eastAsia="Calibri" w:hAnsi="Century Gothic" w:cs="Calibri Light"/>
          <w:b/>
          <w:sz w:val="18"/>
          <w:szCs w:val="18"/>
        </w:rPr>
        <w:t>m).-</w:t>
      </w:r>
      <w:r w:rsidRPr="00BB5607">
        <w:rPr>
          <w:rFonts w:ascii="Century Gothic" w:eastAsia="Calibri" w:hAnsi="Century Gothic" w:cs="Calibri Light"/>
          <w:sz w:val="18"/>
          <w:szCs w:val="18"/>
        </w:rPr>
        <w:t xml:space="preserve"> Proyecto de acuerdo para la modificación de la autorización del fraccionamiento habitacional denominado Residencial Harmoni etapas 1, 2, 3, 4A, 4B, 5A, 5B, 5C, 6</w:t>
      </w:r>
      <w:r>
        <w:rPr>
          <w:rFonts w:ascii="Century Gothic" w:eastAsia="Calibri" w:hAnsi="Century Gothic" w:cs="Calibri Light"/>
          <w:sz w:val="18"/>
          <w:szCs w:val="18"/>
        </w:rPr>
        <w:t xml:space="preserve">, 7A, 7B, 7C, 8, 9, 9A, 10 y 11; </w:t>
      </w:r>
      <w:r w:rsidRPr="00BB5607">
        <w:rPr>
          <w:rFonts w:ascii="Century Gothic" w:eastAsia="Calibri" w:hAnsi="Century Gothic" w:cs="Calibri Light"/>
          <w:b/>
          <w:sz w:val="18"/>
          <w:szCs w:val="18"/>
        </w:rPr>
        <w:t>n).-</w:t>
      </w:r>
      <w:r w:rsidRPr="00BB5607">
        <w:rPr>
          <w:rFonts w:ascii="Century Gothic" w:eastAsia="Calibri" w:hAnsi="Century Gothic" w:cs="Calibri Light"/>
          <w:sz w:val="18"/>
          <w:szCs w:val="18"/>
        </w:rPr>
        <w:t xml:space="preserve"> Proyecto de acuerdo para la modificación de la autorización del conjunto habitacional en régimen de propiedad en condominio denominado Vienna </w:t>
      </w:r>
      <w:r>
        <w:rPr>
          <w:rFonts w:ascii="Century Gothic" w:eastAsia="Calibri" w:hAnsi="Century Gothic" w:cs="Calibri Light"/>
          <w:sz w:val="18"/>
          <w:szCs w:val="18"/>
        </w:rPr>
        <w:t xml:space="preserve">Residencial módulos 1, 2, 3 y 4; </w:t>
      </w:r>
      <w:r w:rsidRPr="00BB5607">
        <w:rPr>
          <w:rFonts w:ascii="Century Gothic" w:eastAsia="Calibri" w:hAnsi="Century Gothic" w:cs="Calibri Light"/>
          <w:b/>
          <w:sz w:val="18"/>
          <w:szCs w:val="18"/>
        </w:rPr>
        <w:t>ñ).-</w:t>
      </w:r>
      <w:r w:rsidRPr="00BB5607">
        <w:rPr>
          <w:rFonts w:ascii="Century Gothic" w:eastAsia="Calibri" w:hAnsi="Century Gothic" w:cs="Calibri Light"/>
          <w:sz w:val="18"/>
          <w:szCs w:val="18"/>
        </w:rPr>
        <w:t xml:space="preserve"> Proyecto de acuerdo para la autorización del Régimen de Propiedad en Condominio Comer</w:t>
      </w:r>
      <w:r>
        <w:rPr>
          <w:rFonts w:ascii="Century Gothic" w:eastAsia="Calibri" w:hAnsi="Century Gothic" w:cs="Calibri Light"/>
          <w:sz w:val="18"/>
          <w:szCs w:val="18"/>
        </w:rPr>
        <w:t xml:space="preserve">cial a denominarse Plaza Bistro; </w:t>
      </w:r>
      <w:r w:rsidRPr="00BB5607">
        <w:rPr>
          <w:rFonts w:ascii="Century Gothic" w:eastAsia="Calibri" w:hAnsi="Century Gothic" w:cs="Calibri Light"/>
          <w:b/>
          <w:sz w:val="18"/>
          <w:szCs w:val="18"/>
        </w:rPr>
        <w:t>o).-</w:t>
      </w:r>
      <w:r w:rsidRPr="00BB5607">
        <w:rPr>
          <w:rFonts w:ascii="Century Gothic" w:eastAsia="Calibri" w:hAnsi="Century Gothic" w:cs="Calibri Light"/>
          <w:sz w:val="18"/>
          <w:szCs w:val="18"/>
        </w:rPr>
        <w:t xml:space="preserve"> Proyecto de acuerdo para emitir un exhorto a la Comisión Nacional de Cultura Física y Deporte (CONADE), en relación al incumplimiento de apoyo por parte de la Federación de Taekwondo </w:t>
      </w:r>
      <w:r>
        <w:rPr>
          <w:rFonts w:ascii="Century Gothic" w:eastAsia="Calibri" w:hAnsi="Century Gothic" w:cs="Calibri Light"/>
          <w:sz w:val="18"/>
          <w:szCs w:val="18"/>
        </w:rPr>
        <w:t xml:space="preserve">Tradicional ITF México; </w:t>
      </w:r>
      <w:r w:rsidRPr="00BB5607">
        <w:rPr>
          <w:rFonts w:ascii="Century Gothic" w:eastAsia="Calibri" w:hAnsi="Century Gothic" w:cs="Calibri Light"/>
          <w:b/>
          <w:sz w:val="18"/>
          <w:szCs w:val="18"/>
        </w:rPr>
        <w:t>p).-</w:t>
      </w:r>
      <w:r w:rsidRPr="00BB5607">
        <w:rPr>
          <w:rFonts w:ascii="Century Gothic" w:eastAsia="Calibri" w:hAnsi="Century Gothic" w:cs="Calibri Light"/>
          <w:sz w:val="18"/>
          <w:szCs w:val="18"/>
        </w:rPr>
        <w:t xml:space="preserve"> Proyecto de acuerdo para instituir la entrega del premio de la “E</w:t>
      </w:r>
      <w:r>
        <w:rPr>
          <w:rFonts w:ascii="Century Gothic" w:eastAsia="Calibri" w:hAnsi="Century Gothic" w:cs="Calibri Light"/>
          <w:sz w:val="18"/>
          <w:szCs w:val="18"/>
        </w:rPr>
        <w:t xml:space="preserve">lección del Deportista del Año”; </w:t>
      </w:r>
      <w:r w:rsidRPr="00BB5607">
        <w:rPr>
          <w:rFonts w:ascii="Century Gothic" w:eastAsia="Calibri" w:hAnsi="Century Gothic" w:cs="Calibri Light"/>
          <w:b/>
          <w:sz w:val="18"/>
          <w:szCs w:val="18"/>
        </w:rPr>
        <w:t>q).-</w:t>
      </w:r>
      <w:r w:rsidRPr="00BB5607">
        <w:rPr>
          <w:rFonts w:ascii="Century Gothic" w:eastAsia="Calibri" w:hAnsi="Century Gothic" w:cs="Calibri Light"/>
          <w:sz w:val="18"/>
          <w:szCs w:val="18"/>
        </w:rPr>
        <w:t xml:space="preserve"> Proyecto de acuerdo para la autorización a los ciudadanos Presidente Municipal y Secretario de la Presidencia Municipal y del Honorable Ayuntamiento, para celebrar un contrato de compraventa, con la ciudadana Yolanda Murillo Lozano, respecto de un predio rústico, con superficie de 499,999.608 m², ubicado al ponien</w:t>
      </w:r>
      <w:r>
        <w:rPr>
          <w:rFonts w:ascii="Century Gothic" w:eastAsia="Calibri" w:hAnsi="Century Gothic" w:cs="Calibri Light"/>
          <w:sz w:val="18"/>
          <w:szCs w:val="18"/>
        </w:rPr>
        <w:t xml:space="preserve">te de la carretera Panamericana; </w:t>
      </w:r>
      <w:r w:rsidRPr="00BB5607">
        <w:rPr>
          <w:rFonts w:ascii="Century Gothic" w:eastAsia="Calibri" w:hAnsi="Century Gothic" w:cs="Calibri Light"/>
          <w:b/>
          <w:sz w:val="18"/>
          <w:szCs w:val="18"/>
        </w:rPr>
        <w:t>r).-</w:t>
      </w:r>
      <w:r w:rsidRPr="00BB5607">
        <w:rPr>
          <w:rFonts w:ascii="Century Gothic" w:eastAsia="Calibri" w:hAnsi="Century Gothic" w:cs="Calibri Light"/>
          <w:sz w:val="18"/>
          <w:szCs w:val="18"/>
        </w:rPr>
        <w:t xml:space="preserve"> Proyecto de acuerdo para reformar el Reglamento Orgánico de la Administración Pública del Municipio</w:t>
      </w:r>
      <w:r>
        <w:rPr>
          <w:rFonts w:ascii="Century Gothic" w:eastAsia="Calibri" w:hAnsi="Century Gothic" w:cs="Calibri Light"/>
          <w:sz w:val="18"/>
          <w:szCs w:val="18"/>
        </w:rPr>
        <w:t xml:space="preserve"> de Juárez, Estado de Chihuahua; </w:t>
      </w:r>
      <w:r w:rsidRPr="00BB5607">
        <w:rPr>
          <w:rFonts w:ascii="Century Gothic" w:eastAsia="Calibri" w:hAnsi="Century Gothic" w:cs="Calibri Light"/>
          <w:b/>
          <w:sz w:val="18"/>
          <w:szCs w:val="18"/>
        </w:rPr>
        <w:t>s).-</w:t>
      </w:r>
      <w:r w:rsidRPr="00BB5607">
        <w:rPr>
          <w:rFonts w:ascii="Century Gothic" w:eastAsia="Calibri" w:hAnsi="Century Gothic" w:cs="Calibri Light"/>
          <w:sz w:val="18"/>
          <w:szCs w:val="18"/>
        </w:rPr>
        <w:t xml:space="preserve"> Proyecto de acuerdo para reformar el Reglamento de Vialidad y Tránsito para el Municipio</w:t>
      </w:r>
      <w:r>
        <w:rPr>
          <w:rFonts w:ascii="Century Gothic" w:eastAsia="Calibri" w:hAnsi="Century Gothic" w:cs="Calibri Light"/>
          <w:sz w:val="18"/>
          <w:szCs w:val="18"/>
        </w:rPr>
        <w:t xml:space="preserve"> de Juárez, Estado de Chihuahua; </w:t>
      </w:r>
      <w:r w:rsidRPr="00BB5607">
        <w:rPr>
          <w:rFonts w:ascii="Century Gothic" w:eastAsia="Calibri" w:hAnsi="Century Gothic" w:cs="Calibri Light"/>
          <w:b/>
          <w:sz w:val="18"/>
          <w:szCs w:val="18"/>
        </w:rPr>
        <w:t>t).-</w:t>
      </w:r>
      <w:r w:rsidRPr="00BB5607">
        <w:rPr>
          <w:rFonts w:ascii="Century Gothic" w:eastAsia="Calibri" w:hAnsi="Century Gothic" w:cs="Calibri Light"/>
          <w:sz w:val="18"/>
          <w:szCs w:val="18"/>
        </w:rPr>
        <w:t xml:space="preserve"> Proyecto de acuerdo para reformar el Manual de Identidad Institucional de la Policía Municipal d</w:t>
      </w:r>
      <w:r>
        <w:rPr>
          <w:rFonts w:ascii="Century Gothic" w:eastAsia="Calibri" w:hAnsi="Century Gothic" w:cs="Calibri Light"/>
          <w:sz w:val="18"/>
          <w:szCs w:val="18"/>
        </w:rPr>
        <w:t xml:space="preserve">e Juárez; </w:t>
      </w:r>
      <w:r w:rsidRPr="00BB5607">
        <w:rPr>
          <w:rFonts w:ascii="Century Gothic" w:eastAsia="Calibri" w:hAnsi="Century Gothic" w:cs="Calibri Light"/>
          <w:b/>
          <w:sz w:val="18"/>
          <w:szCs w:val="18"/>
        </w:rPr>
        <w:t>u).-</w:t>
      </w:r>
      <w:r w:rsidRPr="00BB5607">
        <w:rPr>
          <w:rFonts w:ascii="Century Gothic" w:eastAsia="Calibri" w:hAnsi="Century Gothic" w:cs="Calibri Light"/>
          <w:sz w:val="18"/>
          <w:szCs w:val="18"/>
        </w:rPr>
        <w:t xml:space="preserve"> Proyecto de acuerdo para emitir un exhorto al Titular del Ejecutivo Federal, así como a los Titulares de la Secretaría de Medio Ambiente y Recursos Naturales (SEMARNAT) y de la Comisión Nacional de Áreas Naturales Protegidas (CONANP), con el </w:t>
      </w:r>
      <w:r w:rsidRPr="00BB5607">
        <w:rPr>
          <w:rFonts w:ascii="Century Gothic" w:eastAsia="Calibri" w:hAnsi="Century Gothic" w:cs="Calibri Light"/>
          <w:sz w:val="18"/>
          <w:szCs w:val="18"/>
        </w:rPr>
        <w:lastRenderedPageBreak/>
        <w:t xml:space="preserve">propósito de que se declare área natural protegida la zona conocida como “Ojo de </w:t>
      </w:r>
      <w:r>
        <w:rPr>
          <w:rFonts w:ascii="Century Gothic" w:eastAsia="Calibri" w:hAnsi="Century Gothic" w:cs="Calibri Light"/>
          <w:sz w:val="18"/>
          <w:szCs w:val="18"/>
        </w:rPr>
        <w:t xml:space="preserve">la Casa”, ubicada en Samalayuca; </w:t>
      </w:r>
      <w:r w:rsidRPr="00BB5607">
        <w:rPr>
          <w:rFonts w:ascii="Century Gothic" w:eastAsia="Calibri" w:hAnsi="Century Gothic" w:cs="Calibri Light"/>
          <w:b/>
          <w:sz w:val="18"/>
          <w:szCs w:val="18"/>
        </w:rPr>
        <w:t>v).-</w:t>
      </w:r>
      <w:r w:rsidRPr="00BB5607">
        <w:rPr>
          <w:rFonts w:ascii="Century Gothic" w:eastAsia="Calibri" w:hAnsi="Century Gothic" w:cs="Calibri Light"/>
          <w:sz w:val="18"/>
          <w:szCs w:val="18"/>
        </w:rPr>
        <w:t xml:space="preserve"> Proyecto de acuerdo para que se retiren los aparatos de estacionómetros que se encuentren ubicados a determinados metros a la redonda de cualquier ho</w:t>
      </w:r>
      <w:r>
        <w:rPr>
          <w:rFonts w:ascii="Century Gothic" w:eastAsia="Calibri" w:hAnsi="Century Gothic" w:cs="Calibri Light"/>
          <w:sz w:val="18"/>
          <w:szCs w:val="18"/>
        </w:rPr>
        <w:t xml:space="preserve">spital o clínica médica pública; </w:t>
      </w:r>
      <w:r>
        <w:rPr>
          <w:rFonts w:ascii="Century Gothic" w:hAnsi="Century Gothic" w:cs="Tahoma"/>
          <w:b/>
          <w:sz w:val="18"/>
          <w:szCs w:val="18"/>
        </w:rPr>
        <w:t>w</w:t>
      </w:r>
      <w:r w:rsidR="004829F2" w:rsidRPr="00D449DF">
        <w:rPr>
          <w:rFonts w:ascii="Century Gothic" w:hAnsi="Century Gothic" w:cs="Tahoma"/>
          <w:b/>
          <w:sz w:val="18"/>
          <w:szCs w:val="18"/>
        </w:rPr>
        <w:t>).-</w:t>
      </w:r>
      <w:r w:rsidR="000044C3" w:rsidRPr="00D449DF">
        <w:rPr>
          <w:rFonts w:ascii="Century Gothic" w:hAnsi="Century Gothic" w:cs="Tahoma"/>
          <w:sz w:val="18"/>
          <w:szCs w:val="18"/>
        </w:rPr>
        <w:t xml:space="preserve"> </w:t>
      </w:r>
      <w:r w:rsidR="00710945" w:rsidRPr="00D449DF">
        <w:rPr>
          <w:rFonts w:ascii="Century Gothic" w:hAnsi="Century Gothic" w:cs="Arial"/>
          <w:sz w:val="18"/>
          <w:szCs w:val="18"/>
        </w:rPr>
        <w:t>Cintas</w:t>
      </w:r>
      <w:r w:rsidR="00710945" w:rsidRPr="00D449DF">
        <w:rPr>
          <w:rFonts w:ascii="Century Gothic" w:hAnsi="Century Gothic" w:cs="Arial"/>
          <w:spacing w:val="-3"/>
          <w:sz w:val="18"/>
          <w:szCs w:val="18"/>
        </w:rPr>
        <w:t xml:space="preserve"> magnetofónicas y de video que contiene la grabación.</w:t>
      </w:r>
    </w:p>
    <w:p w:rsidR="00B46AEA" w:rsidRPr="00D449DF" w:rsidRDefault="00B46AEA" w:rsidP="00C04D9D">
      <w:pPr>
        <w:tabs>
          <w:tab w:val="left" w:pos="546"/>
          <w:tab w:val="left" w:pos="4455"/>
        </w:tabs>
        <w:rPr>
          <w:rFonts w:ascii="Century Gothic" w:hAnsi="Century Gothic" w:cs="Arial"/>
          <w:spacing w:val="-3"/>
          <w:sz w:val="22"/>
          <w:szCs w:val="22"/>
        </w:rPr>
      </w:pPr>
    </w:p>
    <w:p w:rsidR="00DA2793" w:rsidRPr="00D449DF" w:rsidRDefault="00DA2793" w:rsidP="00C04D9D">
      <w:pPr>
        <w:tabs>
          <w:tab w:val="left" w:pos="546"/>
          <w:tab w:val="left" w:pos="4455"/>
        </w:tabs>
        <w:jc w:val="center"/>
        <w:rPr>
          <w:rFonts w:ascii="Century Gothic" w:hAnsi="Century Gothic" w:cs="Arial"/>
          <w:b/>
          <w:spacing w:val="-3"/>
          <w:sz w:val="22"/>
          <w:szCs w:val="22"/>
        </w:rPr>
      </w:pPr>
    </w:p>
    <w:p w:rsidR="0058106D" w:rsidRPr="00D449DF" w:rsidRDefault="0058106D" w:rsidP="00C04D9D">
      <w:pPr>
        <w:tabs>
          <w:tab w:val="left" w:pos="546"/>
          <w:tab w:val="left" w:pos="4455"/>
        </w:tabs>
        <w:jc w:val="center"/>
        <w:rPr>
          <w:rFonts w:ascii="Century Gothic" w:hAnsi="Century Gothic" w:cs="Arial"/>
          <w:b/>
          <w:spacing w:val="-3"/>
          <w:sz w:val="22"/>
          <w:szCs w:val="22"/>
        </w:rPr>
      </w:pPr>
      <w:r w:rsidRPr="00D449DF">
        <w:rPr>
          <w:rFonts w:ascii="Century Gothic" w:hAnsi="Century Gothic" w:cs="Arial"/>
          <w:b/>
          <w:spacing w:val="-3"/>
          <w:sz w:val="22"/>
          <w:szCs w:val="22"/>
        </w:rPr>
        <w:t>PRESIDENTE DEL MUNICIPIO DE JUÁREZ</w:t>
      </w:r>
    </w:p>
    <w:p w:rsidR="0058106D" w:rsidRPr="00D449DF" w:rsidRDefault="0058106D" w:rsidP="00C04D9D">
      <w:pPr>
        <w:tabs>
          <w:tab w:val="left" w:pos="546"/>
          <w:tab w:val="left" w:pos="4455"/>
        </w:tabs>
        <w:jc w:val="center"/>
        <w:rPr>
          <w:rFonts w:ascii="Century Gothic" w:hAnsi="Century Gothic" w:cs="Arial"/>
          <w:b/>
          <w:spacing w:val="-3"/>
          <w:sz w:val="22"/>
          <w:szCs w:val="22"/>
        </w:rPr>
      </w:pPr>
      <w:r w:rsidRPr="00D449DF">
        <w:rPr>
          <w:rFonts w:ascii="Century Gothic" w:hAnsi="Century Gothic" w:cs="Arial"/>
          <w:b/>
          <w:spacing w:val="-3"/>
          <w:sz w:val="22"/>
          <w:szCs w:val="22"/>
        </w:rPr>
        <w:t>ESTADO DE CHIHUAHUA</w:t>
      </w:r>
    </w:p>
    <w:p w:rsidR="00C92BBC" w:rsidRPr="00D449DF" w:rsidRDefault="00C92BBC" w:rsidP="00C04D9D">
      <w:pPr>
        <w:tabs>
          <w:tab w:val="left" w:pos="546"/>
          <w:tab w:val="left" w:pos="4455"/>
        </w:tabs>
        <w:jc w:val="center"/>
        <w:rPr>
          <w:rFonts w:ascii="Century Gothic" w:hAnsi="Century Gothic" w:cs="Arial"/>
          <w:spacing w:val="-3"/>
          <w:sz w:val="22"/>
          <w:szCs w:val="22"/>
        </w:rPr>
      </w:pPr>
    </w:p>
    <w:p w:rsidR="0058106D" w:rsidRPr="00D449DF" w:rsidRDefault="0058106D" w:rsidP="00C04D9D">
      <w:pPr>
        <w:tabs>
          <w:tab w:val="left" w:pos="546"/>
          <w:tab w:val="left" w:pos="4455"/>
        </w:tabs>
        <w:jc w:val="center"/>
        <w:rPr>
          <w:rFonts w:ascii="Century Gothic" w:hAnsi="Century Gothic" w:cs="Arial"/>
          <w:b/>
          <w:spacing w:val="-3"/>
          <w:sz w:val="22"/>
          <w:szCs w:val="22"/>
        </w:rPr>
      </w:pPr>
      <w:r w:rsidRPr="00D449DF">
        <w:rPr>
          <w:rFonts w:ascii="Century Gothic" w:hAnsi="Century Gothic" w:cs="Arial"/>
          <w:b/>
          <w:spacing w:val="-3"/>
          <w:sz w:val="22"/>
          <w:szCs w:val="22"/>
        </w:rPr>
        <w:t xml:space="preserve">C. HÉCTOR ARMANDO CABADA ALVÍDREZ </w:t>
      </w:r>
    </w:p>
    <w:p w:rsidR="004E1271" w:rsidRPr="00D449DF" w:rsidRDefault="004E1271" w:rsidP="00C04D9D">
      <w:pPr>
        <w:tabs>
          <w:tab w:val="left" w:pos="546"/>
          <w:tab w:val="left" w:pos="4455"/>
        </w:tabs>
        <w:jc w:val="center"/>
        <w:rPr>
          <w:rFonts w:ascii="Century Gothic" w:hAnsi="Century Gothic" w:cs="Arial"/>
          <w:b/>
          <w:spacing w:val="-3"/>
          <w:sz w:val="22"/>
          <w:szCs w:val="22"/>
        </w:rPr>
      </w:pPr>
    </w:p>
    <w:p w:rsidR="0058106D" w:rsidRPr="00D449DF" w:rsidRDefault="0058106D" w:rsidP="00C04D9D">
      <w:pPr>
        <w:tabs>
          <w:tab w:val="left" w:pos="546"/>
          <w:tab w:val="left" w:pos="4455"/>
        </w:tabs>
        <w:jc w:val="center"/>
        <w:rPr>
          <w:rFonts w:ascii="Century Gothic" w:hAnsi="Century Gothic" w:cs="Arial"/>
          <w:b/>
          <w:spacing w:val="-3"/>
          <w:sz w:val="22"/>
          <w:szCs w:val="22"/>
        </w:rPr>
      </w:pPr>
      <w:r w:rsidRPr="00D449DF">
        <w:rPr>
          <w:rFonts w:ascii="Century Gothic" w:hAnsi="Century Gothic" w:cs="Arial"/>
          <w:b/>
          <w:sz w:val="22"/>
          <w:szCs w:val="22"/>
        </w:rPr>
        <w:t xml:space="preserve">SÍNDICA DEL HONORABLE AYUNTAMIENTO </w:t>
      </w:r>
      <w:r w:rsidRPr="00D449DF">
        <w:rPr>
          <w:rFonts w:ascii="Century Gothic" w:hAnsi="Century Gothic" w:cs="Arial"/>
          <w:b/>
          <w:spacing w:val="-3"/>
          <w:sz w:val="22"/>
          <w:szCs w:val="22"/>
        </w:rPr>
        <w:t>DEL</w:t>
      </w:r>
    </w:p>
    <w:p w:rsidR="0058106D" w:rsidRPr="00D449DF" w:rsidRDefault="0058106D" w:rsidP="00C04D9D">
      <w:pPr>
        <w:keepNext/>
        <w:keepLines/>
        <w:tabs>
          <w:tab w:val="right" w:pos="9360"/>
        </w:tabs>
        <w:jc w:val="center"/>
        <w:rPr>
          <w:rFonts w:ascii="Century Gothic" w:hAnsi="Century Gothic" w:cs="Arial"/>
          <w:b/>
          <w:spacing w:val="-3"/>
          <w:sz w:val="22"/>
          <w:szCs w:val="22"/>
        </w:rPr>
      </w:pPr>
      <w:r w:rsidRPr="00D449DF">
        <w:rPr>
          <w:rFonts w:ascii="Century Gothic" w:hAnsi="Century Gothic" w:cs="Arial"/>
          <w:b/>
          <w:spacing w:val="-3"/>
          <w:sz w:val="22"/>
          <w:szCs w:val="22"/>
        </w:rPr>
        <w:t>MUNICIPIO DE JUÁREZ, ESTADO DE CHIHUAHUA</w:t>
      </w:r>
    </w:p>
    <w:p w:rsidR="00062CD7" w:rsidRPr="00D449DF" w:rsidRDefault="00062CD7" w:rsidP="00C04D9D">
      <w:pPr>
        <w:jc w:val="both"/>
        <w:rPr>
          <w:rFonts w:ascii="Century Gothic" w:hAnsi="Century Gothic" w:cs="Arial"/>
          <w:b/>
          <w:sz w:val="22"/>
          <w:szCs w:val="22"/>
        </w:rPr>
      </w:pPr>
    </w:p>
    <w:p w:rsidR="0058106D" w:rsidRPr="00D449DF" w:rsidRDefault="0058106D" w:rsidP="00C04D9D">
      <w:pPr>
        <w:jc w:val="center"/>
        <w:rPr>
          <w:rFonts w:ascii="Century Gothic" w:hAnsi="Century Gothic" w:cs="Arial"/>
          <w:b/>
          <w:sz w:val="22"/>
          <w:szCs w:val="22"/>
        </w:rPr>
      </w:pPr>
      <w:r w:rsidRPr="00D449DF">
        <w:rPr>
          <w:rFonts w:ascii="Century Gothic" w:hAnsi="Century Gothic" w:cs="Arial"/>
          <w:b/>
          <w:sz w:val="22"/>
          <w:szCs w:val="22"/>
        </w:rPr>
        <w:t>C. LETICIA ORTEGA MÁYNEZ</w:t>
      </w:r>
    </w:p>
    <w:p w:rsidR="00062CD7" w:rsidRPr="00D449DF" w:rsidRDefault="00062CD7" w:rsidP="00C04D9D">
      <w:pPr>
        <w:tabs>
          <w:tab w:val="left" w:pos="546"/>
          <w:tab w:val="left" w:pos="4455"/>
        </w:tabs>
        <w:jc w:val="center"/>
        <w:rPr>
          <w:rFonts w:ascii="Century Gothic" w:hAnsi="Century Gothic" w:cs="Arial"/>
          <w:b/>
          <w:spacing w:val="-3"/>
          <w:sz w:val="22"/>
          <w:szCs w:val="22"/>
        </w:rPr>
      </w:pPr>
    </w:p>
    <w:p w:rsidR="0058106D" w:rsidRPr="00D449DF" w:rsidRDefault="0058106D" w:rsidP="00C04D9D">
      <w:pPr>
        <w:tabs>
          <w:tab w:val="left" w:pos="546"/>
          <w:tab w:val="left" w:pos="4455"/>
        </w:tabs>
        <w:jc w:val="center"/>
        <w:rPr>
          <w:rFonts w:ascii="Century Gothic" w:hAnsi="Century Gothic" w:cs="Arial"/>
          <w:b/>
          <w:spacing w:val="-3"/>
          <w:sz w:val="22"/>
          <w:szCs w:val="22"/>
        </w:rPr>
      </w:pPr>
      <w:r w:rsidRPr="00D449DF">
        <w:rPr>
          <w:rFonts w:ascii="Century Gothic" w:hAnsi="Century Gothic" w:cs="Arial"/>
          <w:b/>
          <w:spacing w:val="-3"/>
          <w:sz w:val="22"/>
          <w:szCs w:val="22"/>
        </w:rPr>
        <w:t>REGIDORES DEL HONORABLE AYUNTAMIENTO DEL</w:t>
      </w:r>
    </w:p>
    <w:p w:rsidR="0058106D" w:rsidRPr="00D449DF" w:rsidRDefault="0058106D" w:rsidP="00C04D9D">
      <w:pPr>
        <w:tabs>
          <w:tab w:val="center" w:pos="4680"/>
        </w:tabs>
        <w:jc w:val="center"/>
        <w:rPr>
          <w:rFonts w:ascii="Century Gothic" w:hAnsi="Century Gothic" w:cs="Arial"/>
          <w:b/>
          <w:spacing w:val="-3"/>
          <w:sz w:val="22"/>
          <w:szCs w:val="22"/>
        </w:rPr>
      </w:pPr>
      <w:r w:rsidRPr="00D449DF">
        <w:rPr>
          <w:rFonts w:ascii="Century Gothic" w:hAnsi="Century Gothic" w:cs="Arial"/>
          <w:b/>
          <w:spacing w:val="-3"/>
          <w:sz w:val="22"/>
          <w:szCs w:val="22"/>
        </w:rPr>
        <w:t>MUNICIPIO DE JUÁREZ, ESTADO DE CHIHUAHUA</w:t>
      </w:r>
    </w:p>
    <w:p w:rsidR="0058106D" w:rsidRPr="00D449DF" w:rsidRDefault="0058106D" w:rsidP="00C04D9D">
      <w:pPr>
        <w:tabs>
          <w:tab w:val="left" w:pos="546"/>
          <w:tab w:val="left" w:pos="4455"/>
        </w:tabs>
        <w:rPr>
          <w:rFonts w:ascii="Century Gothic" w:hAnsi="Century Gothic" w:cs="Arial"/>
          <w:b/>
          <w:spacing w:val="-3"/>
          <w:sz w:val="22"/>
          <w:szCs w:val="22"/>
        </w:rPr>
      </w:pPr>
    </w:p>
    <w:p w:rsidR="00062CD7" w:rsidRPr="00D449DF" w:rsidRDefault="00062CD7" w:rsidP="00C04D9D">
      <w:pPr>
        <w:tabs>
          <w:tab w:val="left" w:pos="546"/>
          <w:tab w:val="left" w:pos="4455"/>
        </w:tabs>
        <w:rPr>
          <w:rFonts w:ascii="Century Gothic" w:hAnsi="Century Gothic" w:cs="Arial"/>
          <w:b/>
          <w:spacing w:val="-3"/>
          <w:sz w:val="22"/>
          <w:szCs w:val="22"/>
        </w:rPr>
      </w:pPr>
    </w:p>
    <w:p w:rsidR="00D0634B" w:rsidRPr="00D449DF" w:rsidRDefault="00D0634B" w:rsidP="00D0634B">
      <w:pPr>
        <w:tabs>
          <w:tab w:val="left" w:pos="546"/>
          <w:tab w:val="left" w:pos="4455"/>
        </w:tabs>
        <w:rPr>
          <w:rFonts w:ascii="Century Gothic" w:hAnsi="Century Gothic" w:cs="Arial"/>
          <w:b/>
          <w:sz w:val="22"/>
          <w:szCs w:val="22"/>
        </w:rPr>
      </w:pPr>
      <w:r w:rsidRPr="00D449DF">
        <w:rPr>
          <w:rFonts w:ascii="Century Gothic" w:hAnsi="Century Gothic" w:cs="Arial"/>
          <w:b/>
          <w:bCs/>
          <w:sz w:val="22"/>
          <w:szCs w:val="22"/>
        </w:rPr>
        <w:t xml:space="preserve">C. JACQUELINE ARMENDÁRIZ MARTÍNEZ </w:t>
      </w:r>
      <w:r w:rsidRPr="00D449DF">
        <w:rPr>
          <w:rFonts w:ascii="Century Gothic" w:hAnsi="Century Gothic" w:cs="Arial"/>
          <w:b/>
          <w:bCs/>
          <w:sz w:val="22"/>
          <w:szCs w:val="22"/>
        </w:rPr>
        <w:tab/>
      </w:r>
      <w:r w:rsidRPr="00D449DF">
        <w:rPr>
          <w:rFonts w:ascii="Century Gothic" w:hAnsi="Century Gothic" w:cs="Arial"/>
          <w:b/>
          <w:bCs/>
          <w:sz w:val="22"/>
          <w:szCs w:val="22"/>
        </w:rPr>
        <w:tab/>
      </w:r>
      <w:r w:rsidRPr="00D449DF">
        <w:rPr>
          <w:rFonts w:ascii="Century Gothic" w:hAnsi="Century Gothic" w:cs="Arial"/>
          <w:b/>
          <w:bCs/>
          <w:sz w:val="22"/>
          <w:szCs w:val="22"/>
        </w:rPr>
        <w:tab/>
        <w:t xml:space="preserve">                </w:t>
      </w:r>
      <w:r w:rsidRPr="00D449DF">
        <w:rPr>
          <w:rFonts w:ascii="Century Gothic" w:hAnsi="Century Gothic" w:cs="Arial"/>
          <w:b/>
          <w:sz w:val="22"/>
          <w:szCs w:val="22"/>
        </w:rPr>
        <w:t>C. AMPARO BELTRÁN CEBALLOS</w:t>
      </w:r>
    </w:p>
    <w:p w:rsidR="00D0634B" w:rsidRPr="00D449DF" w:rsidRDefault="00D0634B" w:rsidP="00D0634B">
      <w:pPr>
        <w:tabs>
          <w:tab w:val="left" w:pos="546"/>
          <w:tab w:val="left" w:pos="4455"/>
        </w:tabs>
        <w:rPr>
          <w:rFonts w:ascii="Century Gothic" w:hAnsi="Century Gothic" w:cs="Arial"/>
          <w:b/>
          <w:bCs/>
          <w:sz w:val="22"/>
          <w:szCs w:val="22"/>
        </w:rPr>
      </w:pPr>
    </w:p>
    <w:p w:rsidR="00D0634B" w:rsidRPr="00D449DF" w:rsidRDefault="00D0634B" w:rsidP="00D0634B">
      <w:pPr>
        <w:tabs>
          <w:tab w:val="left" w:pos="546"/>
          <w:tab w:val="left" w:pos="4455"/>
        </w:tabs>
        <w:rPr>
          <w:rFonts w:ascii="Century Gothic" w:hAnsi="Century Gothic" w:cs="Arial"/>
          <w:b/>
          <w:bCs/>
          <w:sz w:val="22"/>
          <w:szCs w:val="22"/>
        </w:rPr>
      </w:pPr>
      <w:r w:rsidRPr="00D449DF">
        <w:rPr>
          <w:rFonts w:ascii="Century Gothic" w:hAnsi="Century Gothic" w:cs="Arial"/>
          <w:b/>
          <w:bCs/>
          <w:sz w:val="22"/>
          <w:szCs w:val="22"/>
        </w:rPr>
        <w:t xml:space="preserve">C. </w:t>
      </w:r>
      <w:r w:rsidRPr="00D449DF">
        <w:rPr>
          <w:rFonts w:ascii="Century Gothic" w:hAnsi="Century Gothic" w:cs="Arial"/>
          <w:b/>
          <w:sz w:val="22"/>
          <w:szCs w:val="22"/>
        </w:rPr>
        <w:t>OLIVIA BONILLA SOTO</w:t>
      </w:r>
      <w:r w:rsidRPr="00D449DF">
        <w:rPr>
          <w:rFonts w:ascii="Century Gothic" w:hAnsi="Century Gothic" w:cs="Arial"/>
          <w:b/>
          <w:sz w:val="22"/>
          <w:szCs w:val="22"/>
        </w:rPr>
        <w:tab/>
      </w:r>
      <w:r w:rsidRPr="00D449DF">
        <w:rPr>
          <w:rFonts w:ascii="Century Gothic" w:hAnsi="Century Gothic" w:cs="Arial"/>
          <w:b/>
          <w:sz w:val="22"/>
          <w:szCs w:val="22"/>
        </w:rPr>
        <w:tab/>
        <w:t xml:space="preserve">         C. PERLA PATRICIA BUSTAMANTE CORONA</w:t>
      </w:r>
    </w:p>
    <w:p w:rsidR="00D0634B" w:rsidRPr="00D449DF" w:rsidRDefault="00D0634B" w:rsidP="00D0634B">
      <w:pPr>
        <w:tabs>
          <w:tab w:val="left" w:pos="546"/>
          <w:tab w:val="left" w:pos="4455"/>
        </w:tabs>
        <w:rPr>
          <w:rFonts w:ascii="Century Gothic" w:hAnsi="Century Gothic" w:cs="Arial"/>
          <w:b/>
          <w:bCs/>
          <w:sz w:val="22"/>
          <w:szCs w:val="22"/>
        </w:rPr>
      </w:pPr>
    </w:p>
    <w:p w:rsidR="00D0634B" w:rsidRPr="00D449DF" w:rsidRDefault="00D0634B" w:rsidP="00D0634B">
      <w:pPr>
        <w:tabs>
          <w:tab w:val="left" w:pos="546"/>
          <w:tab w:val="left" w:pos="4455"/>
        </w:tabs>
        <w:rPr>
          <w:rFonts w:ascii="Century Gothic" w:hAnsi="Century Gothic" w:cs="Arial"/>
          <w:b/>
          <w:sz w:val="22"/>
          <w:szCs w:val="22"/>
        </w:rPr>
      </w:pPr>
      <w:r w:rsidRPr="00D449DF">
        <w:rPr>
          <w:rFonts w:ascii="Century Gothic" w:hAnsi="Century Gothic" w:cs="Arial"/>
          <w:b/>
          <w:sz w:val="22"/>
          <w:szCs w:val="22"/>
        </w:rPr>
        <w:t>C. RENÉ CARRASCO ROJO</w:t>
      </w:r>
      <w:r w:rsidRPr="00D449DF">
        <w:rPr>
          <w:rFonts w:ascii="Century Gothic" w:hAnsi="Century Gothic" w:cs="Arial"/>
          <w:b/>
          <w:sz w:val="22"/>
          <w:szCs w:val="22"/>
        </w:rPr>
        <w:tab/>
      </w:r>
      <w:r w:rsidRPr="00D449DF">
        <w:rPr>
          <w:rFonts w:ascii="Century Gothic" w:hAnsi="Century Gothic" w:cs="Arial"/>
          <w:b/>
          <w:sz w:val="22"/>
          <w:szCs w:val="22"/>
        </w:rPr>
        <w:tab/>
      </w:r>
      <w:r w:rsidRPr="00D449DF">
        <w:rPr>
          <w:rFonts w:ascii="Century Gothic" w:hAnsi="Century Gothic" w:cs="Arial"/>
          <w:b/>
          <w:sz w:val="22"/>
          <w:szCs w:val="22"/>
        </w:rPr>
        <w:tab/>
      </w:r>
      <w:r w:rsidRPr="00D449DF">
        <w:rPr>
          <w:rFonts w:ascii="Century Gothic" w:hAnsi="Century Gothic" w:cs="Arial"/>
          <w:b/>
          <w:sz w:val="22"/>
          <w:szCs w:val="22"/>
        </w:rPr>
        <w:tab/>
        <w:t xml:space="preserve">     C. JESÚS JOSE DÍAZ MONÁRREZ</w:t>
      </w:r>
    </w:p>
    <w:p w:rsidR="00D0634B" w:rsidRPr="00D449DF" w:rsidRDefault="00D0634B" w:rsidP="00D0634B">
      <w:pPr>
        <w:tabs>
          <w:tab w:val="left" w:pos="546"/>
          <w:tab w:val="left" w:pos="4455"/>
        </w:tabs>
        <w:rPr>
          <w:rFonts w:ascii="Century Gothic" w:hAnsi="Century Gothic" w:cs="Arial"/>
          <w:b/>
          <w:sz w:val="22"/>
          <w:szCs w:val="22"/>
        </w:rPr>
      </w:pPr>
    </w:p>
    <w:p w:rsidR="00D0634B" w:rsidRPr="00D449DF" w:rsidRDefault="00D0634B" w:rsidP="00D0634B">
      <w:pPr>
        <w:tabs>
          <w:tab w:val="left" w:pos="546"/>
          <w:tab w:val="left" w:pos="4455"/>
        </w:tabs>
        <w:rPr>
          <w:rFonts w:ascii="Century Gothic" w:hAnsi="Century Gothic" w:cs="Arial"/>
          <w:b/>
          <w:sz w:val="22"/>
          <w:szCs w:val="22"/>
        </w:rPr>
      </w:pPr>
      <w:r w:rsidRPr="00D449DF">
        <w:rPr>
          <w:rFonts w:ascii="Century Gothic" w:hAnsi="Century Gothic" w:cs="Arial"/>
          <w:b/>
          <w:sz w:val="22"/>
          <w:szCs w:val="22"/>
        </w:rPr>
        <w:t>C. LUZ ELENA ESQUIVEL SÁENZ</w:t>
      </w:r>
      <w:r w:rsidRPr="00D449DF">
        <w:rPr>
          <w:rFonts w:ascii="Century Gothic" w:hAnsi="Century Gothic" w:cs="Arial"/>
          <w:b/>
          <w:sz w:val="22"/>
          <w:szCs w:val="22"/>
        </w:rPr>
        <w:tab/>
      </w:r>
      <w:r w:rsidRPr="00D449DF">
        <w:rPr>
          <w:rFonts w:ascii="Century Gothic" w:hAnsi="Century Gothic" w:cs="Arial"/>
          <w:b/>
          <w:sz w:val="22"/>
          <w:szCs w:val="22"/>
        </w:rPr>
        <w:tab/>
        <w:t xml:space="preserve">           C. ÓSCAR ARTURO GALLEGOS GONZÁLEZ</w:t>
      </w:r>
    </w:p>
    <w:p w:rsidR="00D0634B" w:rsidRPr="00D449DF" w:rsidRDefault="00D0634B" w:rsidP="00D0634B">
      <w:pPr>
        <w:tabs>
          <w:tab w:val="left" w:pos="546"/>
          <w:tab w:val="left" w:pos="4455"/>
        </w:tabs>
        <w:rPr>
          <w:rFonts w:ascii="Century Gothic" w:hAnsi="Century Gothic" w:cs="Arial"/>
          <w:b/>
          <w:sz w:val="22"/>
          <w:szCs w:val="22"/>
        </w:rPr>
      </w:pPr>
    </w:p>
    <w:p w:rsidR="00D0634B" w:rsidRPr="00D449DF" w:rsidRDefault="00D0634B" w:rsidP="00D0634B">
      <w:pPr>
        <w:tabs>
          <w:tab w:val="left" w:pos="546"/>
          <w:tab w:val="left" w:pos="4455"/>
        </w:tabs>
        <w:rPr>
          <w:rFonts w:ascii="Century Gothic" w:hAnsi="Century Gothic" w:cs="Arial"/>
          <w:b/>
          <w:bCs/>
          <w:sz w:val="22"/>
          <w:szCs w:val="22"/>
        </w:rPr>
      </w:pPr>
      <w:r w:rsidRPr="00D449DF">
        <w:rPr>
          <w:rFonts w:ascii="Century Gothic" w:hAnsi="Century Gothic" w:cs="Arial"/>
          <w:b/>
          <w:sz w:val="22"/>
          <w:szCs w:val="22"/>
        </w:rPr>
        <w:t>C. ALBERTO ENRIQUE GUZMÁN AGUILAR</w:t>
      </w:r>
      <w:r w:rsidRPr="00D449DF">
        <w:rPr>
          <w:rFonts w:ascii="Century Gothic" w:hAnsi="Century Gothic" w:cs="Arial"/>
          <w:b/>
          <w:sz w:val="22"/>
          <w:szCs w:val="22"/>
        </w:rPr>
        <w:tab/>
      </w:r>
      <w:r w:rsidRPr="00D449DF">
        <w:rPr>
          <w:rFonts w:ascii="Century Gothic" w:hAnsi="Century Gothic" w:cs="Arial"/>
          <w:b/>
          <w:sz w:val="22"/>
          <w:szCs w:val="22"/>
        </w:rPr>
        <w:tab/>
        <w:t xml:space="preserve">        </w:t>
      </w:r>
      <w:r w:rsidRPr="00D449DF">
        <w:rPr>
          <w:rFonts w:ascii="Century Gothic" w:hAnsi="Century Gothic" w:cs="Arial"/>
          <w:b/>
          <w:sz w:val="22"/>
          <w:szCs w:val="22"/>
        </w:rPr>
        <w:tab/>
        <w:t xml:space="preserve">     C. MÓNICA PATRICIA MENDOZA RÍOS</w:t>
      </w:r>
    </w:p>
    <w:p w:rsidR="00D0634B" w:rsidRPr="00D449DF" w:rsidRDefault="00D0634B" w:rsidP="00D0634B">
      <w:pPr>
        <w:tabs>
          <w:tab w:val="left" w:pos="546"/>
          <w:tab w:val="left" w:pos="4455"/>
        </w:tabs>
        <w:rPr>
          <w:rFonts w:ascii="Century Gothic" w:hAnsi="Century Gothic" w:cs="Arial"/>
          <w:b/>
          <w:bCs/>
          <w:sz w:val="22"/>
          <w:szCs w:val="22"/>
        </w:rPr>
      </w:pPr>
    </w:p>
    <w:p w:rsidR="00D0634B" w:rsidRPr="00D449DF" w:rsidRDefault="00D0634B" w:rsidP="00D0634B">
      <w:pPr>
        <w:tabs>
          <w:tab w:val="left" w:pos="546"/>
          <w:tab w:val="left" w:pos="4455"/>
        </w:tabs>
        <w:rPr>
          <w:rFonts w:ascii="Century Gothic" w:hAnsi="Century Gothic" w:cs="Arial"/>
          <w:b/>
          <w:bCs/>
          <w:sz w:val="22"/>
          <w:szCs w:val="22"/>
        </w:rPr>
      </w:pPr>
      <w:r w:rsidRPr="00D449DF">
        <w:rPr>
          <w:rFonts w:ascii="Century Gothic" w:hAnsi="Century Gothic" w:cs="Arial"/>
          <w:b/>
          <w:bCs/>
          <w:sz w:val="22"/>
          <w:szCs w:val="22"/>
        </w:rPr>
        <w:t>C. CARLOS PONCE TORRES</w:t>
      </w:r>
      <w:r w:rsidRPr="00D449DF">
        <w:rPr>
          <w:rFonts w:ascii="Century Gothic" w:hAnsi="Century Gothic" w:cs="Arial"/>
          <w:b/>
          <w:bCs/>
          <w:sz w:val="22"/>
          <w:szCs w:val="22"/>
        </w:rPr>
        <w:tab/>
      </w:r>
      <w:r w:rsidRPr="00D449DF">
        <w:rPr>
          <w:rFonts w:ascii="Century Gothic" w:hAnsi="Century Gothic" w:cs="Arial"/>
          <w:b/>
          <w:bCs/>
          <w:sz w:val="22"/>
          <w:szCs w:val="22"/>
        </w:rPr>
        <w:tab/>
      </w:r>
      <w:r w:rsidRPr="00D449DF">
        <w:rPr>
          <w:rFonts w:ascii="Century Gothic" w:hAnsi="Century Gothic" w:cs="Arial"/>
          <w:b/>
          <w:bCs/>
          <w:sz w:val="22"/>
          <w:szCs w:val="22"/>
        </w:rPr>
        <w:tab/>
      </w:r>
      <w:r w:rsidRPr="00D449DF">
        <w:rPr>
          <w:rFonts w:ascii="Century Gothic" w:hAnsi="Century Gothic" w:cs="Arial"/>
          <w:b/>
          <w:bCs/>
          <w:sz w:val="22"/>
          <w:szCs w:val="22"/>
        </w:rPr>
        <w:tab/>
        <w:t xml:space="preserve">        </w:t>
      </w:r>
      <w:r w:rsidRPr="00D449DF">
        <w:rPr>
          <w:rFonts w:ascii="Century Gothic" w:hAnsi="Century Gothic" w:cs="Arial"/>
          <w:b/>
          <w:bCs/>
          <w:sz w:val="22"/>
          <w:szCs w:val="22"/>
        </w:rPr>
        <w:tab/>
        <w:t xml:space="preserve">      C. JUANA REYES ESPEJO</w:t>
      </w:r>
    </w:p>
    <w:p w:rsidR="00D0634B" w:rsidRPr="00D449DF" w:rsidRDefault="00D0634B" w:rsidP="00D0634B">
      <w:pPr>
        <w:tabs>
          <w:tab w:val="left" w:pos="546"/>
          <w:tab w:val="left" w:pos="4455"/>
        </w:tabs>
        <w:rPr>
          <w:rFonts w:ascii="Century Gothic" w:hAnsi="Century Gothic" w:cs="Arial"/>
          <w:b/>
          <w:bCs/>
          <w:sz w:val="22"/>
          <w:szCs w:val="22"/>
        </w:rPr>
      </w:pPr>
    </w:p>
    <w:p w:rsidR="00D0634B" w:rsidRPr="00D449DF" w:rsidRDefault="00D0634B" w:rsidP="00D0634B">
      <w:pPr>
        <w:tabs>
          <w:tab w:val="left" w:pos="546"/>
          <w:tab w:val="left" w:pos="4455"/>
        </w:tabs>
        <w:rPr>
          <w:rFonts w:ascii="Century Gothic" w:hAnsi="Century Gothic" w:cs="Arial"/>
          <w:b/>
          <w:bCs/>
          <w:sz w:val="22"/>
          <w:szCs w:val="22"/>
        </w:rPr>
      </w:pPr>
      <w:r w:rsidRPr="00D449DF">
        <w:rPr>
          <w:rFonts w:ascii="Century Gothic" w:hAnsi="Century Gothic" w:cs="Arial"/>
          <w:b/>
          <w:bCs/>
          <w:sz w:val="22"/>
          <w:szCs w:val="22"/>
        </w:rPr>
        <w:t>C. MARTHA LETICIA REYES MARTÍNEZ</w:t>
      </w:r>
      <w:r w:rsidRPr="00D449DF">
        <w:rPr>
          <w:rFonts w:ascii="Century Gothic" w:hAnsi="Century Gothic" w:cs="Arial"/>
          <w:b/>
          <w:bCs/>
          <w:sz w:val="22"/>
          <w:szCs w:val="22"/>
        </w:rPr>
        <w:tab/>
      </w:r>
      <w:r w:rsidRPr="00D449DF">
        <w:rPr>
          <w:rFonts w:ascii="Century Gothic" w:hAnsi="Century Gothic" w:cs="Arial"/>
          <w:b/>
          <w:bCs/>
          <w:sz w:val="22"/>
          <w:szCs w:val="22"/>
        </w:rPr>
        <w:tab/>
        <w:t xml:space="preserve">       </w:t>
      </w:r>
      <w:r w:rsidRPr="00D449DF">
        <w:rPr>
          <w:rFonts w:ascii="Century Gothic" w:hAnsi="Century Gothic" w:cs="Arial"/>
          <w:b/>
          <w:bCs/>
          <w:sz w:val="22"/>
          <w:szCs w:val="22"/>
        </w:rPr>
        <w:tab/>
        <w:t xml:space="preserve">     C. LAURA YANELY RODRÍGUEZ MIRELES</w:t>
      </w:r>
    </w:p>
    <w:p w:rsidR="00D0634B" w:rsidRPr="00D449DF" w:rsidRDefault="00D0634B" w:rsidP="00D0634B">
      <w:pPr>
        <w:tabs>
          <w:tab w:val="left" w:pos="546"/>
          <w:tab w:val="left" w:pos="4455"/>
        </w:tabs>
        <w:rPr>
          <w:rFonts w:ascii="Century Gothic" w:hAnsi="Century Gothic" w:cs="Arial"/>
          <w:b/>
          <w:sz w:val="22"/>
          <w:szCs w:val="22"/>
        </w:rPr>
      </w:pPr>
    </w:p>
    <w:p w:rsidR="00D0634B" w:rsidRPr="00D449DF" w:rsidRDefault="00D0634B" w:rsidP="00D0634B">
      <w:pPr>
        <w:tabs>
          <w:tab w:val="left" w:pos="546"/>
          <w:tab w:val="left" w:pos="4455"/>
        </w:tabs>
        <w:rPr>
          <w:rFonts w:ascii="Century Gothic" w:hAnsi="Century Gothic" w:cs="Arial"/>
          <w:b/>
          <w:bCs/>
          <w:sz w:val="22"/>
          <w:szCs w:val="22"/>
        </w:rPr>
      </w:pPr>
      <w:r w:rsidRPr="00D449DF">
        <w:rPr>
          <w:rFonts w:ascii="Century Gothic" w:hAnsi="Century Gothic" w:cs="Arial"/>
          <w:b/>
          <w:sz w:val="22"/>
          <w:szCs w:val="22"/>
        </w:rPr>
        <w:t>C. SILVIA SÁNCHEZ MÁRQUEZ</w:t>
      </w:r>
      <w:r w:rsidRPr="00D449DF">
        <w:rPr>
          <w:rFonts w:ascii="Century Gothic" w:hAnsi="Century Gothic" w:cs="Arial"/>
          <w:b/>
          <w:sz w:val="22"/>
          <w:szCs w:val="22"/>
        </w:rPr>
        <w:tab/>
      </w:r>
      <w:r w:rsidRPr="00D449DF">
        <w:rPr>
          <w:rFonts w:ascii="Century Gothic" w:hAnsi="Century Gothic" w:cs="Arial"/>
          <w:b/>
          <w:sz w:val="22"/>
          <w:szCs w:val="22"/>
        </w:rPr>
        <w:tab/>
      </w:r>
      <w:r w:rsidRPr="00D449DF">
        <w:rPr>
          <w:rFonts w:ascii="Century Gothic" w:hAnsi="Century Gothic" w:cs="Arial"/>
          <w:b/>
          <w:sz w:val="22"/>
          <w:szCs w:val="22"/>
        </w:rPr>
        <w:tab/>
      </w:r>
      <w:r w:rsidRPr="00D449DF">
        <w:rPr>
          <w:rFonts w:ascii="Century Gothic" w:hAnsi="Century Gothic" w:cs="Arial"/>
          <w:b/>
          <w:sz w:val="22"/>
          <w:szCs w:val="22"/>
        </w:rPr>
        <w:tab/>
        <w:t xml:space="preserve">          </w:t>
      </w:r>
      <w:r w:rsidRPr="00D449DF">
        <w:rPr>
          <w:rFonts w:ascii="Century Gothic" w:hAnsi="Century Gothic" w:cs="Arial"/>
          <w:b/>
          <w:bCs/>
          <w:sz w:val="22"/>
          <w:szCs w:val="22"/>
        </w:rPr>
        <w:t>C. ALFREDO SEÁÑEZ NÁJERA</w:t>
      </w:r>
    </w:p>
    <w:p w:rsidR="00D0634B" w:rsidRPr="00D449DF" w:rsidRDefault="00D0634B" w:rsidP="00D0634B">
      <w:pPr>
        <w:tabs>
          <w:tab w:val="left" w:pos="546"/>
          <w:tab w:val="left" w:pos="4455"/>
        </w:tabs>
        <w:rPr>
          <w:rFonts w:ascii="Century Gothic" w:hAnsi="Century Gothic" w:cs="Arial"/>
          <w:b/>
          <w:sz w:val="22"/>
          <w:szCs w:val="22"/>
        </w:rPr>
      </w:pPr>
    </w:p>
    <w:p w:rsidR="00D0634B" w:rsidRPr="00D449DF" w:rsidRDefault="00D0634B" w:rsidP="00D0634B">
      <w:pPr>
        <w:tabs>
          <w:tab w:val="left" w:pos="546"/>
          <w:tab w:val="left" w:pos="4455"/>
        </w:tabs>
        <w:rPr>
          <w:rFonts w:ascii="Century Gothic" w:hAnsi="Century Gothic" w:cs="Arial"/>
          <w:b/>
          <w:bCs/>
          <w:sz w:val="22"/>
          <w:szCs w:val="22"/>
        </w:rPr>
      </w:pPr>
      <w:r w:rsidRPr="00D449DF">
        <w:rPr>
          <w:rFonts w:ascii="Century Gothic" w:hAnsi="Century Gothic" w:cs="Arial"/>
          <w:b/>
          <w:sz w:val="22"/>
          <w:szCs w:val="22"/>
        </w:rPr>
        <w:t>C. MAGDALENO SILVA LÓPEZ</w:t>
      </w:r>
      <w:r w:rsidRPr="00D449DF">
        <w:rPr>
          <w:rFonts w:ascii="Century Gothic" w:hAnsi="Century Gothic" w:cs="Arial"/>
          <w:sz w:val="22"/>
          <w:szCs w:val="22"/>
        </w:rPr>
        <w:t xml:space="preserve"> </w:t>
      </w:r>
      <w:r w:rsidRPr="00D449DF">
        <w:rPr>
          <w:rFonts w:ascii="Century Gothic" w:hAnsi="Century Gothic" w:cs="Arial"/>
          <w:sz w:val="22"/>
          <w:szCs w:val="22"/>
        </w:rPr>
        <w:tab/>
      </w:r>
      <w:r w:rsidRPr="00D449DF">
        <w:rPr>
          <w:rFonts w:ascii="Century Gothic" w:hAnsi="Century Gothic" w:cs="Arial"/>
          <w:sz w:val="22"/>
          <w:szCs w:val="22"/>
        </w:rPr>
        <w:tab/>
      </w:r>
      <w:r w:rsidRPr="00D449DF">
        <w:rPr>
          <w:rFonts w:ascii="Century Gothic" w:hAnsi="Century Gothic" w:cs="Arial"/>
          <w:sz w:val="22"/>
          <w:szCs w:val="22"/>
        </w:rPr>
        <w:tab/>
      </w:r>
      <w:r w:rsidRPr="00D449DF">
        <w:rPr>
          <w:rFonts w:ascii="Century Gothic" w:hAnsi="Century Gothic" w:cs="Arial"/>
          <w:sz w:val="22"/>
          <w:szCs w:val="22"/>
        </w:rPr>
        <w:tab/>
        <w:t xml:space="preserve">           </w:t>
      </w:r>
      <w:r w:rsidRPr="00D449DF">
        <w:rPr>
          <w:rFonts w:ascii="Century Gothic" w:hAnsi="Century Gothic" w:cs="Arial"/>
          <w:sz w:val="22"/>
          <w:szCs w:val="22"/>
        </w:rPr>
        <w:tab/>
        <w:t xml:space="preserve">        </w:t>
      </w:r>
      <w:r w:rsidRPr="00D449DF">
        <w:rPr>
          <w:rFonts w:ascii="Century Gothic" w:hAnsi="Century Gothic" w:cs="Arial"/>
          <w:b/>
          <w:bCs/>
          <w:sz w:val="22"/>
          <w:szCs w:val="22"/>
        </w:rPr>
        <w:t>C. JOSÉ UBALDO SOLÍS</w:t>
      </w:r>
    </w:p>
    <w:p w:rsidR="00D0634B" w:rsidRPr="00D449DF" w:rsidRDefault="00D0634B" w:rsidP="00D0634B">
      <w:pPr>
        <w:tabs>
          <w:tab w:val="left" w:pos="546"/>
          <w:tab w:val="left" w:pos="4455"/>
        </w:tabs>
        <w:rPr>
          <w:rFonts w:ascii="Century Gothic" w:hAnsi="Century Gothic" w:cs="Arial"/>
          <w:b/>
          <w:sz w:val="22"/>
          <w:szCs w:val="22"/>
        </w:rPr>
      </w:pPr>
    </w:p>
    <w:p w:rsidR="00062CD7" w:rsidRPr="00D449DF" w:rsidRDefault="00D0634B" w:rsidP="00D0634B">
      <w:pPr>
        <w:tabs>
          <w:tab w:val="left" w:pos="546"/>
          <w:tab w:val="left" w:pos="4455"/>
        </w:tabs>
        <w:rPr>
          <w:rFonts w:ascii="Century Gothic" w:hAnsi="Century Gothic" w:cs="Arial"/>
          <w:b/>
          <w:bCs/>
          <w:sz w:val="22"/>
          <w:szCs w:val="22"/>
        </w:rPr>
      </w:pPr>
      <w:r w:rsidRPr="00D449DF">
        <w:rPr>
          <w:rFonts w:ascii="Century Gothic" w:hAnsi="Century Gothic" w:cs="Arial"/>
          <w:b/>
          <w:sz w:val="22"/>
          <w:szCs w:val="22"/>
        </w:rPr>
        <w:t>C. ENRIQUE TORRES VALADEZ</w:t>
      </w:r>
      <w:r w:rsidRPr="00D449DF">
        <w:rPr>
          <w:rFonts w:ascii="Century Gothic" w:hAnsi="Century Gothic" w:cs="Arial"/>
          <w:sz w:val="22"/>
          <w:szCs w:val="22"/>
        </w:rPr>
        <w:t xml:space="preserve"> </w:t>
      </w:r>
      <w:r w:rsidRPr="00D449DF">
        <w:rPr>
          <w:rFonts w:ascii="Century Gothic" w:hAnsi="Century Gothic" w:cs="Arial"/>
          <w:b/>
          <w:bCs/>
          <w:sz w:val="22"/>
          <w:szCs w:val="22"/>
        </w:rPr>
        <w:tab/>
      </w:r>
      <w:r w:rsidRPr="00D449DF">
        <w:rPr>
          <w:rFonts w:ascii="Century Gothic" w:hAnsi="Century Gothic" w:cs="Arial"/>
          <w:b/>
          <w:bCs/>
          <w:sz w:val="22"/>
          <w:szCs w:val="22"/>
        </w:rPr>
        <w:tab/>
        <w:t xml:space="preserve">         C. MARÍA DEL ROSARIO VALADEZ ARANDA</w:t>
      </w:r>
    </w:p>
    <w:p w:rsidR="00D0634B" w:rsidRPr="00D449DF" w:rsidRDefault="00D0634B" w:rsidP="00D0634B">
      <w:pPr>
        <w:tabs>
          <w:tab w:val="left" w:pos="546"/>
          <w:tab w:val="left" w:pos="4455"/>
        </w:tabs>
        <w:rPr>
          <w:rFonts w:ascii="Century Gothic" w:hAnsi="Century Gothic" w:cs="Arial"/>
          <w:b/>
          <w:sz w:val="22"/>
          <w:szCs w:val="22"/>
        </w:rPr>
      </w:pPr>
    </w:p>
    <w:p w:rsidR="0058106D" w:rsidRPr="00D449DF" w:rsidRDefault="0058106D" w:rsidP="00C04D9D">
      <w:pPr>
        <w:tabs>
          <w:tab w:val="left" w:pos="546"/>
          <w:tab w:val="left" w:pos="4455"/>
        </w:tabs>
        <w:jc w:val="center"/>
        <w:rPr>
          <w:rFonts w:ascii="Century Gothic" w:hAnsi="Century Gothic" w:cs="Arial"/>
          <w:b/>
          <w:spacing w:val="-3"/>
          <w:sz w:val="22"/>
          <w:szCs w:val="22"/>
        </w:rPr>
      </w:pPr>
      <w:r w:rsidRPr="00D449DF">
        <w:rPr>
          <w:rFonts w:ascii="Century Gothic" w:hAnsi="Century Gothic" w:cs="Arial"/>
          <w:b/>
          <w:spacing w:val="-3"/>
          <w:sz w:val="22"/>
          <w:szCs w:val="22"/>
        </w:rPr>
        <w:t>----------------------------------------------DOY FE--------------------------------------------------</w:t>
      </w:r>
    </w:p>
    <w:p w:rsidR="00614133" w:rsidRPr="00D449DF" w:rsidRDefault="00614133" w:rsidP="00C04D9D">
      <w:pPr>
        <w:tabs>
          <w:tab w:val="center" w:pos="4680"/>
        </w:tabs>
        <w:jc w:val="center"/>
        <w:rPr>
          <w:rFonts w:ascii="Century Gothic" w:hAnsi="Century Gothic" w:cs="Arial"/>
          <w:b/>
          <w:spacing w:val="-3"/>
          <w:sz w:val="22"/>
          <w:szCs w:val="22"/>
        </w:rPr>
      </w:pPr>
    </w:p>
    <w:p w:rsidR="0058106D" w:rsidRPr="00D449DF" w:rsidRDefault="0058106D" w:rsidP="00C04D9D">
      <w:pPr>
        <w:tabs>
          <w:tab w:val="center" w:pos="4680"/>
        </w:tabs>
        <w:jc w:val="center"/>
        <w:rPr>
          <w:rFonts w:ascii="Century Gothic" w:hAnsi="Century Gothic" w:cs="Arial"/>
          <w:b/>
          <w:spacing w:val="-3"/>
          <w:sz w:val="22"/>
          <w:szCs w:val="22"/>
        </w:rPr>
      </w:pPr>
      <w:r w:rsidRPr="00D449DF">
        <w:rPr>
          <w:rFonts w:ascii="Century Gothic" w:hAnsi="Century Gothic" w:cs="Arial"/>
          <w:b/>
          <w:spacing w:val="-3"/>
          <w:sz w:val="22"/>
          <w:szCs w:val="22"/>
        </w:rPr>
        <w:t>SECRETARIO DE LA PRESIDENCIA MUNICIPAL</w:t>
      </w:r>
    </w:p>
    <w:p w:rsidR="004E1271" w:rsidRPr="00D449DF" w:rsidRDefault="0058106D" w:rsidP="00C04D9D">
      <w:pPr>
        <w:tabs>
          <w:tab w:val="center" w:pos="4680"/>
        </w:tabs>
        <w:jc w:val="center"/>
        <w:rPr>
          <w:rFonts w:ascii="Century Gothic" w:hAnsi="Century Gothic" w:cs="Arial"/>
          <w:b/>
          <w:spacing w:val="-3"/>
          <w:sz w:val="22"/>
          <w:szCs w:val="22"/>
        </w:rPr>
      </w:pPr>
      <w:r w:rsidRPr="00D449DF">
        <w:rPr>
          <w:rFonts w:ascii="Century Gothic" w:hAnsi="Century Gothic" w:cs="Arial"/>
          <w:b/>
          <w:spacing w:val="-3"/>
          <w:sz w:val="22"/>
          <w:szCs w:val="22"/>
        </w:rPr>
        <w:t xml:space="preserve">Y DEL HONORABLE AYUNTAMIENTO </w:t>
      </w:r>
    </w:p>
    <w:p w:rsidR="00062CD7" w:rsidRDefault="00062CD7" w:rsidP="00C04D9D">
      <w:pPr>
        <w:tabs>
          <w:tab w:val="center" w:pos="4680"/>
        </w:tabs>
        <w:jc w:val="center"/>
        <w:rPr>
          <w:rFonts w:ascii="Century Gothic" w:hAnsi="Century Gothic" w:cs="Arial"/>
          <w:b/>
          <w:spacing w:val="-3"/>
          <w:sz w:val="22"/>
          <w:szCs w:val="22"/>
        </w:rPr>
      </w:pPr>
    </w:p>
    <w:p w:rsidR="006B24D3" w:rsidRPr="00D449DF" w:rsidRDefault="006B24D3" w:rsidP="00C04D9D">
      <w:pPr>
        <w:tabs>
          <w:tab w:val="center" w:pos="4680"/>
        </w:tabs>
        <w:jc w:val="center"/>
        <w:rPr>
          <w:rFonts w:ascii="Century Gothic" w:hAnsi="Century Gothic" w:cs="Arial"/>
          <w:b/>
          <w:spacing w:val="-3"/>
          <w:sz w:val="22"/>
          <w:szCs w:val="22"/>
        </w:rPr>
      </w:pPr>
    </w:p>
    <w:p w:rsidR="00B4622A" w:rsidRPr="00D449DF" w:rsidRDefault="0058106D" w:rsidP="00C04D9D">
      <w:pPr>
        <w:tabs>
          <w:tab w:val="left" w:pos="546"/>
          <w:tab w:val="left" w:pos="4455"/>
        </w:tabs>
        <w:jc w:val="center"/>
        <w:rPr>
          <w:rFonts w:ascii="Century Gothic" w:hAnsi="Century Gothic" w:cs="Arial"/>
          <w:b/>
          <w:spacing w:val="-3"/>
          <w:sz w:val="22"/>
          <w:szCs w:val="22"/>
        </w:rPr>
      </w:pPr>
      <w:r w:rsidRPr="00D449DF">
        <w:rPr>
          <w:rFonts w:ascii="Century Gothic" w:hAnsi="Century Gothic" w:cs="Arial"/>
          <w:b/>
          <w:spacing w:val="-3"/>
          <w:sz w:val="22"/>
          <w:szCs w:val="22"/>
        </w:rPr>
        <w:t xml:space="preserve">LICENCIADO MACLOVIO MURILLO CHÁVEZ </w:t>
      </w:r>
    </w:p>
    <w:sectPr w:rsidR="00B4622A" w:rsidRPr="00D449DF" w:rsidSect="00D449DF">
      <w:headerReference w:type="default" r:id="rId8"/>
      <w:footerReference w:type="even" r:id="rId9"/>
      <w:footerReference w:type="default" r:id="rId10"/>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7A" w:rsidRDefault="00E6717A">
      <w:r>
        <w:separator/>
      </w:r>
    </w:p>
  </w:endnote>
  <w:endnote w:type="continuationSeparator" w:id="0">
    <w:p w:rsidR="00E6717A" w:rsidRDefault="00E6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9A" w:rsidRDefault="003F5D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5D9A" w:rsidRDefault="003F5D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9A" w:rsidRPr="00C16C83" w:rsidRDefault="003F5D9A">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244A3D" w:rsidRPr="00244A3D">
      <w:rPr>
        <w:rFonts w:ascii="Century Gothic" w:hAnsi="Century Gothic"/>
        <w:noProof/>
        <w:sz w:val="18"/>
        <w:szCs w:val="18"/>
        <w:lang w:val="es-ES"/>
      </w:rPr>
      <w:t>20</w:t>
    </w:r>
    <w:r w:rsidRPr="00C16C83">
      <w:rPr>
        <w:rFonts w:ascii="Century Gothic" w:hAnsi="Century Gothic"/>
        <w:sz w:val="18"/>
        <w:szCs w:val="18"/>
      </w:rPr>
      <w:fldChar w:fldCharType="end"/>
    </w:r>
  </w:p>
  <w:p w:rsidR="003F5D9A" w:rsidRDefault="003F5D9A"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7A" w:rsidRDefault="00E6717A">
      <w:r>
        <w:separator/>
      </w:r>
    </w:p>
  </w:footnote>
  <w:footnote w:type="continuationSeparator" w:id="0">
    <w:p w:rsidR="00E6717A" w:rsidRDefault="00E671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9A" w:rsidRDefault="00E6717A" w:rsidP="00F97841">
    <w:pPr>
      <w:spacing w:line="360" w:lineRule="auto"/>
      <w:jc w:val="both"/>
      <w:rPr>
        <w:sz w:val="10"/>
      </w:rPr>
    </w:pPr>
    <w:r>
      <w:rPr>
        <w:noProof/>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616.65pt;height:68.5pt;rotation:315;z-index:-1;mso-position-horizontal:center;mso-position-horizontal-relative:margin;mso-position-vertical:center;mso-position-vertical-relative:margin" o:allowincell="f" fillcolor="silver" stroked="f">
          <v:fill opacity=".5"/>
          <v:textpath style="font-family:&quot;Century Gothic&quot;;font-size:1pt" string="P R O Y E C T O"/>
          <w10:wrap anchorx="margin" anchory="margin"/>
        </v:shape>
      </w:pict>
    </w:r>
    <w:r>
      <w:rPr>
        <w:noProof/>
      </w:rPr>
      <w:pict>
        <v:rect id="_x0000_s2049" style="position:absolute;left:0;text-align:left;margin-left:1in;margin-top:0;width:468pt;height:12pt;z-index:1;mso-position-horizontal-relative:page" o:allowincell="f" filled="f" stroked="f" strokeweight="0">
          <v:textbox style="mso-next-textbox:#_x0000_s2049" inset="0,0,0,0">
            <w:txbxContent>
              <w:p w:rsidR="003F5D9A" w:rsidRDefault="003F5D9A">
                <w:pPr>
                  <w:tabs>
                    <w:tab w:val="center" w:pos="4680"/>
                    <w:tab w:val="right" w:pos="9360"/>
                  </w:tabs>
                  <w:rPr>
                    <w:spacing w:val="-3"/>
                  </w:rPr>
                </w:pPr>
                <w:r>
                  <w:tab/>
                </w:r>
                <w:r>
                  <w:tab/>
                </w:r>
              </w:p>
            </w:txbxContent>
          </v:textbox>
          <w10:wrap anchorx="pag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344"/>
    <w:multiLevelType w:val="hybridMultilevel"/>
    <w:tmpl w:val="F8A46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7A7D19"/>
    <w:multiLevelType w:val="hybridMultilevel"/>
    <w:tmpl w:val="19A40FF6"/>
    <w:lvl w:ilvl="0" w:tplc="7B68B5DA">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93BF8"/>
    <w:multiLevelType w:val="hybridMultilevel"/>
    <w:tmpl w:val="9954D1DA"/>
    <w:lvl w:ilvl="0" w:tplc="22683D46">
      <w:start w:val="1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613DF5"/>
    <w:multiLevelType w:val="hybridMultilevel"/>
    <w:tmpl w:val="59929CE6"/>
    <w:lvl w:ilvl="0" w:tplc="B57864AA">
      <w:start w:val="1"/>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4" w15:restartNumberingAfterBreak="0">
    <w:nsid w:val="04F13DEF"/>
    <w:multiLevelType w:val="hybridMultilevel"/>
    <w:tmpl w:val="9EDCDB3E"/>
    <w:lvl w:ilvl="0" w:tplc="6B844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C2174C"/>
    <w:multiLevelType w:val="hybridMultilevel"/>
    <w:tmpl w:val="B6B27D4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A5D7A"/>
    <w:multiLevelType w:val="hybridMultilevel"/>
    <w:tmpl w:val="E0D61F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61239E"/>
    <w:multiLevelType w:val="hybridMultilevel"/>
    <w:tmpl w:val="F692D000"/>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471CA3"/>
    <w:multiLevelType w:val="hybridMultilevel"/>
    <w:tmpl w:val="266207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0179C0"/>
    <w:multiLevelType w:val="hybridMultilevel"/>
    <w:tmpl w:val="1B7A68A6"/>
    <w:lvl w:ilvl="0" w:tplc="72A6E8FE">
      <w:start w:val="7"/>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0A47C9"/>
    <w:multiLevelType w:val="hybridMultilevel"/>
    <w:tmpl w:val="3A2E7034"/>
    <w:lvl w:ilvl="0" w:tplc="19E82C2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1E537A"/>
    <w:multiLevelType w:val="hybridMultilevel"/>
    <w:tmpl w:val="69541B10"/>
    <w:lvl w:ilvl="0" w:tplc="6B229282">
      <w:start w:val="4"/>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6335FA"/>
    <w:multiLevelType w:val="hybridMultilevel"/>
    <w:tmpl w:val="E174E40A"/>
    <w:lvl w:ilvl="0" w:tplc="5680FBE4">
      <w:start w:val="3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172BB"/>
    <w:multiLevelType w:val="hybridMultilevel"/>
    <w:tmpl w:val="718EB3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62476A"/>
    <w:multiLevelType w:val="hybridMultilevel"/>
    <w:tmpl w:val="E8EAEE5A"/>
    <w:lvl w:ilvl="0" w:tplc="85940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87A16"/>
    <w:multiLevelType w:val="hybridMultilevel"/>
    <w:tmpl w:val="F6641CB0"/>
    <w:lvl w:ilvl="0" w:tplc="872E954C">
      <w:start w:val="1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0D73A29"/>
    <w:multiLevelType w:val="hybridMultilevel"/>
    <w:tmpl w:val="0DAA8D10"/>
    <w:lvl w:ilvl="0" w:tplc="A0BAAC9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3F2023"/>
    <w:multiLevelType w:val="hybridMultilevel"/>
    <w:tmpl w:val="3FD68264"/>
    <w:lvl w:ilvl="0" w:tplc="19E82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315A4D"/>
    <w:multiLevelType w:val="hybridMultilevel"/>
    <w:tmpl w:val="29E8F5F0"/>
    <w:lvl w:ilvl="0" w:tplc="7134611E">
      <w:start w:val="5"/>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523568"/>
    <w:multiLevelType w:val="hybridMultilevel"/>
    <w:tmpl w:val="11184D70"/>
    <w:lvl w:ilvl="0" w:tplc="7592E07A">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4577BD5"/>
    <w:multiLevelType w:val="hybridMultilevel"/>
    <w:tmpl w:val="CBC4A2B2"/>
    <w:lvl w:ilvl="0" w:tplc="D0DAF6EA">
      <w:start w:val="19"/>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4DC6421"/>
    <w:multiLevelType w:val="hybridMultilevel"/>
    <w:tmpl w:val="66B0023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5965AB5"/>
    <w:multiLevelType w:val="hybridMultilevel"/>
    <w:tmpl w:val="437A32C2"/>
    <w:lvl w:ilvl="0" w:tplc="D4A2E46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946DF3"/>
    <w:multiLevelType w:val="hybridMultilevel"/>
    <w:tmpl w:val="31341568"/>
    <w:lvl w:ilvl="0" w:tplc="DC181BA0">
      <w:start w:val="1"/>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A132B4"/>
    <w:multiLevelType w:val="hybridMultilevel"/>
    <w:tmpl w:val="DE9C9BC2"/>
    <w:lvl w:ilvl="0" w:tplc="6B8448D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036E92"/>
    <w:multiLevelType w:val="hybridMultilevel"/>
    <w:tmpl w:val="F8A46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A2303D"/>
    <w:multiLevelType w:val="hybridMultilevel"/>
    <w:tmpl w:val="68785356"/>
    <w:lvl w:ilvl="0" w:tplc="A72CC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A97035"/>
    <w:multiLevelType w:val="hybridMultilevel"/>
    <w:tmpl w:val="CBD434D6"/>
    <w:lvl w:ilvl="0" w:tplc="9DB262A2">
      <w:start w:val="4"/>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AF72778"/>
    <w:multiLevelType w:val="hybridMultilevel"/>
    <w:tmpl w:val="D310BE9C"/>
    <w:lvl w:ilvl="0" w:tplc="476EC708">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C0E7725"/>
    <w:multiLevelType w:val="hybridMultilevel"/>
    <w:tmpl w:val="22C08394"/>
    <w:lvl w:ilvl="0" w:tplc="B96E49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660977"/>
    <w:multiLevelType w:val="hybridMultilevel"/>
    <w:tmpl w:val="A5B6AB10"/>
    <w:lvl w:ilvl="0" w:tplc="5F607A02">
      <w:start w:val="4"/>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783CB4"/>
    <w:multiLevelType w:val="hybridMultilevel"/>
    <w:tmpl w:val="93800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0021415"/>
    <w:multiLevelType w:val="hybridMultilevel"/>
    <w:tmpl w:val="2C283F94"/>
    <w:lvl w:ilvl="0" w:tplc="6CB60FE0">
      <w:start w:val="7"/>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03959A6"/>
    <w:multiLevelType w:val="hybridMultilevel"/>
    <w:tmpl w:val="1718718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07A16A1"/>
    <w:multiLevelType w:val="hybridMultilevel"/>
    <w:tmpl w:val="F692D000"/>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09E004A"/>
    <w:multiLevelType w:val="hybridMultilevel"/>
    <w:tmpl w:val="65C47216"/>
    <w:lvl w:ilvl="0" w:tplc="868C1920">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7E6BD5"/>
    <w:multiLevelType w:val="hybridMultilevel"/>
    <w:tmpl w:val="32F2B6B2"/>
    <w:lvl w:ilvl="0" w:tplc="B1C6AE90">
      <w:start w:val="9"/>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30A64A9"/>
    <w:multiLevelType w:val="hybridMultilevel"/>
    <w:tmpl w:val="FD74FF14"/>
    <w:lvl w:ilvl="0" w:tplc="B606BB2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519598E"/>
    <w:multiLevelType w:val="hybridMultilevel"/>
    <w:tmpl w:val="AE0ED0E0"/>
    <w:lvl w:ilvl="0" w:tplc="16865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6C93060"/>
    <w:multiLevelType w:val="hybridMultilevel"/>
    <w:tmpl w:val="93721258"/>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7A764AC"/>
    <w:multiLevelType w:val="hybridMultilevel"/>
    <w:tmpl w:val="AE8EF066"/>
    <w:lvl w:ilvl="0" w:tplc="0994D4DA">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8476E6B"/>
    <w:multiLevelType w:val="hybridMultilevel"/>
    <w:tmpl w:val="81A401AE"/>
    <w:lvl w:ilvl="0" w:tplc="F18873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95D0B09"/>
    <w:multiLevelType w:val="hybridMultilevel"/>
    <w:tmpl w:val="B0426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BDF46D3"/>
    <w:multiLevelType w:val="hybridMultilevel"/>
    <w:tmpl w:val="F5742D82"/>
    <w:lvl w:ilvl="0" w:tplc="7988D4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C6A2C10"/>
    <w:multiLevelType w:val="hybridMultilevel"/>
    <w:tmpl w:val="4F98CFFA"/>
    <w:lvl w:ilvl="0" w:tplc="D67AAEFA">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FDF4C83"/>
    <w:multiLevelType w:val="hybridMultilevel"/>
    <w:tmpl w:val="AD7269B6"/>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6" w15:restartNumberingAfterBreak="0">
    <w:nsid w:val="30F13A69"/>
    <w:multiLevelType w:val="hybridMultilevel"/>
    <w:tmpl w:val="297830E2"/>
    <w:lvl w:ilvl="0" w:tplc="2FFEAF2A">
      <w:start w:val="10"/>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35909CB"/>
    <w:multiLevelType w:val="hybridMultilevel"/>
    <w:tmpl w:val="E1AAEE26"/>
    <w:lvl w:ilvl="0" w:tplc="B1F6AF7A">
      <w:start w:val="1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3A50DAF"/>
    <w:multiLevelType w:val="hybridMultilevel"/>
    <w:tmpl w:val="526A1170"/>
    <w:lvl w:ilvl="0" w:tplc="101A13BC">
      <w:start w:val="6"/>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50A7F9B"/>
    <w:multiLevelType w:val="hybridMultilevel"/>
    <w:tmpl w:val="60400B66"/>
    <w:lvl w:ilvl="0" w:tplc="2618C252">
      <w:start w:val="6"/>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5EE1E34"/>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6F004D"/>
    <w:multiLevelType w:val="hybridMultilevel"/>
    <w:tmpl w:val="277882B4"/>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8C052E5"/>
    <w:multiLevelType w:val="hybridMultilevel"/>
    <w:tmpl w:val="C7C6694A"/>
    <w:lvl w:ilvl="0" w:tplc="E8DA909E">
      <w:start w:val="4"/>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99601ED"/>
    <w:multiLevelType w:val="hybridMultilevel"/>
    <w:tmpl w:val="CC94C8CA"/>
    <w:lvl w:ilvl="0" w:tplc="2618C252">
      <w:start w:val="1"/>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9D9703A"/>
    <w:multiLevelType w:val="hybridMultilevel"/>
    <w:tmpl w:val="C10ED280"/>
    <w:lvl w:ilvl="0" w:tplc="8464959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B835DF0"/>
    <w:multiLevelType w:val="hybridMultilevel"/>
    <w:tmpl w:val="147898CE"/>
    <w:lvl w:ilvl="0" w:tplc="16865BD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C472E49"/>
    <w:multiLevelType w:val="hybridMultilevel"/>
    <w:tmpl w:val="B830B9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CA65AAF"/>
    <w:multiLevelType w:val="hybridMultilevel"/>
    <w:tmpl w:val="48EAB5BE"/>
    <w:lvl w:ilvl="0" w:tplc="8464959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DD12F30"/>
    <w:multiLevelType w:val="hybridMultilevel"/>
    <w:tmpl w:val="DD6AEFDC"/>
    <w:lvl w:ilvl="0" w:tplc="C590C82A">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E9A47CB"/>
    <w:multiLevelType w:val="hybridMultilevel"/>
    <w:tmpl w:val="F170EB76"/>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EB619B3"/>
    <w:multiLevelType w:val="hybridMultilevel"/>
    <w:tmpl w:val="4D66A12E"/>
    <w:lvl w:ilvl="0" w:tplc="F000F340">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14E16D5"/>
    <w:multiLevelType w:val="hybridMultilevel"/>
    <w:tmpl w:val="344CBB2E"/>
    <w:lvl w:ilvl="0" w:tplc="1632F26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455415B"/>
    <w:multiLevelType w:val="hybridMultilevel"/>
    <w:tmpl w:val="58622B12"/>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63" w15:restartNumberingAfterBreak="0">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4" w15:restartNumberingAfterBreak="0">
    <w:nsid w:val="4C912D96"/>
    <w:multiLevelType w:val="hybridMultilevel"/>
    <w:tmpl w:val="D3621584"/>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EAC530D"/>
    <w:multiLevelType w:val="hybridMultilevel"/>
    <w:tmpl w:val="A276226E"/>
    <w:lvl w:ilvl="0" w:tplc="B290D3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0562E33"/>
    <w:multiLevelType w:val="hybridMultilevel"/>
    <w:tmpl w:val="4664F72A"/>
    <w:lvl w:ilvl="0" w:tplc="84AE6C8C">
      <w:start w:val="1"/>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12241A0"/>
    <w:multiLevelType w:val="hybridMultilevel"/>
    <w:tmpl w:val="ACA6E0C0"/>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1B83A09"/>
    <w:multiLevelType w:val="hybridMultilevel"/>
    <w:tmpl w:val="30045700"/>
    <w:lvl w:ilvl="0" w:tplc="6B844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35777A5"/>
    <w:multiLevelType w:val="hybridMultilevel"/>
    <w:tmpl w:val="8F60CBB6"/>
    <w:lvl w:ilvl="0" w:tplc="9F923518">
      <w:start w:val="1"/>
      <w:numFmt w:val="lowerLetter"/>
      <w:lvlText w:val="%1)"/>
      <w:lvlJc w:val="left"/>
      <w:pPr>
        <w:ind w:left="750" w:hanging="39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4C964A8"/>
    <w:multiLevelType w:val="hybridMultilevel"/>
    <w:tmpl w:val="C57CA8EC"/>
    <w:lvl w:ilvl="0" w:tplc="84649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52B0D7D"/>
    <w:multiLevelType w:val="hybridMultilevel"/>
    <w:tmpl w:val="399EAE02"/>
    <w:lvl w:ilvl="0" w:tplc="55400BF2">
      <w:start w:val="45"/>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5975242"/>
    <w:multiLevelType w:val="hybridMultilevel"/>
    <w:tmpl w:val="FEA6C7E0"/>
    <w:lvl w:ilvl="0" w:tplc="BDA27D1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5DF2284"/>
    <w:multiLevelType w:val="hybridMultilevel"/>
    <w:tmpl w:val="B7000E78"/>
    <w:lvl w:ilvl="0" w:tplc="3B06C100">
      <w:start w:val="6"/>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6A77BDE"/>
    <w:multiLevelType w:val="hybridMultilevel"/>
    <w:tmpl w:val="395E542A"/>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75" w15:restartNumberingAfterBreak="0">
    <w:nsid w:val="56C22949"/>
    <w:multiLevelType w:val="hybridMultilevel"/>
    <w:tmpl w:val="3E165792"/>
    <w:lvl w:ilvl="0" w:tplc="E8B29AB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6FA7CA5"/>
    <w:multiLevelType w:val="hybridMultilevel"/>
    <w:tmpl w:val="B8484CCE"/>
    <w:lvl w:ilvl="0" w:tplc="872E95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9282372"/>
    <w:multiLevelType w:val="hybridMultilevel"/>
    <w:tmpl w:val="064E5F0A"/>
    <w:lvl w:ilvl="0" w:tplc="D1E4A27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95F508F"/>
    <w:multiLevelType w:val="hybridMultilevel"/>
    <w:tmpl w:val="93FC992A"/>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9D03C8F"/>
    <w:multiLevelType w:val="hybridMultilevel"/>
    <w:tmpl w:val="317CEBD2"/>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BCD0B00"/>
    <w:multiLevelType w:val="hybridMultilevel"/>
    <w:tmpl w:val="80FCC0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D0D0981"/>
    <w:multiLevelType w:val="hybridMultilevel"/>
    <w:tmpl w:val="B0D438F0"/>
    <w:lvl w:ilvl="0" w:tplc="E56CE6DA">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F8C5ADA"/>
    <w:multiLevelType w:val="hybridMultilevel"/>
    <w:tmpl w:val="27DA1CD6"/>
    <w:lvl w:ilvl="0" w:tplc="D7381518">
      <w:start w:val="4"/>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FC14670"/>
    <w:multiLevelType w:val="hybridMultilevel"/>
    <w:tmpl w:val="9D6A69A8"/>
    <w:lvl w:ilvl="0" w:tplc="A5FA003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4" w15:restartNumberingAfterBreak="0">
    <w:nsid w:val="628977BA"/>
    <w:multiLevelType w:val="hybridMultilevel"/>
    <w:tmpl w:val="35D45D6C"/>
    <w:lvl w:ilvl="0" w:tplc="C49C41A8">
      <w:start w:val="1"/>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33D6FA9"/>
    <w:multiLevelType w:val="hybridMultilevel"/>
    <w:tmpl w:val="FD425B12"/>
    <w:lvl w:ilvl="0" w:tplc="BC98C860">
      <w:start w:val="3"/>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3D5330E"/>
    <w:multiLevelType w:val="hybridMultilevel"/>
    <w:tmpl w:val="144298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7" w15:restartNumberingAfterBreak="0">
    <w:nsid w:val="63F31DBE"/>
    <w:multiLevelType w:val="hybridMultilevel"/>
    <w:tmpl w:val="E06647CC"/>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4671203"/>
    <w:multiLevelType w:val="hybridMultilevel"/>
    <w:tmpl w:val="49EC61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65059FD"/>
    <w:multiLevelType w:val="hybridMultilevel"/>
    <w:tmpl w:val="F09AD76C"/>
    <w:lvl w:ilvl="0" w:tplc="C34CEE36">
      <w:start w:val="1"/>
      <w:numFmt w:val="lowerLetter"/>
      <w:lvlText w:val="%1)"/>
      <w:lvlJc w:val="left"/>
      <w:pPr>
        <w:ind w:left="928" w:hanging="360"/>
      </w:pPr>
      <w:rPr>
        <w:rFonts w:hint="default"/>
        <w:b/>
        <w:sz w:val="22"/>
        <w:szCs w:val="22"/>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90" w15:restartNumberingAfterBreak="0">
    <w:nsid w:val="6D441C13"/>
    <w:multiLevelType w:val="hybridMultilevel"/>
    <w:tmpl w:val="F3F0BF90"/>
    <w:lvl w:ilvl="0" w:tplc="3D789C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D523EB4"/>
    <w:multiLevelType w:val="hybridMultilevel"/>
    <w:tmpl w:val="663C8328"/>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DCA1EB4"/>
    <w:multiLevelType w:val="hybridMultilevel"/>
    <w:tmpl w:val="0F8EFD74"/>
    <w:lvl w:ilvl="0" w:tplc="E270976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E464880"/>
    <w:multiLevelType w:val="hybridMultilevel"/>
    <w:tmpl w:val="AD7269B6"/>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94" w15:restartNumberingAfterBreak="0">
    <w:nsid w:val="6FB24429"/>
    <w:multiLevelType w:val="hybridMultilevel"/>
    <w:tmpl w:val="18D28912"/>
    <w:lvl w:ilvl="0" w:tplc="6CDEEC90">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0B175A1"/>
    <w:multiLevelType w:val="hybridMultilevel"/>
    <w:tmpl w:val="CCDCB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71174B2E"/>
    <w:multiLevelType w:val="hybridMultilevel"/>
    <w:tmpl w:val="D4DECB28"/>
    <w:lvl w:ilvl="0" w:tplc="247646C2">
      <w:start w:val="3"/>
      <w:numFmt w:val="upperRoman"/>
      <w:lvlText w:val="%1."/>
      <w:lvlJc w:val="right"/>
      <w:pPr>
        <w:ind w:left="928"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2BC6BF1"/>
    <w:multiLevelType w:val="hybridMultilevel"/>
    <w:tmpl w:val="3450666A"/>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4C863BE"/>
    <w:multiLevelType w:val="hybridMultilevel"/>
    <w:tmpl w:val="E1B477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7D92333"/>
    <w:multiLevelType w:val="hybridMultilevel"/>
    <w:tmpl w:val="7C0AFC76"/>
    <w:lvl w:ilvl="0" w:tplc="EBC0BE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B955A4B"/>
    <w:multiLevelType w:val="hybridMultilevel"/>
    <w:tmpl w:val="E0D61F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BA716C6"/>
    <w:multiLevelType w:val="hybridMultilevel"/>
    <w:tmpl w:val="D1C02BD0"/>
    <w:lvl w:ilvl="0" w:tplc="1078093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BEC5F0A"/>
    <w:multiLevelType w:val="hybridMultilevel"/>
    <w:tmpl w:val="BAD8634E"/>
    <w:lvl w:ilvl="0" w:tplc="3D789C42">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E0316B7"/>
    <w:multiLevelType w:val="hybridMultilevel"/>
    <w:tmpl w:val="4B42A828"/>
    <w:lvl w:ilvl="0" w:tplc="23142D0E">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F900140"/>
    <w:multiLevelType w:val="hybridMultilevel"/>
    <w:tmpl w:val="53E62E30"/>
    <w:lvl w:ilvl="0" w:tplc="A72CC09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5"/>
  </w:num>
  <w:num w:numId="4">
    <w:abstractNumId w:val="3"/>
  </w:num>
  <w:num w:numId="5">
    <w:abstractNumId w:val="30"/>
  </w:num>
  <w:num w:numId="6">
    <w:abstractNumId w:val="20"/>
  </w:num>
  <w:num w:numId="7">
    <w:abstractNumId w:val="71"/>
  </w:num>
  <w:num w:numId="8">
    <w:abstractNumId w:val="62"/>
  </w:num>
  <w:num w:numId="9">
    <w:abstractNumId w:val="73"/>
  </w:num>
  <w:num w:numId="10">
    <w:abstractNumId w:val="32"/>
  </w:num>
  <w:num w:numId="11">
    <w:abstractNumId w:val="46"/>
  </w:num>
  <w:num w:numId="12">
    <w:abstractNumId w:val="69"/>
  </w:num>
  <w:num w:numId="13">
    <w:abstractNumId w:val="74"/>
  </w:num>
  <w:num w:numId="14">
    <w:abstractNumId w:val="11"/>
  </w:num>
  <w:num w:numId="15">
    <w:abstractNumId w:val="45"/>
  </w:num>
  <w:num w:numId="16">
    <w:abstractNumId w:val="27"/>
  </w:num>
  <w:num w:numId="17">
    <w:abstractNumId w:val="93"/>
  </w:num>
  <w:num w:numId="18">
    <w:abstractNumId w:val="48"/>
  </w:num>
  <w:num w:numId="19">
    <w:abstractNumId w:val="36"/>
  </w:num>
  <w:num w:numId="20">
    <w:abstractNumId w:val="75"/>
  </w:num>
  <w:num w:numId="21">
    <w:abstractNumId w:val="85"/>
  </w:num>
  <w:num w:numId="22">
    <w:abstractNumId w:val="47"/>
  </w:num>
  <w:num w:numId="23">
    <w:abstractNumId w:val="31"/>
  </w:num>
  <w:num w:numId="24">
    <w:abstractNumId w:val="2"/>
  </w:num>
  <w:num w:numId="25">
    <w:abstractNumId w:val="42"/>
  </w:num>
  <w:num w:numId="26">
    <w:abstractNumId w:val="19"/>
  </w:num>
  <w:num w:numId="27">
    <w:abstractNumId w:val="43"/>
  </w:num>
  <w:num w:numId="28">
    <w:abstractNumId w:val="103"/>
  </w:num>
  <w:num w:numId="29">
    <w:abstractNumId w:val="0"/>
  </w:num>
  <w:num w:numId="30">
    <w:abstractNumId w:val="92"/>
  </w:num>
  <w:num w:numId="31">
    <w:abstractNumId w:val="40"/>
  </w:num>
  <w:num w:numId="32">
    <w:abstractNumId w:val="25"/>
  </w:num>
  <w:num w:numId="33">
    <w:abstractNumId w:val="8"/>
  </w:num>
  <w:num w:numId="34">
    <w:abstractNumId w:val="6"/>
  </w:num>
  <w:num w:numId="35">
    <w:abstractNumId w:val="100"/>
  </w:num>
  <w:num w:numId="36">
    <w:abstractNumId w:val="97"/>
  </w:num>
  <w:num w:numId="37">
    <w:abstractNumId w:val="34"/>
  </w:num>
  <w:num w:numId="38">
    <w:abstractNumId w:val="7"/>
  </w:num>
  <w:num w:numId="39">
    <w:abstractNumId w:val="61"/>
  </w:num>
  <w:num w:numId="40">
    <w:abstractNumId w:val="72"/>
  </w:num>
  <w:num w:numId="41">
    <w:abstractNumId w:val="65"/>
  </w:num>
  <w:num w:numId="42">
    <w:abstractNumId w:val="94"/>
  </w:num>
  <w:num w:numId="43">
    <w:abstractNumId w:val="29"/>
  </w:num>
  <w:num w:numId="44">
    <w:abstractNumId w:val="88"/>
  </w:num>
  <w:num w:numId="45">
    <w:abstractNumId w:val="14"/>
  </w:num>
  <w:num w:numId="46">
    <w:abstractNumId w:val="84"/>
  </w:num>
  <w:num w:numId="47">
    <w:abstractNumId w:val="82"/>
  </w:num>
  <w:num w:numId="48">
    <w:abstractNumId w:val="66"/>
  </w:num>
  <w:num w:numId="49">
    <w:abstractNumId w:val="9"/>
  </w:num>
  <w:num w:numId="50">
    <w:abstractNumId w:val="5"/>
  </w:num>
  <w:num w:numId="51">
    <w:abstractNumId w:val="60"/>
  </w:num>
  <w:num w:numId="52">
    <w:abstractNumId w:val="64"/>
  </w:num>
  <w:num w:numId="53">
    <w:abstractNumId w:val="79"/>
  </w:num>
  <w:num w:numId="54">
    <w:abstractNumId w:val="87"/>
  </w:num>
  <w:num w:numId="55">
    <w:abstractNumId w:val="39"/>
  </w:num>
  <w:num w:numId="56">
    <w:abstractNumId w:val="51"/>
  </w:num>
  <w:num w:numId="57">
    <w:abstractNumId w:val="55"/>
  </w:num>
  <w:num w:numId="58">
    <w:abstractNumId w:val="38"/>
  </w:num>
  <w:num w:numId="59">
    <w:abstractNumId w:val="24"/>
  </w:num>
  <w:num w:numId="60">
    <w:abstractNumId w:val="4"/>
  </w:num>
  <w:num w:numId="61">
    <w:abstractNumId w:val="68"/>
  </w:num>
  <w:num w:numId="62">
    <w:abstractNumId w:val="77"/>
  </w:num>
  <w:num w:numId="63">
    <w:abstractNumId w:val="104"/>
  </w:num>
  <w:num w:numId="64">
    <w:abstractNumId w:val="26"/>
  </w:num>
  <w:num w:numId="65">
    <w:abstractNumId w:val="57"/>
  </w:num>
  <w:num w:numId="66">
    <w:abstractNumId w:val="54"/>
  </w:num>
  <w:num w:numId="67">
    <w:abstractNumId w:val="70"/>
  </w:num>
  <w:num w:numId="68">
    <w:abstractNumId w:val="35"/>
  </w:num>
  <w:num w:numId="69">
    <w:abstractNumId w:val="23"/>
  </w:num>
  <w:num w:numId="70">
    <w:abstractNumId w:val="49"/>
  </w:num>
  <w:num w:numId="71">
    <w:abstractNumId w:val="53"/>
  </w:num>
  <w:num w:numId="72">
    <w:abstractNumId w:val="52"/>
  </w:num>
  <w:num w:numId="73">
    <w:abstractNumId w:val="21"/>
  </w:num>
  <w:num w:numId="74">
    <w:abstractNumId w:val="33"/>
  </w:num>
  <w:num w:numId="75">
    <w:abstractNumId w:val="1"/>
  </w:num>
  <w:num w:numId="76">
    <w:abstractNumId w:val="102"/>
  </w:num>
  <w:num w:numId="77">
    <w:abstractNumId w:val="90"/>
  </w:num>
  <w:num w:numId="78">
    <w:abstractNumId w:val="10"/>
  </w:num>
  <w:num w:numId="79">
    <w:abstractNumId w:val="17"/>
  </w:num>
  <w:num w:numId="80">
    <w:abstractNumId w:val="101"/>
  </w:num>
  <w:num w:numId="81">
    <w:abstractNumId w:val="22"/>
  </w:num>
  <w:num w:numId="82">
    <w:abstractNumId w:val="15"/>
  </w:num>
  <w:num w:numId="83">
    <w:abstractNumId w:val="83"/>
  </w:num>
  <w:num w:numId="84">
    <w:abstractNumId w:val="76"/>
  </w:num>
  <w:num w:numId="85">
    <w:abstractNumId w:val="16"/>
  </w:num>
  <w:num w:numId="86">
    <w:abstractNumId w:val="12"/>
  </w:num>
  <w:num w:numId="87">
    <w:abstractNumId w:val="28"/>
  </w:num>
  <w:num w:numId="88">
    <w:abstractNumId w:val="41"/>
  </w:num>
  <w:num w:numId="89">
    <w:abstractNumId w:val="89"/>
  </w:num>
  <w:num w:numId="90">
    <w:abstractNumId w:val="37"/>
  </w:num>
  <w:num w:numId="91">
    <w:abstractNumId w:val="18"/>
  </w:num>
  <w:num w:numId="92">
    <w:abstractNumId w:val="80"/>
  </w:num>
  <w:num w:numId="93">
    <w:abstractNumId w:val="13"/>
  </w:num>
  <w:num w:numId="94">
    <w:abstractNumId w:val="44"/>
  </w:num>
  <w:num w:numId="95">
    <w:abstractNumId w:val="58"/>
  </w:num>
  <w:num w:numId="96">
    <w:abstractNumId w:val="98"/>
  </w:num>
  <w:num w:numId="97">
    <w:abstractNumId w:val="96"/>
  </w:num>
  <w:num w:numId="98">
    <w:abstractNumId w:val="59"/>
  </w:num>
  <w:num w:numId="99">
    <w:abstractNumId w:val="67"/>
  </w:num>
  <w:num w:numId="100">
    <w:abstractNumId w:val="91"/>
  </w:num>
  <w:num w:numId="101">
    <w:abstractNumId w:val="78"/>
  </w:num>
  <w:num w:numId="102">
    <w:abstractNumId w:val="56"/>
  </w:num>
  <w:num w:numId="103">
    <w:abstractNumId w:val="81"/>
  </w:num>
  <w:num w:numId="104">
    <w:abstractNumId w:val="99"/>
  </w:num>
  <w:num w:numId="10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831"/>
    <w:rsid w:val="000000BC"/>
    <w:rsid w:val="000044C3"/>
    <w:rsid w:val="000047DE"/>
    <w:rsid w:val="00005421"/>
    <w:rsid w:val="00005B70"/>
    <w:rsid w:val="000063EE"/>
    <w:rsid w:val="0000694A"/>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40739"/>
    <w:rsid w:val="00041803"/>
    <w:rsid w:val="000425D5"/>
    <w:rsid w:val="00042D51"/>
    <w:rsid w:val="0004553B"/>
    <w:rsid w:val="00045775"/>
    <w:rsid w:val="00045D00"/>
    <w:rsid w:val="00047168"/>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3620"/>
    <w:rsid w:val="00063F66"/>
    <w:rsid w:val="0006622C"/>
    <w:rsid w:val="0006657B"/>
    <w:rsid w:val="000677BF"/>
    <w:rsid w:val="0007115C"/>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A1E0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6F94"/>
    <w:rsid w:val="000D7FEE"/>
    <w:rsid w:val="000E3C5A"/>
    <w:rsid w:val="000E46F6"/>
    <w:rsid w:val="000E6361"/>
    <w:rsid w:val="000E6CF7"/>
    <w:rsid w:val="000F251A"/>
    <w:rsid w:val="000F3305"/>
    <w:rsid w:val="000F4A8A"/>
    <w:rsid w:val="000F519B"/>
    <w:rsid w:val="000F52A5"/>
    <w:rsid w:val="000F5926"/>
    <w:rsid w:val="000F644D"/>
    <w:rsid w:val="000F72A0"/>
    <w:rsid w:val="000F7A8E"/>
    <w:rsid w:val="00101127"/>
    <w:rsid w:val="001024F9"/>
    <w:rsid w:val="0010394A"/>
    <w:rsid w:val="00105802"/>
    <w:rsid w:val="00107488"/>
    <w:rsid w:val="0010766A"/>
    <w:rsid w:val="001114FD"/>
    <w:rsid w:val="001126F0"/>
    <w:rsid w:val="00116D09"/>
    <w:rsid w:val="00121678"/>
    <w:rsid w:val="001216D0"/>
    <w:rsid w:val="00125561"/>
    <w:rsid w:val="00126312"/>
    <w:rsid w:val="0012645F"/>
    <w:rsid w:val="00126C7B"/>
    <w:rsid w:val="001271A0"/>
    <w:rsid w:val="00127467"/>
    <w:rsid w:val="0013005D"/>
    <w:rsid w:val="00130741"/>
    <w:rsid w:val="0013085B"/>
    <w:rsid w:val="00130E73"/>
    <w:rsid w:val="00133F3D"/>
    <w:rsid w:val="00135AED"/>
    <w:rsid w:val="0013723D"/>
    <w:rsid w:val="001376AB"/>
    <w:rsid w:val="00142715"/>
    <w:rsid w:val="001433BA"/>
    <w:rsid w:val="00144374"/>
    <w:rsid w:val="001473F5"/>
    <w:rsid w:val="00151B35"/>
    <w:rsid w:val="00155486"/>
    <w:rsid w:val="0015572E"/>
    <w:rsid w:val="0015635F"/>
    <w:rsid w:val="00157DEE"/>
    <w:rsid w:val="001600B0"/>
    <w:rsid w:val="0016327B"/>
    <w:rsid w:val="00163AA3"/>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FCA"/>
    <w:rsid w:val="001946CF"/>
    <w:rsid w:val="001962B3"/>
    <w:rsid w:val="00197EEF"/>
    <w:rsid w:val="001A019F"/>
    <w:rsid w:val="001A07DC"/>
    <w:rsid w:val="001A0A4A"/>
    <w:rsid w:val="001A1919"/>
    <w:rsid w:val="001A2D8C"/>
    <w:rsid w:val="001A34D4"/>
    <w:rsid w:val="001A4EAA"/>
    <w:rsid w:val="001A62CF"/>
    <w:rsid w:val="001B4D13"/>
    <w:rsid w:val="001B5C27"/>
    <w:rsid w:val="001C1DF9"/>
    <w:rsid w:val="001C3402"/>
    <w:rsid w:val="001C55FC"/>
    <w:rsid w:val="001C6841"/>
    <w:rsid w:val="001C7587"/>
    <w:rsid w:val="001D0305"/>
    <w:rsid w:val="001D2599"/>
    <w:rsid w:val="001D6F86"/>
    <w:rsid w:val="001D7ADD"/>
    <w:rsid w:val="001E14E0"/>
    <w:rsid w:val="001E1787"/>
    <w:rsid w:val="001E195D"/>
    <w:rsid w:val="001E2203"/>
    <w:rsid w:val="001E44DD"/>
    <w:rsid w:val="001E666A"/>
    <w:rsid w:val="001E6B5C"/>
    <w:rsid w:val="001E70DF"/>
    <w:rsid w:val="001E73BC"/>
    <w:rsid w:val="001F3980"/>
    <w:rsid w:val="001F3C9A"/>
    <w:rsid w:val="001F5410"/>
    <w:rsid w:val="001F6C2B"/>
    <w:rsid w:val="001F6F11"/>
    <w:rsid w:val="00202DB7"/>
    <w:rsid w:val="0020416A"/>
    <w:rsid w:val="0020585C"/>
    <w:rsid w:val="00206928"/>
    <w:rsid w:val="0020741C"/>
    <w:rsid w:val="00210239"/>
    <w:rsid w:val="00211077"/>
    <w:rsid w:val="0021135B"/>
    <w:rsid w:val="00211DBF"/>
    <w:rsid w:val="00211EFA"/>
    <w:rsid w:val="00214B0C"/>
    <w:rsid w:val="002152EC"/>
    <w:rsid w:val="00215F03"/>
    <w:rsid w:val="0021620B"/>
    <w:rsid w:val="00217895"/>
    <w:rsid w:val="00220406"/>
    <w:rsid w:val="0022254E"/>
    <w:rsid w:val="002255D1"/>
    <w:rsid w:val="00227598"/>
    <w:rsid w:val="00230405"/>
    <w:rsid w:val="00230B4D"/>
    <w:rsid w:val="002315CC"/>
    <w:rsid w:val="00232121"/>
    <w:rsid w:val="00232AB9"/>
    <w:rsid w:val="00234359"/>
    <w:rsid w:val="002343DC"/>
    <w:rsid w:val="00235543"/>
    <w:rsid w:val="00235699"/>
    <w:rsid w:val="0023648E"/>
    <w:rsid w:val="0024071F"/>
    <w:rsid w:val="002417A0"/>
    <w:rsid w:val="00242A31"/>
    <w:rsid w:val="00243A8E"/>
    <w:rsid w:val="00244167"/>
    <w:rsid w:val="00244A3D"/>
    <w:rsid w:val="00245914"/>
    <w:rsid w:val="00247DBA"/>
    <w:rsid w:val="00254480"/>
    <w:rsid w:val="00261772"/>
    <w:rsid w:val="00262EA6"/>
    <w:rsid w:val="00264E0B"/>
    <w:rsid w:val="002658A2"/>
    <w:rsid w:val="0026624E"/>
    <w:rsid w:val="002672D8"/>
    <w:rsid w:val="00267927"/>
    <w:rsid w:val="002721CA"/>
    <w:rsid w:val="002805A4"/>
    <w:rsid w:val="002818B2"/>
    <w:rsid w:val="00283AC3"/>
    <w:rsid w:val="00286039"/>
    <w:rsid w:val="00286518"/>
    <w:rsid w:val="00290D91"/>
    <w:rsid w:val="0029177B"/>
    <w:rsid w:val="002A1958"/>
    <w:rsid w:val="002A1A3F"/>
    <w:rsid w:val="002A4B20"/>
    <w:rsid w:val="002A65B6"/>
    <w:rsid w:val="002A75A0"/>
    <w:rsid w:val="002B05F7"/>
    <w:rsid w:val="002B1965"/>
    <w:rsid w:val="002B324E"/>
    <w:rsid w:val="002B4FAA"/>
    <w:rsid w:val="002B59E0"/>
    <w:rsid w:val="002B6E35"/>
    <w:rsid w:val="002B781D"/>
    <w:rsid w:val="002B7DFB"/>
    <w:rsid w:val="002C176E"/>
    <w:rsid w:val="002C402C"/>
    <w:rsid w:val="002C4396"/>
    <w:rsid w:val="002C49E7"/>
    <w:rsid w:val="002C5A15"/>
    <w:rsid w:val="002D0AF1"/>
    <w:rsid w:val="002D0EEF"/>
    <w:rsid w:val="002D3EE4"/>
    <w:rsid w:val="002D447B"/>
    <w:rsid w:val="002D627E"/>
    <w:rsid w:val="002D6782"/>
    <w:rsid w:val="002D7A84"/>
    <w:rsid w:val="002E10B9"/>
    <w:rsid w:val="002E1634"/>
    <w:rsid w:val="002E37D8"/>
    <w:rsid w:val="002E7C8B"/>
    <w:rsid w:val="002F31BA"/>
    <w:rsid w:val="002F391A"/>
    <w:rsid w:val="002F4A9C"/>
    <w:rsid w:val="002F632A"/>
    <w:rsid w:val="002F6AF3"/>
    <w:rsid w:val="002F71B9"/>
    <w:rsid w:val="00300164"/>
    <w:rsid w:val="00301C5E"/>
    <w:rsid w:val="00302417"/>
    <w:rsid w:val="003036B0"/>
    <w:rsid w:val="00304A18"/>
    <w:rsid w:val="00304ED5"/>
    <w:rsid w:val="00306B50"/>
    <w:rsid w:val="00310878"/>
    <w:rsid w:val="00310A26"/>
    <w:rsid w:val="0031121D"/>
    <w:rsid w:val="00311FD2"/>
    <w:rsid w:val="00313369"/>
    <w:rsid w:val="00317FC3"/>
    <w:rsid w:val="00320B53"/>
    <w:rsid w:val="00321685"/>
    <w:rsid w:val="00321A58"/>
    <w:rsid w:val="00321F98"/>
    <w:rsid w:val="00324F80"/>
    <w:rsid w:val="0032570F"/>
    <w:rsid w:val="00330817"/>
    <w:rsid w:val="00330DE3"/>
    <w:rsid w:val="00332B98"/>
    <w:rsid w:val="00333B7B"/>
    <w:rsid w:val="0033419F"/>
    <w:rsid w:val="00334DAA"/>
    <w:rsid w:val="00337F9F"/>
    <w:rsid w:val="00343020"/>
    <w:rsid w:val="003515A1"/>
    <w:rsid w:val="003520C4"/>
    <w:rsid w:val="003527A8"/>
    <w:rsid w:val="00352D18"/>
    <w:rsid w:val="00352E1F"/>
    <w:rsid w:val="00353FEB"/>
    <w:rsid w:val="00354ECA"/>
    <w:rsid w:val="003553D6"/>
    <w:rsid w:val="003568F3"/>
    <w:rsid w:val="00361863"/>
    <w:rsid w:val="00363B37"/>
    <w:rsid w:val="00366569"/>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7DFC"/>
    <w:rsid w:val="00393864"/>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F0853"/>
    <w:rsid w:val="003F1045"/>
    <w:rsid w:val="003F2F06"/>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2450"/>
    <w:rsid w:val="00414376"/>
    <w:rsid w:val="004157F7"/>
    <w:rsid w:val="00421D4D"/>
    <w:rsid w:val="00424CD8"/>
    <w:rsid w:val="00424E32"/>
    <w:rsid w:val="00426413"/>
    <w:rsid w:val="004268CB"/>
    <w:rsid w:val="0042750B"/>
    <w:rsid w:val="00430ED2"/>
    <w:rsid w:val="004333E6"/>
    <w:rsid w:val="00433F06"/>
    <w:rsid w:val="004354E2"/>
    <w:rsid w:val="0044295E"/>
    <w:rsid w:val="004450F5"/>
    <w:rsid w:val="00446A4F"/>
    <w:rsid w:val="00447070"/>
    <w:rsid w:val="004507C4"/>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EEC"/>
    <w:rsid w:val="0048146E"/>
    <w:rsid w:val="00481D92"/>
    <w:rsid w:val="004829F2"/>
    <w:rsid w:val="00486203"/>
    <w:rsid w:val="00487A1A"/>
    <w:rsid w:val="00490E39"/>
    <w:rsid w:val="00491D18"/>
    <w:rsid w:val="00492A62"/>
    <w:rsid w:val="0049343E"/>
    <w:rsid w:val="00493521"/>
    <w:rsid w:val="00494888"/>
    <w:rsid w:val="00494923"/>
    <w:rsid w:val="00495E3C"/>
    <w:rsid w:val="00496286"/>
    <w:rsid w:val="004A2091"/>
    <w:rsid w:val="004A323E"/>
    <w:rsid w:val="004A37D7"/>
    <w:rsid w:val="004A4C40"/>
    <w:rsid w:val="004A5BC6"/>
    <w:rsid w:val="004A7870"/>
    <w:rsid w:val="004A78DB"/>
    <w:rsid w:val="004B226F"/>
    <w:rsid w:val="004B346F"/>
    <w:rsid w:val="004B3884"/>
    <w:rsid w:val="004D07DE"/>
    <w:rsid w:val="004D3B65"/>
    <w:rsid w:val="004D4BB2"/>
    <w:rsid w:val="004D682A"/>
    <w:rsid w:val="004E1271"/>
    <w:rsid w:val="004E15DE"/>
    <w:rsid w:val="004E1DF1"/>
    <w:rsid w:val="004E330A"/>
    <w:rsid w:val="004E46F9"/>
    <w:rsid w:val="004E565C"/>
    <w:rsid w:val="004E65F2"/>
    <w:rsid w:val="004F0A77"/>
    <w:rsid w:val="004F1FFD"/>
    <w:rsid w:val="004F28E4"/>
    <w:rsid w:val="004F4088"/>
    <w:rsid w:val="004F41F0"/>
    <w:rsid w:val="004F45CE"/>
    <w:rsid w:val="004F55E1"/>
    <w:rsid w:val="004F6076"/>
    <w:rsid w:val="004F68EB"/>
    <w:rsid w:val="00500EE9"/>
    <w:rsid w:val="00501879"/>
    <w:rsid w:val="00502B18"/>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D96"/>
    <w:rsid w:val="00531FDA"/>
    <w:rsid w:val="005325C7"/>
    <w:rsid w:val="00533121"/>
    <w:rsid w:val="005333D7"/>
    <w:rsid w:val="005337AA"/>
    <w:rsid w:val="00533D3F"/>
    <w:rsid w:val="00544584"/>
    <w:rsid w:val="00544E57"/>
    <w:rsid w:val="0054635B"/>
    <w:rsid w:val="0055359E"/>
    <w:rsid w:val="00554D0F"/>
    <w:rsid w:val="00556999"/>
    <w:rsid w:val="005571FD"/>
    <w:rsid w:val="00560394"/>
    <w:rsid w:val="00562C90"/>
    <w:rsid w:val="00562F9A"/>
    <w:rsid w:val="0056335E"/>
    <w:rsid w:val="00564596"/>
    <w:rsid w:val="005660CA"/>
    <w:rsid w:val="0056643A"/>
    <w:rsid w:val="00566B71"/>
    <w:rsid w:val="005703EF"/>
    <w:rsid w:val="00571DB0"/>
    <w:rsid w:val="00573372"/>
    <w:rsid w:val="00573579"/>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3169"/>
    <w:rsid w:val="005936F3"/>
    <w:rsid w:val="0059375F"/>
    <w:rsid w:val="00594BFE"/>
    <w:rsid w:val="00594F6D"/>
    <w:rsid w:val="005960A6"/>
    <w:rsid w:val="005A4ADF"/>
    <w:rsid w:val="005B0808"/>
    <w:rsid w:val="005B381C"/>
    <w:rsid w:val="005B43EB"/>
    <w:rsid w:val="005B44B3"/>
    <w:rsid w:val="005B5E00"/>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5515"/>
    <w:rsid w:val="005E7F69"/>
    <w:rsid w:val="005E7FF8"/>
    <w:rsid w:val="005F21DD"/>
    <w:rsid w:val="005F2E62"/>
    <w:rsid w:val="005F38B9"/>
    <w:rsid w:val="005F414C"/>
    <w:rsid w:val="005F5736"/>
    <w:rsid w:val="005F5CA3"/>
    <w:rsid w:val="005F6BAA"/>
    <w:rsid w:val="006000EC"/>
    <w:rsid w:val="006048DC"/>
    <w:rsid w:val="006054A8"/>
    <w:rsid w:val="00610137"/>
    <w:rsid w:val="0061108A"/>
    <w:rsid w:val="006116D0"/>
    <w:rsid w:val="00613A9A"/>
    <w:rsid w:val="00614133"/>
    <w:rsid w:val="00616C9B"/>
    <w:rsid w:val="006178AF"/>
    <w:rsid w:val="00624AF7"/>
    <w:rsid w:val="00624B8F"/>
    <w:rsid w:val="006251B7"/>
    <w:rsid w:val="0062628E"/>
    <w:rsid w:val="00626293"/>
    <w:rsid w:val="0062760D"/>
    <w:rsid w:val="006278E5"/>
    <w:rsid w:val="00630729"/>
    <w:rsid w:val="006326E0"/>
    <w:rsid w:val="00634DB8"/>
    <w:rsid w:val="006436FC"/>
    <w:rsid w:val="006438C0"/>
    <w:rsid w:val="00643CD6"/>
    <w:rsid w:val="0064413A"/>
    <w:rsid w:val="00645089"/>
    <w:rsid w:val="006457F9"/>
    <w:rsid w:val="00646CFF"/>
    <w:rsid w:val="006473DE"/>
    <w:rsid w:val="00650BAE"/>
    <w:rsid w:val="00651B57"/>
    <w:rsid w:val="006520D4"/>
    <w:rsid w:val="0065247F"/>
    <w:rsid w:val="00655561"/>
    <w:rsid w:val="006578A6"/>
    <w:rsid w:val="00657C78"/>
    <w:rsid w:val="006633CE"/>
    <w:rsid w:val="006643F5"/>
    <w:rsid w:val="0067244B"/>
    <w:rsid w:val="00672705"/>
    <w:rsid w:val="00672D9A"/>
    <w:rsid w:val="0067408E"/>
    <w:rsid w:val="006779D4"/>
    <w:rsid w:val="00680AA9"/>
    <w:rsid w:val="00681E82"/>
    <w:rsid w:val="00682948"/>
    <w:rsid w:val="00683308"/>
    <w:rsid w:val="00684FB2"/>
    <w:rsid w:val="00687141"/>
    <w:rsid w:val="00693B66"/>
    <w:rsid w:val="006A093A"/>
    <w:rsid w:val="006A546E"/>
    <w:rsid w:val="006A760D"/>
    <w:rsid w:val="006A777E"/>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4C5"/>
    <w:rsid w:val="006F5874"/>
    <w:rsid w:val="006F76E0"/>
    <w:rsid w:val="00702C08"/>
    <w:rsid w:val="00702FB7"/>
    <w:rsid w:val="00703840"/>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A8D"/>
    <w:rsid w:val="007A3891"/>
    <w:rsid w:val="007A4F83"/>
    <w:rsid w:val="007A5067"/>
    <w:rsid w:val="007A66A3"/>
    <w:rsid w:val="007B007D"/>
    <w:rsid w:val="007B4736"/>
    <w:rsid w:val="007B4A4A"/>
    <w:rsid w:val="007B5213"/>
    <w:rsid w:val="007B5EC9"/>
    <w:rsid w:val="007B61C8"/>
    <w:rsid w:val="007C070A"/>
    <w:rsid w:val="007C0916"/>
    <w:rsid w:val="007C0FC6"/>
    <w:rsid w:val="007C4033"/>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225A"/>
    <w:rsid w:val="008028BE"/>
    <w:rsid w:val="0080364E"/>
    <w:rsid w:val="008043E7"/>
    <w:rsid w:val="00805A9B"/>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2702"/>
    <w:rsid w:val="0087388E"/>
    <w:rsid w:val="00875078"/>
    <w:rsid w:val="008771F9"/>
    <w:rsid w:val="0087731C"/>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EE9"/>
    <w:rsid w:val="008B3222"/>
    <w:rsid w:val="008B3C78"/>
    <w:rsid w:val="008B513F"/>
    <w:rsid w:val="008B6AB3"/>
    <w:rsid w:val="008B7F93"/>
    <w:rsid w:val="008B7FD8"/>
    <w:rsid w:val="008C15DD"/>
    <w:rsid w:val="008C1DBF"/>
    <w:rsid w:val="008C2758"/>
    <w:rsid w:val="008C3AA4"/>
    <w:rsid w:val="008C416F"/>
    <w:rsid w:val="008C6CB7"/>
    <w:rsid w:val="008C7A67"/>
    <w:rsid w:val="008D0827"/>
    <w:rsid w:val="008D2C46"/>
    <w:rsid w:val="008D48C4"/>
    <w:rsid w:val="008D574C"/>
    <w:rsid w:val="008D68EE"/>
    <w:rsid w:val="008D6EF5"/>
    <w:rsid w:val="008E0D11"/>
    <w:rsid w:val="008E5EAA"/>
    <w:rsid w:val="008E7A15"/>
    <w:rsid w:val="008F1318"/>
    <w:rsid w:val="008F2AF3"/>
    <w:rsid w:val="008F2DF6"/>
    <w:rsid w:val="008F30EB"/>
    <w:rsid w:val="008F7423"/>
    <w:rsid w:val="00900FB6"/>
    <w:rsid w:val="00902F0F"/>
    <w:rsid w:val="00903445"/>
    <w:rsid w:val="00903CD8"/>
    <w:rsid w:val="0090492D"/>
    <w:rsid w:val="00904C15"/>
    <w:rsid w:val="00904CF2"/>
    <w:rsid w:val="009075C4"/>
    <w:rsid w:val="009137E8"/>
    <w:rsid w:val="009157FA"/>
    <w:rsid w:val="009169D0"/>
    <w:rsid w:val="00920302"/>
    <w:rsid w:val="009217C0"/>
    <w:rsid w:val="00921A58"/>
    <w:rsid w:val="009238FE"/>
    <w:rsid w:val="00925F8D"/>
    <w:rsid w:val="00927EEC"/>
    <w:rsid w:val="00930A70"/>
    <w:rsid w:val="00931202"/>
    <w:rsid w:val="00934711"/>
    <w:rsid w:val="00934D3B"/>
    <w:rsid w:val="0093796E"/>
    <w:rsid w:val="00940A75"/>
    <w:rsid w:val="009411C6"/>
    <w:rsid w:val="009451F7"/>
    <w:rsid w:val="00945234"/>
    <w:rsid w:val="00950FBB"/>
    <w:rsid w:val="00951898"/>
    <w:rsid w:val="009561EE"/>
    <w:rsid w:val="009573AC"/>
    <w:rsid w:val="009600E7"/>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A013A"/>
    <w:rsid w:val="009A17F8"/>
    <w:rsid w:val="009A2988"/>
    <w:rsid w:val="009A4948"/>
    <w:rsid w:val="009A5529"/>
    <w:rsid w:val="009B1DD0"/>
    <w:rsid w:val="009B28B4"/>
    <w:rsid w:val="009B4DB1"/>
    <w:rsid w:val="009B6E35"/>
    <w:rsid w:val="009C1D20"/>
    <w:rsid w:val="009C2290"/>
    <w:rsid w:val="009C2F18"/>
    <w:rsid w:val="009C3CE9"/>
    <w:rsid w:val="009C3D1C"/>
    <w:rsid w:val="009C59E8"/>
    <w:rsid w:val="009D0F87"/>
    <w:rsid w:val="009D126B"/>
    <w:rsid w:val="009D1785"/>
    <w:rsid w:val="009D24B3"/>
    <w:rsid w:val="009D3268"/>
    <w:rsid w:val="009D33A8"/>
    <w:rsid w:val="009D5ABB"/>
    <w:rsid w:val="009D7C29"/>
    <w:rsid w:val="009E0C93"/>
    <w:rsid w:val="009E1AB7"/>
    <w:rsid w:val="009E1B85"/>
    <w:rsid w:val="009E369D"/>
    <w:rsid w:val="009E3C01"/>
    <w:rsid w:val="009E5532"/>
    <w:rsid w:val="009E5F5B"/>
    <w:rsid w:val="009E712A"/>
    <w:rsid w:val="009F19F6"/>
    <w:rsid w:val="009F38FB"/>
    <w:rsid w:val="009F5E89"/>
    <w:rsid w:val="009F6449"/>
    <w:rsid w:val="00A02FD6"/>
    <w:rsid w:val="00A040FD"/>
    <w:rsid w:val="00A057E5"/>
    <w:rsid w:val="00A05F6D"/>
    <w:rsid w:val="00A13B5E"/>
    <w:rsid w:val="00A140A6"/>
    <w:rsid w:val="00A143B0"/>
    <w:rsid w:val="00A152B1"/>
    <w:rsid w:val="00A1604E"/>
    <w:rsid w:val="00A1654D"/>
    <w:rsid w:val="00A20A9A"/>
    <w:rsid w:val="00A223E8"/>
    <w:rsid w:val="00A23602"/>
    <w:rsid w:val="00A25324"/>
    <w:rsid w:val="00A25367"/>
    <w:rsid w:val="00A26ADA"/>
    <w:rsid w:val="00A279B8"/>
    <w:rsid w:val="00A30227"/>
    <w:rsid w:val="00A30800"/>
    <w:rsid w:val="00A334AE"/>
    <w:rsid w:val="00A34F3E"/>
    <w:rsid w:val="00A35352"/>
    <w:rsid w:val="00A36628"/>
    <w:rsid w:val="00A36846"/>
    <w:rsid w:val="00A407D9"/>
    <w:rsid w:val="00A418EC"/>
    <w:rsid w:val="00A44BB9"/>
    <w:rsid w:val="00A45CD4"/>
    <w:rsid w:val="00A46CB6"/>
    <w:rsid w:val="00A47CA5"/>
    <w:rsid w:val="00A51027"/>
    <w:rsid w:val="00A51227"/>
    <w:rsid w:val="00A51E6A"/>
    <w:rsid w:val="00A5276E"/>
    <w:rsid w:val="00A52DBF"/>
    <w:rsid w:val="00A572F8"/>
    <w:rsid w:val="00A629BA"/>
    <w:rsid w:val="00A629C5"/>
    <w:rsid w:val="00A62CD1"/>
    <w:rsid w:val="00A63726"/>
    <w:rsid w:val="00A63915"/>
    <w:rsid w:val="00A64E40"/>
    <w:rsid w:val="00A65FA0"/>
    <w:rsid w:val="00A666D3"/>
    <w:rsid w:val="00A740D7"/>
    <w:rsid w:val="00A755BC"/>
    <w:rsid w:val="00A81DF6"/>
    <w:rsid w:val="00A827C0"/>
    <w:rsid w:val="00A83D2F"/>
    <w:rsid w:val="00A84300"/>
    <w:rsid w:val="00A85E24"/>
    <w:rsid w:val="00A91175"/>
    <w:rsid w:val="00A924FF"/>
    <w:rsid w:val="00A92721"/>
    <w:rsid w:val="00A9390D"/>
    <w:rsid w:val="00AA23CB"/>
    <w:rsid w:val="00AA439D"/>
    <w:rsid w:val="00AA4773"/>
    <w:rsid w:val="00AA67E5"/>
    <w:rsid w:val="00AA704D"/>
    <w:rsid w:val="00AA7145"/>
    <w:rsid w:val="00AB1903"/>
    <w:rsid w:val="00AB4BA6"/>
    <w:rsid w:val="00AC068B"/>
    <w:rsid w:val="00AC06C0"/>
    <w:rsid w:val="00AC1121"/>
    <w:rsid w:val="00AC124F"/>
    <w:rsid w:val="00AC1332"/>
    <w:rsid w:val="00AC2BB7"/>
    <w:rsid w:val="00AC3124"/>
    <w:rsid w:val="00AC4248"/>
    <w:rsid w:val="00AC6154"/>
    <w:rsid w:val="00AC7A97"/>
    <w:rsid w:val="00AD5C80"/>
    <w:rsid w:val="00AD6083"/>
    <w:rsid w:val="00AE661F"/>
    <w:rsid w:val="00AE6F45"/>
    <w:rsid w:val="00AE7422"/>
    <w:rsid w:val="00AF1725"/>
    <w:rsid w:val="00AF30AE"/>
    <w:rsid w:val="00AF36D5"/>
    <w:rsid w:val="00AF52B8"/>
    <w:rsid w:val="00AF64F2"/>
    <w:rsid w:val="00B0010F"/>
    <w:rsid w:val="00B009A4"/>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3641"/>
    <w:rsid w:val="00B23ECA"/>
    <w:rsid w:val="00B258AA"/>
    <w:rsid w:val="00B25D2E"/>
    <w:rsid w:val="00B27F10"/>
    <w:rsid w:val="00B3046E"/>
    <w:rsid w:val="00B304E1"/>
    <w:rsid w:val="00B30F3A"/>
    <w:rsid w:val="00B364CB"/>
    <w:rsid w:val="00B42AB1"/>
    <w:rsid w:val="00B45AFD"/>
    <w:rsid w:val="00B4622A"/>
    <w:rsid w:val="00B46629"/>
    <w:rsid w:val="00B46AEA"/>
    <w:rsid w:val="00B479D0"/>
    <w:rsid w:val="00B502F2"/>
    <w:rsid w:val="00B525F1"/>
    <w:rsid w:val="00B52BC9"/>
    <w:rsid w:val="00B570AB"/>
    <w:rsid w:val="00B62860"/>
    <w:rsid w:val="00B63110"/>
    <w:rsid w:val="00B7777B"/>
    <w:rsid w:val="00B77C8F"/>
    <w:rsid w:val="00B80985"/>
    <w:rsid w:val="00B80BEA"/>
    <w:rsid w:val="00B81D33"/>
    <w:rsid w:val="00B85794"/>
    <w:rsid w:val="00B875CC"/>
    <w:rsid w:val="00B909E5"/>
    <w:rsid w:val="00B925BC"/>
    <w:rsid w:val="00B93438"/>
    <w:rsid w:val="00B93442"/>
    <w:rsid w:val="00B95313"/>
    <w:rsid w:val="00B96913"/>
    <w:rsid w:val="00B9727B"/>
    <w:rsid w:val="00BA1027"/>
    <w:rsid w:val="00BA1A74"/>
    <w:rsid w:val="00BA3ABC"/>
    <w:rsid w:val="00BA6205"/>
    <w:rsid w:val="00BA68F2"/>
    <w:rsid w:val="00BA6B60"/>
    <w:rsid w:val="00BB197B"/>
    <w:rsid w:val="00BB3FA3"/>
    <w:rsid w:val="00BB6EA4"/>
    <w:rsid w:val="00BB765B"/>
    <w:rsid w:val="00BB79B9"/>
    <w:rsid w:val="00BB7DFE"/>
    <w:rsid w:val="00BC0016"/>
    <w:rsid w:val="00BC191D"/>
    <w:rsid w:val="00BC2803"/>
    <w:rsid w:val="00BC3CC4"/>
    <w:rsid w:val="00BC3E48"/>
    <w:rsid w:val="00BC4D08"/>
    <w:rsid w:val="00BD05EC"/>
    <w:rsid w:val="00BD34C7"/>
    <w:rsid w:val="00BD3FCB"/>
    <w:rsid w:val="00BD40CA"/>
    <w:rsid w:val="00BD46E9"/>
    <w:rsid w:val="00BD542C"/>
    <w:rsid w:val="00BE0B6E"/>
    <w:rsid w:val="00BE37E6"/>
    <w:rsid w:val="00BE46C7"/>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20F34"/>
    <w:rsid w:val="00C215E8"/>
    <w:rsid w:val="00C220F7"/>
    <w:rsid w:val="00C2380F"/>
    <w:rsid w:val="00C26661"/>
    <w:rsid w:val="00C27524"/>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80D"/>
    <w:rsid w:val="00C91155"/>
    <w:rsid w:val="00C913B4"/>
    <w:rsid w:val="00C916EF"/>
    <w:rsid w:val="00C91CB8"/>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3755"/>
    <w:rsid w:val="00CC3BBA"/>
    <w:rsid w:val="00CC49A6"/>
    <w:rsid w:val="00CC5048"/>
    <w:rsid w:val="00CC6246"/>
    <w:rsid w:val="00CC642D"/>
    <w:rsid w:val="00CD089A"/>
    <w:rsid w:val="00CD3189"/>
    <w:rsid w:val="00CD5F5C"/>
    <w:rsid w:val="00CF1F47"/>
    <w:rsid w:val="00CF4187"/>
    <w:rsid w:val="00CF5869"/>
    <w:rsid w:val="00CF6D22"/>
    <w:rsid w:val="00D00FFE"/>
    <w:rsid w:val="00D0105D"/>
    <w:rsid w:val="00D01473"/>
    <w:rsid w:val="00D01E4B"/>
    <w:rsid w:val="00D05114"/>
    <w:rsid w:val="00D055A8"/>
    <w:rsid w:val="00D05A53"/>
    <w:rsid w:val="00D0634B"/>
    <w:rsid w:val="00D0707E"/>
    <w:rsid w:val="00D072DE"/>
    <w:rsid w:val="00D100CE"/>
    <w:rsid w:val="00D13881"/>
    <w:rsid w:val="00D14932"/>
    <w:rsid w:val="00D14ED2"/>
    <w:rsid w:val="00D17301"/>
    <w:rsid w:val="00D17F7E"/>
    <w:rsid w:val="00D2000C"/>
    <w:rsid w:val="00D20799"/>
    <w:rsid w:val="00D2127D"/>
    <w:rsid w:val="00D216A2"/>
    <w:rsid w:val="00D232D8"/>
    <w:rsid w:val="00D303FF"/>
    <w:rsid w:val="00D30AFF"/>
    <w:rsid w:val="00D35666"/>
    <w:rsid w:val="00D3775E"/>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70C3"/>
    <w:rsid w:val="00D9131E"/>
    <w:rsid w:val="00D91A6A"/>
    <w:rsid w:val="00D91D45"/>
    <w:rsid w:val="00D94405"/>
    <w:rsid w:val="00D9613A"/>
    <w:rsid w:val="00D9617D"/>
    <w:rsid w:val="00DA16BA"/>
    <w:rsid w:val="00DA2793"/>
    <w:rsid w:val="00DA3061"/>
    <w:rsid w:val="00DA46DA"/>
    <w:rsid w:val="00DA6120"/>
    <w:rsid w:val="00DA691C"/>
    <w:rsid w:val="00DB21FB"/>
    <w:rsid w:val="00DB248F"/>
    <w:rsid w:val="00DB3917"/>
    <w:rsid w:val="00DB57C0"/>
    <w:rsid w:val="00DB607C"/>
    <w:rsid w:val="00DB75AB"/>
    <w:rsid w:val="00DB77DB"/>
    <w:rsid w:val="00DD05F3"/>
    <w:rsid w:val="00DD7ADB"/>
    <w:rsid w:val="00DE0D24"/>
    <w:rsid w:val="00DE0DF2"/>
    <w:rsid w:val="00DE0FBA"/>
    <w:rsid w:val="00DE20CE"/>
    <w:rsid w:val="00DE25AF"/>
    <w:rsid w:val="00DE273E"/>
    <w:rsid w:val="00DE3B50"/>
    <w:rsid w:val="00DE5B5C"/>
    <w:rsid w:val="00DE5EB7"/>
    <w:rsid w:val="00DE5ECB"/>
    <w:rsid w:val="00DE619E"/>
    <w:rsid w:val="00DE736E"/>
    <w:rsid w:val="00DF04DF"/>
    <w:rsid w:val="00DF14BC"/>
    <w:rsid w:val="00DF2E16"/>
    <w:rsid w:val="00DF3527"/>
    <w:rsid w:val="00DF729A"/>
    <w:rsid w:val="00DF7FA5"/>
    <w:rsid w:val="00E0020A"/>
    <w:rsid w:val="00E015B1"/>
    <w:rsid w:val="00E01D4F"/>
    <w:rsid w:val="00E03767"/>
    <w:rsid w:val="00E04A57"/>
    <w:rsid w:val="00E05766"/>
    <w:rsid w:val="00E06272"/>
    <w:rsid w:val="00E07E18"/>
    <w:rsid w:val="00E10871"/>
    <w:rsid w:val="00E1416A"/>
    <w:rsid w:val="00E150F1"/>
    <w:rsid w:val="00E15BA1"/>
    <w:rsid w:val="00E205F1"/>
    <w:rsid w:val="00E21D19"/>
    <w:rsid w:val="00E221B8"/>
    <w:rsid w:val="00E2440E"/>
    <w:rsid w:val="00E24F3D"/>
    <w:rsid w:val="00E259E9"/>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62089"/>
    <w:rsid w:val="00E633CB"/>
    <w:rsid w:val="00E63A9A"/>
    <w:rsid w:val="00E63F1A"/>
    <w:rsid w:val="00E641FA"/>
    <w:rsid w:val="00E6717A"/>
    <w:rsid w:val="00E72156"/>
    <w:rsid w:val="00E72589"/>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303A"/>
    <w:rsid w:val="00EB30F1"/>
    <w:rsid w:val="00EB5D5C"/>
    <w:rsid w:val="00EB78B8"/>
    <w:rsid w:val="00EB7B61"/>
    <w:rsid w:val="00EB7C0D"/>
    <w:rsid w:val="00EC2C32"/>
    <w:rsid w:val="00EC3E99"/>
    <w:rsid w:val="00EC5E08"/>
    <w:rsid w:val="00EC6097"/>
    <w:rsid w:val="00EC71F0"/>
    <w:rsid w:val="00EC7649"/>
    <w:rsid w:val="00EC7DC3"/>
    <w:rsid w:val="00ED1C3A"/>
    <w:rsid w:val="00ED37CF"/>
    <w:rsid w:val="00ED44D8"/>
    <w:rsid w:val="00EE09B2"/>
    <w:rsid w:val="00EE30FB"/>
    <w:rsid w:val="00EE3615"/>
    <w:rsid w:val="00EE4A25"/>
    <w:rsid w:val="00EE4DC0"/>
    <w:rsid w:val="00EE67FF"/>
    <w:rsid w:val="00EE761C"/>
    <w:rsid w:val="00EE78C4"/>
    <w:rsid w:val="00EF705F"/>
    <w:rsid w:val="00EF753A"/>
    <w:rsid w:val="00EF79E2"/>
    <w:rsid w:val="00F00CAA"/>
    <w:rsid w:val="00F00D63"/>
    <w:rsid w:val="00F01EA1"/>
    <w:rsid w:val="00F02E45"/>
    <w:rsid w:val="00F050BD"/>
    <w:rsid w:val="00F06598"/>
    <w:rsid w:val="00F12C03"/>
    <w:rsid w:val="00F1354C"/>
    <w:rsid w:val="00F13CC9"/>
    <w:rsid w:val="00F13D75"/>
    <w:rsid w:val="00F16A4D"/>
    <w:rsid w:val="00F203CD"/>
    <w:rsid w:val="00F220A3"/>
    <w:rsid w:val="00F22CC6"/>
    <w:rsid w:val="00F23B65"/>
    <w:rsid w:val="00F25763"/>
    <w:rsid w:val="00F3012B"/>
    <w:rsid w:val="00F30347"/>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70BF9"/>
    <w:rsid w:val="00F70FB2"/>
    <w:rsid w:val="00F71636"/>
    <w:rsid w:val="00F72306"/>
    <w:rsid w:val="00F777F9"/>
    <w:rsid w:val="00F805AD"/>
    <w:rsid w:val="00F82B0D"/>
    <w:rsid w:val="00F839E5"/>
    <w:rsid w:val="00F840A6"/>
    <w:rsid w:val="00F84815"/>
    <w:rsid w:val="00F85EDF"/>
    <w:rsid w:val="00F8725E"/>
    <w:rsid w:val="00F97841"/>
    <w:rsid w:val="00F97A74"/>
    <w:rsid w:val="00F97D86"/>
    <w:rsid w:val="00FA1733"/>
    <w:rsid w:val="00FA37B8"/>
    <w:rsid w:val="00FA3B58"/>
    <w:rsid w:val="00FA4366"/>
    <w:rsid w:val="00FA53A0"/>
    <w:rsid w:val="00FA58A4"/>
    <w:rsid w:val="00FA69F0"/>
    <w:rsid w:val="00FA6E8E"/>
    <w:rsid w:val="00FB1FAD"/>
    <w:rsid w:val="00FB300D"/>
    <w:rsid w:val="00FB3FAD"/>
    <w:rsid w:val="00FB4CAB"/>
    <w:rsid w:val="00FB5596"/>
    <w:rsid w:val="00FC11CE"/>
    <w:rsid w:val="00FC177B"/>
    <w:rsid w:val="00FC4117"/>
    <w:rsid w:val="00FC5062"/>
    <w:rsid w:val="00FC51DA"/>
    <w:rsid w:val="00FC6190"/>
    <w:rsid w:val="00FC7289"/>
    <w:rsid w:val="00FC7651"/>
    <w:rsid w:val="00FD19E8"/>
    <w:rsid w:val="00FD24E3"/>
    <w:rsid w:val="00FD34D6"/>
    <w:rsid w:val="00FD3EB7"/>
    <w:rsid w:val="00FD3EEC"/>
    <w:rsid w:val="00FD6F4A"/>
    <w:rsid w:val="00FE0077"/>
    <w:rsid w:val="00FE0884"/>
    <w:rsid w:val="00FE1355"/>
    <w:rsid w:val="00FE1A52"/>
    <w:rsid w:val="00FE3101"/>
    <w:rsid w:val="00FE3CE7"/>
    <w:rsid w:val="00FE5494"/>
    <w:rsid w:val="00FE5D97"/>
    <w:rsid w:val="00FE6AAA"/>
    <w:rsid w:val="00FE6E2A"/>
    <w:rsid w:val="00FE707B"/>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1847001"/>
  <w15:chartTrackingRefBased/>
  <w15:docId w15:val="{CD0BA8A1-EE55-4A81-BF76-27158CB2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72"/>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iPriority w:val="99"/>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DB49-1487-4F18-82F0-234E905E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47</Pages>
  <Words>19800</Words>
  <Characters>108904</Characters>
  <Application>Microsoft Office Word</Application>
  <DocSecurity>0</DocSecurity>
  <Lines>907</Lines>
  <Paragraphs>256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128448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subject/>
  <dc:creator>MUNICIPIO DE JUAREZ</dc:creator>
  <cp:keywords/>
  <cp:lastModifiedBy>Maria Elena Ortiz Medina</cp:lastModifiedBy>
  <cp:revision>29</cp:revision>
  <cp:lastPrinted>2019-12-16T16:52:00Z</cp:lastPrinted>
  <dcterms:created xsi:type="dcterms:W3CDTF">2019-12-13T17:53:00Z</dcterms:created>
  <dcterms:modified xsi:type="dcterms:W3CDTF">2019-12-29T19:59:00Z</dcterms:modified>
</cp:coreProperties>
</file>