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56C1" w14:textId="77777777" w:rsidR="00C26661" w:rsidRPr="00F21BA8" w:rsidRDefault="00C26661" w:rsidP="00203F06">
      <w:pPr>
        <w:tabs>
          <w:tab w:val="left" w:pos="9540"/>
          <w:tab w:val="left" w:pos="9630"/>
          <w:tab w:val="left" w:pos="9990"/>
        </w:tabs>
        <w:jc w:val="both"/>
        <w:rPr>
          <w:rFonts w:ascii="Century Gothic" w:hAnsi="Century Gothic"/>
          <w:b/>
          <w:bCs/>
          <w:spacing w:val="-3"/>
          <w:sz w:val="22"/>
          <w:szCs w:val="22"/>
        </w:rPr>
      </w:pPr>
      <w:r w:rsidRPr="00F21BA8">
        <w:rPr>
          <w:rFonts w:ascii="Century Gothic" w:hAnsi="Century Gothic"/>
          <w:b/>
          <w:bCs/>
          <w:spacing w:val="-3"/>
          <w:sz w:val="22"/>
          <w:szCs w:val="22"/>
        </w:rPr>
        <w:t xml:space="preserve">SESIÓN DEL H. AYUNTAMIENTO No. </w:t>
      </w:r>
      <w:r w:rsidR="0015381A" w:rsidRPr="00F21BA8">
        <w:rPr>
          <w:rFonts w:ascii="Century Gothic" w:hAnsi="Century Gothic"/>
          <w:b/>
          <w:bCs/>
          <w:spacing w:val="-3"/>
          <w:sz w:val="22"/>
          <w:szCs w:val="22"/>
        </w:rPr>
        <w:t>9</w:t>
      </w:r>
      <w:r w:rsidR="00653874">
        <w:rPr>
          <w:rFonts w:ascii="Century Gothic" w:hAnsi="Century Gothic"/>
          <w:b/>
          <w:bCs/>
          <w:spacing w:val="-3"/>
          <w:sz w:val="22"/>
          <w:szCs w:val="22"/>
        </w:rPr>
        <w:t>5</w:t>
      </w:r>
      <w:r w:rsidRPr="00F21BA8">
        <w:rPr>
          <w:rFonts w:ascii="Century Gothic" w:hAnsi="Century Gothic"/>
          <w:b/>
          <w:bCs/>
          <w:spacing w:val="-3"/>
          <w:sz w:val="22"/>
          <w:szCs w:val="22"/>
        </w:rPr>
        <w:t xml:space="preserve"> </w:t>
      </w:r>
      <w:r w:rsidR="00816193" w:rsidRPr="00F21BA8">
        <w:rPr>
          <w:rFonts w:ascii="Century Gothic" w:hAnsi="Century Gothic"/>
          <w:b/>
          <w:bCs/>
          <w:spacing w:val="-3"/>
          <w:sz w:val="22"/>
          <w:szCs w:val="22"/>
        </w:rPr>
        <w:t>ORDINARIA</w:t>
      </w:r>
      <w:r w:rsidRPr="00F21BA8">
        <w:rPr>
          <w:rFonts w:ascii="Century Gothic" w:hAnsi="Century Gothic"/>
          <w:b/>
          <w:bCs/>
          <w:spacing w:val="-3"/>
          <w:sz w:val="22"/>
          <w:szCs w:val="22"/>
        </w:rPr>
        <w:fldChar w:fldCharType="begin"/>
      </w:r>
      <w:r w:rsidRPr="00F21BA8">
        <w:rPr>
          <w:rFonts w:ascii="Century Gothic" w:hAnsi="Century Gothic"/>
          <w:b/>
          <w:bCs/>
          <w:spacing w:val="-3"/>
          <w:sz w:val="22"/>
          <w:szCs w:val="22"/>
        </w:rPr>
        <w:instrText xml:space="preserve">PRIVATE </w:instrText>
      </w:r>
      <w:r w:rsidRPr="00F21BA8">
        <w:rPr>
          <w:rFonts w:ascii="Century Gothic" w:hAnsi="Century Gothic"/>
          <w:b/>
          <w:bCs/>
          <w:spacing w:val="-3"/>
          <w:sz w:val="22"/>
          <w:szCs w:val="22"/>
        </w:rPr>
        <w:fldChar w:fldCharType="end"/>
      </w:r>
    </w:p>
    <w:p w14:paraId="4818CCCE" w14:textId="77777777" w:rsidR="00846FE6" w:rsidRPr="00F21BA8" w:rsidRDefault="00846FE6" w:rsidP="00203F06">
      <w:pPr>
        <w:jc w:val="both"/>
        <w:rPr>
          <w:rFonts w:ascii="Century Gothic" w:hAnsi="Century Gothic" w:cs="Arial"/>
          <w:sz w:val="22"/>
          <w:szCs w:val="22"/>
        </w:rPr>
      </w:pPr>
    </w:p>
    <w:p w14:paraId="7A75D87E" w14:textId="77777777" w:rsidR="0015381A" w:rsidRPr="00F21BA8" w:rsidRDefault="00E65D80" w:rsidP="00DE7791">
      <w:pPr>
        <w:tabs>
          <w:tab w:val="left" w:pos="546"/>
          <w:tab w:val="left" w:pos="4455"/>
        </w:tabs>
        <w:jc w:val="both"/>
        <w:rPr>
          <w:rFonts w:ascii="Century Gothic" w:hAnsi="Century Gothic" w:cs="Arial"/>
          <w:sz w:val="22"/>
          <w:szCs w:val="22"/>
        </w:rPr>
      </w:pPr>
      <w:r>
        <w:rPr>
          <w:rFonts w:ascii="Century Gothic" w:hAnsi="Century Gothic" w:cs="Arial"/>
          <w:sz w:val="22"/>
          <w:szCs w:val="22"/>
        </w:rPr>
        <w:tab/>
        <w:t xml:space="preserve">En la ciudad y Municipio de Juárez, Estado de Chihuahua, siendo las dieciocho horas del día </w:t>
      </w:r>
      <w:r w:rsidR="00F957B6">
        <w:rPr>
          <w:rFonts w:ascii="Century Gothic" w:hAnsi="Century Gothic" w:cs="Arial"/>
          <w:sz w:val="22"/>
          <w:szCs w:val="22"/>
        </w:rPr>
        <w:t>diecisiete</w:t>
      </w:r>
      <w:r>
        <w:rPr>
          <w:rFonts w:ascii="Century Gothic" w:hAnsi="Century Gothic" w:cs="Arial"/>
          <w:sz w:val="22"/>
          <w:szCs w:val="22"/>
        </w:rPr>
        <w:t xml:space="preserve"> del mes de diciembre del año dos mil veinte, y derivado del acuerdo tomado en la Sesión del Honorable Ayuntamiento número sesenta y siete de fecha dos de abril del presente año, una vez efectuados los honores a nuestra Bandera mediante la entonación del Himno Nacional, se celebró Sesión Ordinaria del H. Ayuntamiento de este Municipio y Estado, a través de videoconferencia, la que se desarrolló conforme al siguiente:</w:t>
      </w:r>
    </w:p>
    <w:p w14:paraId="15FF5BED" w14:textId="77777777" w:rsidR="00DE7791" w:rsidRPr="00F21BA8" w:rsidRDefault="00DE7791" w:rsidP="00B46133">
      <w:pPr>
        <w:tabs>
          <w:tab w:val="left" w:pos="546"/>
          <w:tab w:val="left" w:pos="4455"/>
        </w:tabs>
        <w:rPr>
          <w:rFonts w:ascii="Century Gothic" w:hAnsi="Century Gothic" w:cs="Arial"/>
          <w:b/>
          <w:sz w:val="22"/>
          <w:szCs w:val="22"/>
        </w:rPr>
      </w:pPr>
    </w:p>
    <w:p w14:paraId="00765A35" w14:textId="77777777" w:rsidR="00846FE6" w:rsidRPr="00F21BA8" w:rsidRDefault="00846FE6" w:rsidP="00DE7791">
      <w:pPr>
        <w:tabs>
          <w:tab w:val="left" w:pos="546"/>
          <w:tab w:val="left" w:pos="4455"/>
        </w:tabs>
        <w:jc w:val="center"/>
        <w:rPr>
          <w:rFonts w:ascii="Century Gothic" w:hAnsi="Century Gothic" w:cs="Arial"/>
          <w:b/>
          <w:sz w:val="22"/>
          <w:szCs w:val="22"/>
        </w:rPr>
      </w:pPr>
      <w:r w:rsidRPr="00F21BA8">
        <w:rPr>
          <w:rFonts w:ascii="Century Gothic" w:hAnsi="Century Gothic" w:cs="Arial"/>
          <w:b/>
          <w:sz w:val="22"/>
          <w:szCs w:val="22"/>
        </w:rPr>
        <w:t>ORDEN DEL DÍA</w:t>
      </w:r>
    </w:p>
    <w:p w14:paraId="576F6531" w14:textId="77777777" w:rsidR="00F71636" w:rsidRPr="00F21BA8" w:rsidRDefault="00F71636" w:rsidP="00203F06">
      <w:pPr>
        <w:jc w:val="both"/>
        <w:rPr>
          <w:rFonts w:ascii="Century Gothic" w:hAnsi="Century Gothic" w:cs="Arial"/>
          <w:spacing w:val="-3"/>
          <w:sz w:val="22"/>
          <w:szCs w:val="22"/>
        </w:rPr>
      </w:pPr>
    </w:p>
    <w:p w14:paraId="6789DCA5" w14:textId="77777777" w:rsidR="00B87DF1" w:rsidRPr="00F7750F" w:rsidRDefault="00B87DF1" w:rsidP="00B87DF1">
      <w:pPr>
        <w:numPr>
          <w:ilvl w:val="0"/>
          <w:numId w:val="1"/>
        </w:numPr>
        <w:tabs>
          <w:tab w:val="left" w:pos="0"/>
          <w:tab w:val="left" w:pos="851"/>
        </w:tabs>
        <w:ind w:left="851" w:hanging="851"/>
        <w:jc w:val="both"/>
        <w:rPr>
          <w:rFonts w:ascii="Century Gothic" w:hAnsi="Century Gothic" w:cs="Courier New"/>
          <w:sz w:val="22"/>
          <w:szCs w:val="22"/>
        </w:rPr>
      </w:pPr>
      <w:r w:rsidRPr="00F7750F">
        <w:rPr>
          <w:rFonts w:ascii="Century Gothic" w:hAnsi="Century Gothic" w:cs="Courier New"/>
          <w:sz w:val="22"/>
          <w:szCs w:val="22"/>
        </w:rPr>
        <w:t>Lista de asistencia y declaración de quórum legal.</w:t>
      </w:r>
    </w:p>
    <w:p w14:paraId="2EE29510" w14:textId="77777777" w:rsidR="00F7750F" w:rsidRPr="00F7750F" w:rsidRDefault="00F7750F" w:rsidP="00F7750F">
      <w:pPr>
        <w:tabs>
          <w:tab w:val="left" w:pos="0"/>
          <w:tab w:val="left" w:pos="851"/>
        </w:tabs>
        <w:ind w:left="851"/>
        <w:jc w:val="both"/>
        <w:rPr>
          <w:rFonts w:ascii="Century Gothic" w:hAnsi="Century Gothic" w:cs="Courier New"/>
          <w:sz w:val="22"/>
          <w:szCs w:val="22"/>
        </w:rPr>
      </w:pPr>
    </w:p>
    <w:p w14:paraId="457D4899" w14:textId="77777777" w:rsidR="00F7750F" w:rsidRPr="00F7750F" w:rsidRDefault="00F7750F" w:rsidP="00F7750F">
      <w:pPr>
        <w:numPr>
          <w:ilvl w:val="0"/>
          <w:numId w:val="1"/>
        </w:numPr>
        <w:tabs>
          <w:tab w:val="left" w:pos="0"/>
          <w:tab w:val="left" w:pos="851"/>
        </w:tabs>
        <w:ind w:left="851" w:hanging="851"/>
        <w:jc w:val="both"/>
        <w:rPr>
          <w:rFonts w:ascii="Century Gothic" w:hAnsi="Century Gothic" w:cs="Courier New"/>
          <w:sz w:val="22"/>
          <w:szCs w:val="22"/>
        </w:rPr>
      </w:pPr>
      <w:r w:rsidRPr="00F7750F">
        <w:rPr>
          <w:rFonts w:ascii="Century Gothic" w:hAnsi="Century Gothic" w:cs="Arial"/>
          <w:sz w:val="22"/>
          <w:szCs w:val="22"/>
        </w:rPr>
        <w:t>Lectura, dispensa, modificación y aprobación en su caso de las actas de las sesiones 91 ordinaria y 92 solemne del Honorable Ayuntamiento del Municipio de Juárez, Estado de Chihuahua.</w:t>
      </w:r>
    </w:p>
    <w:p w14:paraId="725701DA" w14:textId="77777777" w:rsidR="00F7750F" w:rsidRPr="00F7750F" w:rsidRDefault="00F7750F" w:rsidP="00F7750F">
      <w:pPr>
        <w:tabs>
          <w:tab w:val="left" w:pos="0"/>
          <w:tab w:val="left" w:pos="567"/>
        </w:tabs>
        <w:ind w:left="567"/>
        <w:jc w:val="both"/>
        <w:rPr>
          <w:rFonts w:ascii="Century Gothic" w:hAnsi="Century Gothic" w:cs="Arial"/>
          <w:sz w:val="22"/>
          <w:szCs w:val="22"/>
        </w:rPr>
      </w:pPr>
    </w:p>
    <w:p w14:paraId="0EEEF418" w14:textId="77777777" w:rsidR="00F7750F" w:rsidRP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t>Presentación del noveno informe trimestral de la Síndica Municipal.</w:t>
      </w:r>
    </w:p>
    <w:p w14:paraId="001705C7" w14:textId="77777777" w:rsidR="00F7750F" w:rsidRPr="00F7750F" w:rsidRDefault="00F7750F" w:rsidP="00F7750F">
      <w:pPr>
        <w:tabs>
          <w:tab w:val="left" w:pos="0"/>
          <w:tab w:val="left" w:pos="567"/>
        </w:tabs>
        <w:ind w:left="567"/>
        <w:jc w:val="both"/>
        <w:rPr>
          <w:rFonts w:ascii="Century Gothic" w:hAnsi="Century Gothic" w:cs="Arial"/>
          <w:sz w:val="22"/>
          <w:szCs w:val="22"/>
        </w:rPr>
      </w:pPr>
    </w:p>
    <w:p w14:paraId="0E455A98" w14:textId="77777777" w:rsidR="00F7750F" w:rsidRP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t>Autorización para otorgar la exención del pago de aportaciones al Fondo de Pensiones y Jubilaciones, al ciudadano Carlos Castillo Salazar empleado al servicio del Municipio de Juárez, Estado de Chihuahua.</w:t>
      </w:r>
    </w:p>
    <w:p w14:paraId="15B12EA6" w14:textId="77777777" w:rsidR="00F7750F" w:rsidRPr="00F7750F" w:rsidRDefault="00F7750F" w:rsidP="00F7750F">
      <w:pPr>
        <w:tabs>
          <w:tab w:val="left" w:pos="0"/>
          <w:tab w:val="left" w:pos="567"/>
        </w:tabs>
        <w:ind w:left="567"/>
        <w:jc w:val="both"/>
        <w:rPr>
          <w:rFonts w:ascii="Century Gothic" w:hAnsi="Century Gothic" w:cs="Arial"/>
          <w:sz w:val="22"/>
          <w:szCs w:val="22"/>
        </w:rPr>
      </w:pPr>
    </w:p>
    <w:p w14:paraId="495744A1" w14:textId="77777777" w:rsidR="00F7750F" w:rsidRP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t>Autorización para modificar diversos acuerdos aprobados en distintas sesiones del Honorable Ayuntamiento, respecto de la enajenación de lotes para uso habitacional, dentro del programa de regularización de la Dirección General de Asentamientos Humanos.</w:t>
      </w:r>
    </w:p>
    <w:p w14:paraId="33F0B038" w14:textId="77777777" w:rsidR="00F7750F" w:rsidRPr="00F7750F" w:rsidRDefault="00F7750F" w:rsidP="00F7750F">
      <w:pPr>
        <w:tabs>
          <w:tab w:val="left" w:pos="0"/>
          <w:tab w:val="left" w:pos="567"/>
        </w:tabs>
        <w:ind w:left="567"/>
        <w:jc w:val="both"/>
        <w:rPr>
          <w:rFonts w:ascii="Century Gothic" w:hAnsi="Century Gothic" w:cs="Arial"/>
          <w:sz w:val="22"/>
          <w:szCs w:val="22"/>
        </w:rPr>
      </w:pPr>
    </w:p>
    <w:p w14:paraId="33A532E8" w14:textId="77777777" w:rsidR="00F7750F" w:rsidRP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t>Autorización para la enajenación a título oneroso de 25 lotes para uso habitacional, dentro del programa de regularización de la Dirección General de Asentamientos Humanos.</w:t>
      </w:r>
    </w:p>
    <w:p w14:paraId="639EAA99" w14:textId="77777777" w:rsidR="00F7750F" w:rsidRPr="00F7750F" w:rsidRDefault="00F7750F" w:rsidP="00F7750F">
      <w:pPr>
        <w:tabs>
          <w:tab w:val="left" w:pos="0"/>
          <w:tab w:val="left" w:pos="567"/>
        </w:tabs>
        <w:ind w:left="567"/>
        <w:jc w:val="both"/>
        <w:rPr>
          <w:rFonts w:ascii="Century Gothic" w:hAnsi="Century Gothic" w:cs="Arial"/>
          <w:sz w:val="22"/>
          <w:szCs w:val="22"/>
        </w:rPr>
      </w:pPr>
    </w:p>
    <w:p w14:paraId="590391E3" w14:textId="77777777" w:rsidR="00F7750F" w:rsidRP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t>Modificación de la autorización del fraccionamiento habitacional denominado Reserva del Valle, etapas 1, 2A, 2B, 3, 4, 5, 6A y 6B.</w:t>
      </w:r>
    </w:p>
    <w:p w14:paraId="7900974A" w14:textId="77777777" w:rsidR="00F7750F" w:rsidRPr="00F7750F" w:rsidRDefault="00F7750F" w:rsidP="00F7750F">
      <w:pPr>
        <w:tabs>
          <w:tab w:val="left" w:pos="0"/>
          <w:tab w:val="left" w:pos="567"/>
        </w:tabs>
        <w:ind w:left="567"/>
        <w:jc w:val="both"/>
        <w:rPr>
          <w:rFonts w:ascii="Century Gothic" w:hAnsi="Century Gothic" w:cs="Arial"/>
          <w:sz w:val="22"/>
          <w:szCs w:val="22"/>
        </w:rPr>
      </w:pPr>
    </w:p>
    <w:p w14:paraId="26B8EC51" w14:textId="77777777" w:rsid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t xml:space="preserve">Autorización de un cambio de zonificación secundaria, un cambio de sección de un tramo de vialidad primaria y prescindir de un tramo de una vialidad secundaria, en relación a un predio ubicado en el boulevard Francisco Villarreal Torres, con superficie de 257,252.61 m², a favor de los ciudadanos Laura Zaragoza De La Torre, Oscar Ernesto Arruñada Barraza y Juan Arruñada Fragoso y de la empresa denominada </w:t>
      </w:r>
      <w:proofErr w:type="spellStart"/>
      <w:r w:rsidRPr="00F7750F">
        <w:rPr>
          <w:rFonts w:ascii="Century Gothic" w:hAnsi="Century Gothic" w:cs="Arial"/>
          <w:sz w:val="22"/>
          <w:szCs w:val="22"/>
        </w:rPr>
        <w:t>BRP</w:t>
      </w:r>
      <w:proofErr w:type="spellEnd"/>
      <w:r w:rsidRPr="00F7750F">
        <w:rPr>
          <w:rFonts w:ascii="Century Gothic" w:hAnsi="Century Gothic" w:cs="Arial"/>
          <w:sz w:val="22"/>
          <w:szCs w:val="22"/>
        </w:rPr>
        <w:t xml:space="preserve"> México S.A. de C.V.</w:t>
      </w:r>
    </w:p>
    <w:p w14:paraId="1F4EB1C6" w14:textId="77777777" w:rsidR="00A43270" w:rsidRDefault="00A43270" w:rsidP="00A43270">
      <w:pPr>
        <w:pStyle w:val="Prrafodelista"/>
        <w:rPr>
          <w:rFonts w:ascii="Century Gothic" w:hAnsi="Century Gothic" w:cs="Arial"/>
          <w:sz w:val="22"/>
          <w:szCs w:val="22"/>
        </w:rPr>
      </w:pPr>
    </w:p>
    <w:p w14:paraId="2906C44F" w14:textId="77777777" w:rsidR="00F7750F" w:rsidRPr="00A43270" w:rsidRDefault="00F7750F" w:rsidP="00A43270">
      <w:pPr>
        <w:numPr>
          <w:ilvl w:val="0"/>
          <w:numId w:val="1"/>
        </w:numPr>
        <w:tabs>
          <w:tab w:val="left" w:pos="0"/>
          <w:tab w:val="left" w:pos="851"/>
        </w:tabs>
        <w:ind w:left="851" w:hanging="851"/>
        <w:jc w:val="both"/>
        <w:rPr>
          <w:rFonts w:ascii="Century Gothic" w:hAnsi="Century Gothic" w:cs="Arial"/>
          <w:sz w:val="22"/>
          <w:szCs w:val="22"/>
        </w:rPr>
      </w:pPr>
      <w:r w:rsidRPr="00A43270">
        <w:rPr>
          <w:rFonts w:ascii="Century Gothic" w:hAnsi="Century Gothic" w:cs="Courier New"/>
          <w:sz w:val="22"/>
          <w:szCs w:val="22"/>
        </w:rPr>
        <w:t>Autorización del Régimen de Propiedad en Condominio Comercial a denominarse</w:t>
      </w:r>
      <w:r w:rsidRPr="00A43270">
        <w:rPr>
          <w:rFonts w:ascii="Century Gothic" w:hAnsi="Century Gothic" w:cs="Arial"/>
          <w:sz w:val="22"/>
          <w:szCs w:val="22"/>
        </w:rPr>
        <w:t xml:space="preserve"> Centro de Negocios del Norte.</w:t>
      </w:r>
    </w:p>
    <w:p w14:paraId="03A5DA34" w14:textId="77777777" w:rsidR="00F7750F" w:rsidRPr="00F7750F" w:rsidRDefault="00F7750F" w:rsidP="00F7750F">
      <w:pPr>
        <w:tabs>
          <w:tab w:val="left" w:pos="0"/>
          <w:tab w:val="left" w:pos="567"/>
        </w:tabs>
        <w:ind w:left="567"/>
        <w:jc w:val="both"/>
        <w:rPr>
          <w:rFonts w:ascii="Century Gothic" w:hAnsi="Century Gothic" w:cs="Arial"/>
          <w:sz w:val="22"/>
          <w:szCs w:val="22"/>
        </w:rPr>
      </w:pPr>
    </w:p>
    <w:p w14:paraId="0CB0A5A8" w14:textId="77777777" w:rsidR="00F7750F" w:rsidRP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t>Autorización para modificar el acuerdo aprobado en la sesión del Honorable Ayuntamiento del Municipio de Juárez, Estado de Chihuahua, numero 71</w:t>
      </w:r>
      <w:r w:rsidRPr="00F7750F">
        <w:rPr>
          <w:rFonts w:ascii="Century Gothic" w:hAnsi="Century Gothic" w:cs="Arial"/>
          <w:sz w:val="22"/>
          <w:szCs w:val="22"/>
          <w:lang w:val="es-ES"/>
        </w:rPr>
        <w:t xml:space="preserve"> de fecha 4 de junio de 2020, respecto de un predio municipal </w:t>
      </w:r>
      <w:r w:rsidRPr="00F7750F">
        <w:rPr>
          <w:rFonts w:ascii="Century Gothic" w:hAnsi="Century Gothic" w:cs="Arial"/>
          <w:sz w:val="22"/>
          <w:szCs w:val="22"/>
        </w:rPr>
        <w:t>con superficie de 29,354.686 m</w:t>
      </w:r>
      <w:r w:rsidRPr="00F7750F">
        <w:rPr>
          <w:rFonts w:ascii="Century Gothic" w:hAnsi="Century Gothic" w:cs="Arial"/>
          <w:sz w:val="22"/>
          <w:szCs w:val="22"/>
          <w:vertAlign w:val="superscript"/>
        </w:rPr>
        <w:t>2</w:t>
      </w:r>
    </w:p>
    <w:p w14:paraId="6FCFCA50" w14:textId="77777777" w:rsidR="00F7750F" w:rsidRPr="00F7750F" w:rsidRDefault="00F7750F" w:rsidP="00F7750F">
      <w:pPr>
        <w:tabs>
          <w:tab w:val="left" w:pos="0"/>
          <w:tab w:val="left" w:pos="567"/>
        </w:tabs>
        <w:ind w:left="567"/>
        <w:jc w:val="both"/>
        <w:rPr>
          <w:rFonts w:ascii="Century Gothic" w:hAnsi="Century Gothic" w:cs="Arial"/>
          <w:sz w:val="22"/>
          <w:szCs w:val="22"/>
        </w:rPr>
      </w:pPr>
    </w:p>
    <w:p w14:paraId="11914651" w14:textId="77777777" w:rsidR="00F7750F" w:rsidRP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lastRenderedPageBreak/>
        <w:t>Autorización para modificar el acuerdo aprobado en la sesión del Honorable Ayuntamiento del Municipio de Juárez, Estado de Chihuahua, numero 62 de fecha 6 de marzo de 2020, respecto de un predio municipal con superficie de  40,180.32 m².</w:t>
      </w:r>
    </w:p>
    <w:p w14:paraId="0D435098" w14:textId="77777777" w:rsidR="00F7750F" w:rsidRPr="00F7750F" w:rsidRDefault="00F7750F" w:rsidP="00F7750F">
      <w:pPr>
        <w:tabs>
          <w:tab w:val="left" w:pos="0"/>
          <w:tab w:val="left" w:pos="567"/>
        </w:tabs>
        <w:ind w:left="567"/>
        <w:jc w:val="both"/>
        <w:rPr>
          <w:rFonts w:ascii="Century Gothic" w:hAnsi="Century Gothic" w:cs="Arial"/>
          <w:sz w:val="22"/>
          <w:szCs w:val="22"/>
        </w:rPr>
      </w:pPr>
    </w:p>
    <w:p w14:paraId="6A778F6A" w14:textId="77777777" w:rsidR="00F7750F" w:rsidRP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t>Análisis, discusión y en su caso autorización para reformar el Reglamento de Desarrollo Urbano Sostenible del Municipio de Juárez.</w:t>
      </w:r>
    </w:p>
    <w:p w14:paraId="07C5B831" w14:textId="77777777" w:rsidR="00F7750F" w:rsidRPr="00F7750F" w:rsidRDefault="00F7750F" w:rsidP="00F7750F">
      <w:pPr>
        <w:tabs>
          <w:tab w:val="left" w:pos="0"/>
          <w:tab w:val="left" w:pos="567"/>
        </w:tabs>
        <w:ind w:left="567"/>
        <w:jc w:val="both"/>
        <w:rPr>
          <w:rFonts w:ascii="Century Gothic" w:hAnsi="Century Gothic" w:cs="Arial"/>
          <w:sz w:val="22"/>
          <w:szCs w:val="22"/>
        </w:rPr>
      </w:pPr>
    </w:p>
    <w:p w14:paraId="4737EBBE" w14:textId="77777777" w:rsidR="00F7750F" w:rsidRP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t>Proyecto de acuerdo relativo a la autorización para celebrar un convenio de colaboración con el Gobierno del Estado de Chihuahua, con la finalidad de que se preste de manera directa el servicio de transporte escolar a instituciones oficiales de educación básica.</w:t>
      </w:r>
    </w:p>
    <w:p w14:paraId="475BBDDA" w14:textId="77777777" w:rsidR="00F7750F" w:rsidRPr="00F7750F" w:rsidRDefault="00F7750F" w:rsidP="00F7750F">
      <w:pPr>
        <w:tabs>
          <w:tab w:val="left" w:pos="0"/>
          <w:tab w:val="left" w:pos="567"/>
        </w:tabs>
        <w:ind w:left="567"/>
        <w:jc w:val="both"/>
        <w:rPr>
          <w:rFonts w:ascii="Century Gothic" w:hAnsi="Century Gothic" w:cs="Arial"/>
          <w:sz w:val="22"/>
          <w:szCs w:val="22"/>
        </w:rPr>
      </w:pPr>
    </w:p>
    <w:p w14:paraId="258F2844" w14:textId="77777777" w:rsidR="00F7750F" w:rsidRP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t>Proyecto de acuerdo para reformar el Reglamento Interior del Honorable Ayuntamiento del Municipio de Juárez, Estado de Chihuahua.</w:t>
      </w:r>
    </w:p>
    <w:p w14:paraId="00088AE7" w14:textId="77777777" w:rsidR="00F7750F" w:rsidRPr="00F7750F" w:rsidRDefault="00F7750F" w:rsidP="00F7750F">
      <w:pPr>
        <w:tabs>
          <w:tab w:val="left" w:pos="0"/>
          <w:tab w:val="left" w:pos="567"/>
        </w:tabs>
        <w:jc w:val="both"/>
        <w:rPr>
          <w:rFonts w:ascii="Century Gothic" w:hAnsi="Century Gothic" w:cs="Arial"/>
          <w:sz w:val="22"/>
          <w:szCs w:val="22"/>
        </w:rPr>
      </w:pPr>
    </w:p>
    <w:p w14:paraId="62C57D5B" w14:textId="77777777" w:rsidR="00F7750F" w:rsidRDefault="00F7750F" w:rsidP="0093528F">
      <w:pPr>
        <w:numPr>
          <w:ilvl w:val="0"/>
          <w:numId w:val="1"/>
        </w:numPr>
        <w:tabs>
          <w:tab w:val="left" w:pos="0"/>
          <w:tab w:val="left" w:pos="851"/>
        </w:tabs>
        <w:ind w:left="851" w:hanging="851"/>
        <w:jc w:val="both"/>
        <w:rPr>
          <w:rFonts w:ascii="Century Gothic" w:hAnsi="Century Gothic" w:cs="Arial"/>
          <w:sz w:val="22"/>
          <w:szCs w:val="22"/>
        </w:rPr>
      </w:pPr>
      <w:r w:rsidRPr="00F7750F">
        <w:rPr>
          <w:rFonts w:ascii="Century Gothic" w:hAnsi="Century Gothic" w:cs="Arial"/>
          <w:sz w:val="22"/>
          <w:szCs w:val="22"/>
        </w:rPr>
        <w:t>Clausura de la sesión.</w:t>
      </w:r>
    </w:p>
    <w:p w14:paraId="4D670A2A" w14:textId="77777777" w:rsidR="00F7750F" w:rsidRDefault="00F7750F" w:rsidP="0093528F">
      <w:pPr>
        <w:tabs>
          <w:tab w:val="left" w:pos="0"/>
          <w:tab w:val="left" w:pos="851"/>
        </w:tabs>
        <w:ind w:left="851"/>
        <w:jc w:val="both"/>
        <w:rPr>
          <w:rFonts w:ascii="Century Gothic" w:hAnsi="Century Gothic" w:cs="Arial"/>
          <w:sz w:val="22"/>
          <w:szCs w:val="22"/>
        </w:rPr>
      </w:pPr>
    </w:p>
    <w:p w14:paraId="04FDC946" w14:textId="77777777" w:rsidR="00AE661F" w:rsidRPr="00F21BA8" w:rsidRDefault="00AE661F" w:rsidP="00203F06">
      <w:pPr>
        <w:autoSpaceDE w:val="0"/>
        <w:autoSpaceDN w:val="0"/>
        <w:adjustRightInd w:val="0"/>
        <w:jc w:val="both"/>
        <w:rPr>
          <w:rFonts w:ascii="Century Gothic" w:hAnsi="Century Gothic" w:cs="Arial"/>
          <w:b/>
          <w:spacing w:val="-3"/>
          <w:sz w:val="22"/>
          <w:szCs w:val="22"/>
        </w:rPr>
      </w:pPr>
    </w:p>
    <w:p w14:paraId="171F3802" w14:textId="77777777" w:rsidR="00A94B00" w:rsidRPr="00F21BA8" w:rsidRDefault="007C4033" w:rsidP="00A94B00">
      <w:pPr>
        <w:autoSpaceDE w:val="0"/>
        <w:autoSpaceDN w:val="0"/>
        <w:adjustRightInd w:val="0"/>
        <w:jc w:val="both"/>
        <w:rPr>
          <w:rFonts w:ascii="Century Gothic" w:hAnsi="Century Gothic" w:cs="Arial"/>
          <w:sz w:val="22"/>
          <w:szCs w:val="22"/>
        </w:rPr>
      </w:pPr>
      <w:r w:rsidRPr="00F21BA8">
        <w:rPr>
          <w:rFonts w:ascii="Century Gothic" w:hAnsi="Century Gothic" w:cs="Arial"/>
          <w:b/>
          <w:spacing w:val="-3"/>
          <w:sz w:val="22"/>
          <w:szCs w:val="22"/>
        </w:rPr>
        <w:t>ASUNTO NUMERO UNO.-</w:t>
      </w:r>
      <w:r w:rsidRPr="00F21BA8">
        <w:rPr>
          <w:rFonts w:ascii="Century Gothic" w:hAnsi="Century Gothic" w:cs="Arial"/>
          <w:spacing w:val="-3"/>
          <w:sz w:val="22"/>
          <w:szCs w:val="22"/>
        </w:rPr>
        <w:t xml:space="preserve"> </w:t>
      </w:r>
      <w:r w:rsidRPr="00F21BA8">
        <w:rPr>
          <w:rFonts w:ascii="Century Gothic" w:hAnsi="Century Gothic" w:cs="Arial"/>
          <w:sz w:val="22"/>
          <w:szCs w:val="22"/>
        </w:rPr>
        <w:t xml:space="preserve">Conforme a la toma de lista de asistencia se encontraron presentes: </w:t>
      </w:r>
      <w:r w:rsidRPr="00F21BA8">
        <w:rPr>
          <w:rFonts w:ascii="Century Gothic" w:hAnsi="Century Gothic" w:cs="Arial"/>
          <w:bCs/>
          <w:sz w:val="22"/>
          <w:szCs w:val="22"/>
        </w:rPr>
        <w:t xml:space="preserve">el ciudadano Presidente Municipal HÉCTOR ARMANDO CABADA ALVÍDREZ, ciudadana Síndica Municipal </w:t>
      </w:r>
      <w:r w:rsidRPr="00F21BA8">
        <w:rPr>
          <w:rFonts w:ascii="Century Gothic" w:hAnsi="Century Gothic" w:cs="Arial"/>
          <w:sz w:val="22"/>
          <w:szCs w:val="22"/>
        </w:rPr>
        <w:t>LETICIA ORTEGA MÁYNEZ</w:t>
      </w:r>
      <w:r w:rsidRPr="00F21BA8">
        <w:rPr>
          <w:rFonts w:ascii="Century Gothic" w:hAnsi="Century Gothic" w:cs="Arial"/>
          <w:bCs/>
          <w:sz w:val="22"/>
          <w:szCs w:val="22"/>
        </w:rPr>
        <w:t xml:space="preserve"> y los ciudadanos Regidores </w:t>
      </w:r>
      <w:r w:rsidRPr="00F21BA8">
        <w:rPr>
          <w:rFonts w:ascii="Century Gothic" w:hAnsi="Century Gothic" w:cs="Arial"/>
          <w:sz w:val="22"/>
          <w:szCs w:val="22"/>
        </w:rPr>
        <w:t>JACQUELINE ARMENDÁRIZ MARTÍNEZ, AMPARO BELTRÁN CEBALLOS, OLIVIA BO</w:t>
      </w:r>
      <w:r w:rsidR="004F6E85" w:rsidRPr="00F21BA8">
        <w:rPr>
          <w:rFonts w:ascii="Century Gothic" w:hAnsi="Century Gothic" w:cs="Arial"/>
          <w:sz w:val="22"/>
          <w:szCs w:val="22"/>
        </w:rPr>
        <w:t xml:space="preserve">NILLA SOTO, </w:t>
      </w:r>
      <w:r w:rsidR="0057423B" w:rsidRPr="00F21BA8">
        <w:rPr>
          <w:rFonts w:ascii="Century Gothic" w:hAnsi="Century Gothic" w:cs="Arial"/>
          <w:sz w:val="22"/>
          <w:szCs w:val="22"/>
        </w:rPr>
        <w:t xml:space="preserve">PERLA PATRICIA BUSTAMANTE CORONA, </w:t>
      </w:r>
      <w:r w:rsidR="004F6E85" w:rsidRPr="00F21BA8">
        <w:rPr>
          <w:rFonts w:ascii="Century Gothic" w:hAnsi="Century Gothic" w:cs="Arial"/>
          <w:sz w:val="22"/>
          <w:szCs w:val="22"/>
        </w:rPr>
        <w:t xml:space="preserve">RENÉ CARRASCO ROJO, </w:t>
      </w:r>
      <w:r w:rsidR="00683A87" w:rsidRPr="00F21BA8">
        <w:rPr>
          <w:rFonts w:ascii="Century Gothic" w:hAnsi="Century Gothic" w:cs="Arial"/>
          <w:sz w:val="22"/>
          <w:szCs w:val="22"/>
        </w:rPr>
        <w:t>JESÚS JOSÉ DÍAZ MONÁ</w:t>
      </w:r>
      <w:r w:rsidR="00064332" w:rsidRPr="00F21BA8">
        <w:rPr>
          <w:rFonts w:ascii="Century Gothic" w:hAnsi="Century Gothic" w:cs="Arial"/>
          <w:sz w:val="22"/>
          <w:szCs w:val="22"/>
        </w:rPr>
        <w:t xml:space="preserve">RREZ, </w:t>
      </w:r>
      <w:r w:rsidR="00B54FDC" w:rsidRPr="00F21BA8">
        <w:rPr>
          <w:rFonts w:ascii="Century Gothic" w:hAnsi="Century Gothic" w:cs="Arial"/>
          <w:sz w:val="22"/>
          <w:szCs w:val="22"/>
        </w:rPr>
        <w:t>LUZ ELENA ESQUIVEL SÁENZ,</w:t>
      </w:r>
      <w:r w:rsidR="006C5AD2" w:rsidRPr="00F21BA8">
        <w:rPr>
          <w:rFonts w:ascii="Century Gothic" w:hAnsi="Century Gothic" w:cs="Arial"/>
          <w:sz w:val="22"/>
          <w:szCs w:val="22"/>
        </w:rPr>
        <w:t xml:space="preserve"> </w:t>
      </w:r>
      <w:r w:rsidR="00683A87" w:rsidRPr="00F21BA8">
        <w:rPr>
          <w:rFonts w:ascii="Century Gothic" w:hAnsi="Century Gothic" w:cs="Arial"/>
          <w:sz w:val="22"/>
          <w:szCs w:val="22"/>
        </w:rPr>
        <w:t xml:space="preserve">OSCAR ARTURO GALLEGOS GONZÁLEZ, </w:t>
      </w:r>
      <w:r w:rsidR="00BC6558" w:rsidRPr="00F21BA8">
        <w:rPr>
          <w:rFonts w:ascii="Century Gothic" w:hAnsi="Century Gothic" w:cs="Arial"/>
          <w:sz w:val="22"/>
          <w:szCs w:val="22"/>
        </w:rPr>
        <w:t xml:space="preserve">ALBERTO ENRIQUE GUZMÁN </w:t>
      </w:r>
      <w:r w:rsidR="00A94B00" w:rsidRPr="00F21BA8">
        <w:rPr>
          <w:rFonts w:ascii="Century Gothic" w:hAnsi="Century Gothic" w:cs="Arial"/>
          <w:sz w:val="22"/>
          <w:szCs w:val="22"/>
        </w:rPr>
        <w:t>AGUILAR</w:t>
      </w:r>
      <w:r w:rsidR="00BC6558" w:rsidRPr="00F21BA8">
        <w:rPr>
          <w:rFonts w:ascii="Century Gothic" w:hAnsi="Century Gothic" w:cs="Arial"/>
          <w:sz w:val="22"/>
          <w:szCs w:val="22"/>
        </w:rPr>
        <w:t xml:space="preserve">, </w:t>
      </w:r>
      <w:r w:rsidRPr="00F21BA8">
        <w:rPr>
          <w:rFonts w:ascii="Century Gothic" w:hAnsi="Century Gothic" w:cs="Arial"/>
          <w:sz w:val="22"/>
          <w:szCs w:val="22"/>
        </w:rPr>
        <w:t>MÓNICA PATR</w:t>
      </w:r>
      <w:r w:rsidR="00683A87" w:rsidRPr="00F21BA8">
        <w:rPr>
          <w:rFonts w:ascii="Century Gothic" w:hAnsi="Century Gothic" w:cs="Arial"/>
          <w:sz w:val="22"/>
          <w:szCs w:val="22"/>
        </w:rPr>
        <w:t xml:space="preserve">ICIA MENDOZA RÍOS, </w:t>
      </w:r>
      <w:r w:rsidR="00BC6558" w:rsidRPr="00F21BA8">
        <w:rPr>
          <w:rFonts w:ascii="Century Gothic" w:hAnsi="Century Gothic" w:cs="Arial"/>
          <w:sz w:val="22"/>
          <w:szCs w:val="22"/>
        </w:rPr>
        <w:t xml:space="preserve">CARLOS PONCE TORRES, </w:t>
      </w:r>
      <w:r w:rsidRPr="00F21BA8">
        <w:rPr>
          <w:rFonts w:ascii="Century Gothic" w:hAnsi="Century Gothic" w:cs="Arial"/>
          <w:sz w:val="22"/>
          <w:szCs w:val="22"/>
        </w:rPr>
        <w:t>JUANA REYES ESPEJO, MARTHA LETICIA REYES MARTÍNEZ, LAURA YANELY RODRÍGUEZ MIRELES, SILVIA SÁNCHEZ MÁRQUEZ, ALFREDO SEÁÑEZ NÁJERA, MAGDALENO SILVA LÓPEZ, JOSÉ UBALDO SOLÍS, ENRIQUE TORRES VALADEZ y MARÍA DEL ROSARIO VALADEZ ARANDA</w:t>
      </w:r>
      <w:r w:rsidRPr="00F21BA8">
        <w:rPr>
          <w:rFonts w:ascii="Century Gothic" w:hAnsi="Century Gothic" w:cs="Arial"/>
          <w:bCs/>
          <w:sz w:val="22"/>
          <w:szCs w:val="22"/>
        </w:rPr>
        <w:t xml:space="preserve">; </w:t>
      </w:r>
      <w:r w:rsidR="00BC0106">
        <w:rPr>
          <w:rFonts w:ascii="Century Gothic" w:hAnsi="Century Gothic" w:cs="Arial"/>
          <w:bCs/>
          <w:sz w:val="22"/>
          <w:szCs w:val="22"/>
        </w:rPr>
        <w:t xml:space="preserve">así como </w:t>
      </w:r>
      <w:r w:rsidR="00A94B00" w:rsidRPr="00F21BA8">
        <w:rPr>
          <w:rFonts w:ascii="Century Gothic" w:hAnsi="Century Gothic" w:cs="Arial"/>
          <w:bCs/>
          <w:sz w:val="22"/>
          <w:szCs w:val="22"/>
        </w:rPr>
        <w:t>el ciudadano Licenciado MACLOVIO MURILLO CHÁVEZ, Secretario de la Presidencia Municipal y del Honorable Ayuntamiento.</w:t>
      </w:r>
    </w:p>
    <w:p w14:paraId="23B45356" w14:textId="77777777" w:rsidR="006B3525" w:rsidRPr="00F21BA8" w:rsidRDefault="004F6E85" w:rsidP="00203F06">
      <w:pPr>
        <w:autoSpaceDE w:val="0"/>
        <w:autoSpaceDN w:val="0"/>
        <w:adjustRightInd w:val="0"/>
        <w:jc w:val="both"/>
        <w:rPr>
          <w:rFonts w:ascii="Century Gothic" w:hAnsi="Century Gothic" w:cs="Arial"/>
          <w:sz w:val="22"/>
          <w:szCs w:val="22"/>
        </w:rPr>
      </w:pPr>
      <w:r w:rsidRPr="00F21BA8">
        <w:rPr>
          <w:rFonts w:ascii="Century Gothic" w:hAnsi="Century Gothic" w:cs="Arial"/>
          <w:bCs/>
          <w:sz w:val="22"/>
          <w:szCs w:val="22"/>
        </w:rPr>
        <w:t xml:space="preserve"> </w:t>
      </w:r>
    </w:p>
    <w:p w14:paraId="57EDBCF8" w14:textId="77777777" w:rsidR="000F5926" w:rsidRPr="00F21BA8" w:rsidRDefault="000F5926" w:rsidP="00203F06">
      <w:pPr>
        <w:autoSpaceDE w:val="0"/>
        <w:autoSpaceDN w:val="0"/>
        <w:adjustRightInd w:val="0"/>
        <w:jc w:val="both"/>
        <w:rPr>
          <w:rFonts w:ascii="Century Gothic" w:hAnsi="Century Gothic" w:cs="Arial"/>
          <w:sz w:val="22"/>
          <w:szCs w:val="22"/>
        </w:rPr>
      </w:pPr>
      <w:r w:rsidRPr="00F21BA8">
        <w:rPr>
          <w:rFonts w:ascii="Century Gothic" w:hAnsi="Century Gothic" w:cs="Arial"/>
          <w:sz w:val="22"/>
          <w:szCs w:val="22"/>
        </w:rPr>
        <w:t xml:space="preserve">Estando presentes la </w:t>
      </w:r>
      <w:r w:rsidR="00BC6558" w:rsidRPr="00F21BA8">
        <w:rPr>
          <w:rFonts w:ascii="Century Gothic" w:hAnsi="Century Gothic" w:cs="Arial"/>
          <w:sz w:val="22"/>
          <w:szCs w:val="22"/>
        </w:rPr>
        <w:t xml:space="preserve">totalidad </w:t>
      </w:r>
      <w:r w:rsidRPr="00F21BA8">
        <w:rPr>
          <w:rFonts w:ascii="Century Gothic" w:hAnsi="Century Gothic" w:cs="Arial"/>
          <w:sz w:val="22"/>
          <w:szCs w:val="22"/>
        </w:rPr>
        <w:t xml:space="preserve">de los miembros del Honorable Ayuntamiento del Municipio de Juárez, Chihuahua y habiéndose certificado por el </w:t>
      </w:r>
      <w:r w:rsidRPr="00F21BA8">
        <w:rPr>
          <w:rFonts w:ascii="Century Gothic" w:hAnsi="Century Gothic" w:cs="Arial"/>
          <w:bCs/>
          <w:sz w:val="22"/>
          <w:szCs w:val="22"/>
        </w:rPr>
        <w:t xml:space="preserve">Secretario de la </w:t>
      </w:r>
      <w:r w:rsidR="00F7750F" w:rsidRPr="00936137">
        <w:rPr>
          <w:rFonts w:ascii="Century Gothic" w:hAnsi="Century Gothic" w:cs="Arial"/>
          <w:bCs/>
          <w:sz w:val="22"/>
          <w:szCs w:val="22"/>
        </w:rPr>
        <w:t>Presidencia Municipal y del Honorable Ayunta</w:t>
      </w:r>
      <w:r w:rsidR="00F7750F" w:rsidRPr="00936137">
        <w:rPr>
          <w:rFonts w:ascii="Century Gothic" w:hAnsi="Century Gothic" w:cs="Arial"/>
          <w:bCs/>
          <w:sz w:val="22"/>
          <w:szCs w:val="22"/>
        </w:rPr>
        <w:softHyphen/>
        <w:t>miento</w:t>
      </w:r>
      <w:r w:rsidRPr="00F21BA8">
        <w:rPr>
          <w:rFonts w:ascii="Century Gothic" w:hAnsi="Century Gothic" w:cs="Arial"/>
          <w:sz w:val="22"/>
          <w:szCs w:val="22"/>
        </w:rPr>
        <w:t xml:space="preserve">, que todos </w:t>
      </w:r>
      <w:r w:rsidR="00A94B00" w:rsidRPr="00F21BA8">
        <w:rPr>
          <w:rFonts w:ascii="Century Gothic" w:hAnsi="Century Gothic" w:cs="Arial"/>
          <w:sz w:val="22"/>
          <w:szCs w:val="22"/>
        </w:rPr>
        <w:t xml:space="preserve">fueron </w:t>
      </w:r>
      <w:r w:rsidRPr="00F21BA8">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F21BA8">
        <w:rPr>
          <w:rFonts w:ascii="Century Gothic" w:hAnsi="Century Gothic" w:cs="Arial"/>
          <w:sz w:val="22"/>
          <w:szCs w:val="22"/>
        </w:rPr>
        <w:t>y,</w:t>
      </w:r>
      <w:r w:rsidRPr="00F21BA8">
        <w:rPr>
          <w:rFonts w:ascii="Century Gothic" w:hAnsi="Century Gothic" w:cs="Arial"/>
          <w:sz w:val="22"/>
          <w:szCs w:val="22"/>
        </w:rPr>
        <w:t xml:space="preserve"> por lo tanto, la validez de los acuerdos que en la sesión se tomen.</w:t>
      </w:r>
    </w:p>
    <w:p w14:paraId="56774ECF" w14:textId="77777777" w:rsidR="00481D92" w:rsidRPr="00F21BA8" w:rsidRDefault="00481D92" w:rsidP="00203F06">
      <w:pPr>
        <w:tabs>
          <w:tab w:val="left" w:pos="546"/>
          <w:tab w:val="left" w:pos="4455"/>
        </w:tabs>
        <w:jc w:val="both"/>
        <w:rPr>
          <w:rFonts w:ascii="Century Gothic" w:hAnsi="Century Gothic" w:cs="Arial"/>
          <w:b/>
          <w:sz w:val="22"/>
          <w:szCs w:val="22"/>
        </w:rPr>
      </w:pPr>
    </w:p>
    <w:p w14:paraId="3A173770" w14:textId="77777777" w:rsidR="00683A87" w:rsidRPr="00F21BA8" w:rsidRDefault="00683A87" w:rsidP="00203F06">
      <w:pPr>
        <w:tabs>
          <w:tab w:val="left" w:pos="546"/>
          <w:tab w:val="left" w:pos="4455"/>
        </w:tabs>
        <w:jc w:val="both"/>
        <w:rPr>
          <w:rFonts w:ascii="Century Gothic" w:hAnsi="Century Gothic" w:cs="Arial"/>
          <w:b/>
          <w:sz w:val="22"/>
          <w:szCs w:val="22"/>
        </w:rPr>
      </w:pPr>
    </w:p>
    <w:p w14:paraId="27B68E2B" w14:textId="77777777" w:rsidR="00BC0106" w:rsidRDefault="00BC0106" w:rsidP="00BC0106">
      <w:pPr>
        <w:pStyle w:val="Sinespaciado"/>
        <w:tabs>
          <w:tab w:val="left" w:pos="851"/>
        </w:tabs>
        <w:jc w:val="both"/>
        <w:rPr>
          <w:rFonts w:ascii="Century Gothic" w:eastAsia="MS Mincho" w:hAnsi="Century Gothic" w:cs="Arial"/>
          <w:bCs/>
          <w:sz w:val="22"/>
          <w:szCs w:val="22"/>
          <w:lang w:val="es-MX"/>
        </w:rPr>
      </w:pPr>
      <w:r>
        <w:rPr>
          <w:rFonts w:ascii="Century Gothic" w:hAnsi="Century Gothic" w:cs="Arial"/>
          <w:b/>
          <w:sz w:val="22"/>
          <w:szCs w:val="22"/>
          <w:lang w:val="es-MX"/>
        </w:rPr>
        <w:t xml:space="preserve">ASUNTO NUMERO DOS.- </w:t>
      </w:r>
      <w:r>
        <w:rPr>
          <w:rFonts w:ascii="Century Gothic" w:eastAsia="MS Mincho" w:hAnsi="Century Gothic" w:cs="Arial"/>
          <w:bCs/>
          <w:sz w:val="22"/>
          <w:szCs w:val="22"/>
          <w:lang w:val="es-MX"/>
        </w:rPr>
        <w:t xml:space="preserve">Toda vez que las </w:t>
      </w:r>
      <w:r>
        <w:rPr>
          <w:rFonts w:ascii="Century Gothic" w:hAnsi="Century Gothic" w:cs="Courier New"/>
          <w:sz w:val="22"/>
          <w:szCs w:val="22"/>
          <w:lang w:val="es-MX"/>
        </w:rPr>
        <w:t xml:space="preserve">actas de las sesiones </w:t>
      </w:r>
      <w:r w:rsidR="00F7750F">
        <w:rPr>
          <w:rFonts w:ascii="Century Gothic" w:hAnsi="Century Gothic" w:cs="Courier New"/>
          <w:sz w:val="22"/>
          <w:szCs w:val="22"/>
          <w:lang w:val="es-MX"/>
        </w:rPr>
        <w:t>91</w:t>
      </w:r>
      <w:r w:rsidR="00F7750F">
        <w:rPr>
          <w:rFonts w:ascii="Century Gothic" w:eastAsia="Calibri" w:hAnsi="Century Gothic" w:cs="Courier New"/>
          <w:sz w:val="22"/>
          <w:szCs w:val="22"/>
          <w:lang w:val="es-MX"/>
        </w:rPr>
        <w:t xml:space="preserve"> ordinaria y 92</w:t>
      </w:r>
      <w:r>
        <w:rPr>
          <w:rFonts w:ascii="Century Gothic" w:eastAsia="Calibri" w:hAnsi="Century Gothic" w:cs="Courier New"/>
          <w:sz w:val="22"/>
          <w:szCs w:val="22"/>
          <w:lang w:val="es-MX"/>
        </w:rPr>
        <w:t xml:space="preserve"> </w:t>
      </w:r>
      <w:r w:rsidR="00F7750F">
        <w:rPr>
          <w:rFonts w:ascii="Century Gothic" w:eastAsia="Calibri" w:hAnsi="Century Gothic" w:cs="Courier New"/>
          <w:sz w:val="22"/>
          <w:szCs w:val="22"/>
          <w:lang w:val="es-MX"/>
        </w:rPr>
        <w:t>solemne</w:t>
      </w:r>
      <w:r>
        <w:rPr>
          <w:rFonts w:ascii="Century Gothic" w:hAnsi="Century Gothic" w:cs="Courier New"/>
          <w:sz w:val="22"/>
          <w:szCs w:val="22"/>
          <w:lang w:val="es-MX"/>
        </w:rPr>
        <w:t xml:space="preserve"> </w:t>
      </w:r>
      <w:r>
        <w:rPr>
          <w:rFonts w:ascii="Century Gothic" w:hAnsi="Century Gothic" w:cs="Tahoma"/>
          <w:sz w:val="22"/>
          <w:szCs w:val="22"/>
          <w:lang w:val="es-MX"/>
        </w:rPr>
        <w:t>del Honorable Ayuntamiento</w:t>
      </w:r>
      <w:r>
        <w:rPr>
          <w:rFonts w:ascii="Century Gothic" w:hAnsi="Century Gothic" w:cs="Arial"/>
          <w:sz w:val="22"/>
          <w:szCs w:val="22"/>
          <w:lang w:val="es-MX"/>
        </w:rPr>
        <w:t xml:space="preserve">, </w:t>
      </w:r>
      <w:r>
        <w:rPr>
          <w:rFonts w:ascii="Century Gothic" w:eastAsia="MS Mincho" w:hAnsi="Century Gothic" w:cs="Arial"/>
          <w:sz w:val="22"/>
          <w:szCs w:val="22"/>
          <w:lang w:val="es-MX"/>
        </w:rPr>
        <w:t xml:space="preserve">fueron entregadas con anterioridad a los </w:t>
      </w:r>
      <w:r>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se sometió a votación la aprobación de las actas respectivas, las cuales fueron aprobadas por unanimidad de votos.</w:t>
      </w:r>
    </w:p>
    <w:p w14:paraId="2178D03B" w14:textId="77777777" w:rsidR="004D38D3" w:rsidRPr="00F21BA8" w:rsidRDefault="004D38D3" w:rsidP="00203F06">
      <w:pPr>
        <w:pStyle w:val="Sinespaciado"/>
        <w:tabs>
          <w:tab w:val="left" w:pos="851"/>
        </w:tabs>
        <w:jc w:val="both"/>
        <w:rPr>
          <w:rFonts w:ascii="Century Gothic" w:eastAsia="MS Mincho" w:hAnsi="Century Gothic" w:cs="Arial"/>
          <w:bCs/>
          <w:sz w:val="22"/>
          <w:szCs w:val="22"/>
          <w:lang w:val="es-MX"/>
        </w:rPr>
      </w:pPr>
    </w:p>
    <w:p w14:paraId="32D91B49" w14:textId="77777777" w:rsidR="00293756" w:rsidRPr="00F21BA8" w:rsidRDefault="00293756" w:rsidP="00203F06">
      <w:pPr>
        <w:pStyle w:val="Sinespaciado"/>
        <w:tabs>
          <w:tab w:val="left" w:pos="851"/>
        </w:tabs>
        <w:jc w:val="both"/>
        <w:rPr>
          <w:rFonts w:ascii="Century Gothic" w:eastAsia="MS Mincho" w:hAnsi="Century Gothic" w:cs="Arial"/>
          <w:bCs/>
          <w:sz w:val="22"/>
          <w:szCs w:val="22"/>
          <w:lang w:val="es-MX"/>
        </w:rPr>
      </w:pPr>
    </w:p>
    <w:p w14:paraId="4DF88DAB" w14:textId="77777777" w:rsidR="001347C4" w:rsidRPr="001347C4" w:rsidRDefault="004D38D3" w:rsidP="001347C4">
      <w:pPr>
        <w:jc w:val="both"/>
        <w:rPr>
          <w:rFonts w:ascii="Century Gothic" w:hAnsi="Century Gothic" w:cs="Arial"/>
          <w:color w:val="000000"/>
          <w:sz w:val="22"/>
          <w:szCs w:val="22"/>
          <w:lang w:val="es-ES"/>
        </w:rPr>
      </w:pPr>
      <w:r w:rsidRPr="00BC0106">
        <w:rPr>
          <w:rFonts w:ascii="Century Gothic" w:eastAsia="MS Mincho" w:hAnsi="Century Gothic" w:cs="Arial"/>
          <w:b/>
          <w:bCs/>
          <w:sz w:val="22"/>
          <w:szCs w:val="22"/>
        </w:rPr>
        <w:lastRenderedPageBreak/>
        <w:t>ASUNTO NUMERO TRES.-</w:t>
      </w:r>
      <w:r w:rsidR="00BC0106" w:rsidRPr="00BC0106">
        <w:rPr>
          <w:rFonts w:ascii="Century Gothic" w:eastAsia="MS Mincho" w:hAnsi="Century Gothic" w:cs="Arial"/>
          <w:bCs/>
          <w:sz w:val="22"/>
          <w:szCs w:val="22"/>
        </w:rPr>
        <w:t xml:space="preserve"> </w:t>
      </w:r>
      <w:r w:rsidR="001347C4">
        <w:rPr>
          <w:rFonts w:ascii="Century Gothic" w:eastAsia="MS Mincho" w:hAnsi="Century Gothic" w:cs="Arial"/>
          <w:bCs/>
          <w:sz w:val="22"/>
          <w:szCs w:val="22"/>
        </w:rPr>
        <w:t xml:space="preserve">Relativo a la presentación del noveno informe trimestral de la Sindica Municipal, </w:t>
      </w:r>
      <w:r w:rsidR="001347C4" w:rsidRPr="00AB7EB8">
        <w:rPr>
          <w:rFonts w:ascii="Century Gothic" w:eastAsia="MS Mincho" w:hAnsi="Century Gothic" w:cs="Arial"/>
          <w:bCs/>
          <w:sz w:val="22"/>
          <w:szCs w:val="22"/>
        </w:rPr>
        <w:t xml:space="preserve">el Secretario de la Presidencia Municipal y del Honorable Ayuntamiento informó que </w:t>
      </w:r>
      <w:r w:rsidR="001347C4">
        <w:rPr>
          <w:rFonts w:ascii="Century Gothic" w:eastAsia="MS Mincho" w:hAnsi="Century Gothic" w:cs="Arial"/>
          <w:bCs/>
          <w:sz w:val="22"/>
          <w:szCs w:val="22"/>
        </w:rPr>
        <w:t>el mismo fue entregado en tiempo y forma</w:t>
      </w:r>
      <w:r w:rsidR="001347C4" w:rsidRPr="00AB7EB8">
        <w:rPr>
          <w:rFonts w:ascii="Century Gothic" w:eastAsia="MS Mincho" w:hAnsi="Century Gothic" w:cs="Arial"/>
          <w:bCs/>
          <w:sz w:val="22"/>
          <w:szCs w:val="22"/>
        </w:rPr>
        <w:t xml:space="preserve"> y se agregaría al apéndice de la presente acta.  Acto seguido </w:t>
      </w:r>
      <w:r w:rsidR="001347C4">
        <w:rPr>
          <w:rFonts w:ascii="Century Gothic" w:eastAsia="MS Mincho" w:hAnsi="Century Gothic" w:cs="Arial"/>
          <w:bCs/>
          <w:sz w:val="22"/>
          <w:szCs w:val="22"/>
        </w:rPr>
        <w:t>en</w:t>
      </w:r>
      <w:r w:rsidR="001347C4" w:rsidRPr="00AB7EB8">
        <w:rPr>
          <w:rFonts w:ascii="Century Gothic" w:eastAsia="MS Mincho" w:hAnsi="Century Gothic" w:cs="Arial"/>
          <w:bCs/>
          <w:sz w:val="22"/>
          <w:szCs w:val="22"/>
        </w:rPr>
        <w:t xml:space="preserve"> uso de la  </w:t>
      </w:r>
      <w:r w:rsidR="001347C4">
        <w:rPr>
          <w:rFonts w:ascii="Century Gothic" w:eastAsia="MS Mincho" w:hAnsi="Century Gothic" w:cs="Arial"/>
          <w:bCs/>
          <w:sz w:val="22"/>
          <w:szCs w:val="22"/>
        </w:rPr>
        <w:t>p</w:t>
      </w:r>
      <w:r w:rsidR="001347C4" w:rsidRPr="00AB7EB8">
        <w:rPr>
          <w:rFonts w:ascii="Century Gothic" w:eastAsia="MS Mincho" w:hAnsi="Century Gothic" w:cs="Arial"/>
          <w:bCs/>
          <w:sz w:val="22"/>
          <w:szCs w:val="22"/>
        </w:rPr>
        <w:t>a</w:t>
      </w:r>
      <w:r w:rsidR="001347C4">
        <w:rPr>
          <w:rFonts w:ascii="Century Gothic" w:eastAsia="MS Mincho" w:hAnsi="Century Gothic" w:cs="Arial"/>
          <w:bCs/>
          <w:sz w:val="22"/>
          <w:szCs w:val="22"/>
        </w:rPr>
        <w:t>labra</w:t>
      </w:r>
      <w:r w:rsidR="001347C4" w:rsidRPr="00AB7EB8">
        <w:rPr>
          <w:rFonts w:ascii="Century Gothic" w:eastAsia="MS Mincho" w:hAnsi="Century Gothic" w:cs="Arial"/>
          <w:bCs/>
          <w:sz w:val="22"/>
          <w:szCs w:val="22"/>
        </w:rPr>
        <w:t xml:space="preserve"> la Síndica Municipal,</w:t>
      </w:r>
      <w:r w:rsidR="001347C4">
        <w:rPr>
          <w:rFonts w:ascii="Century Gothic" w:eastAsia="MS Mincho" w:hAnsi="Century Gothic" w:cs="Arial"/>
          <w:bCs/>
          <w:sz w:val="22"/>
          <w:szCs w:val="22"/>
        </w:rPr>
        <w:t xml:space="preserve"> Doctora</w:t>
      </w:r>
      <w:r w:rsidR="001347C4" w:rsidRPr="00AB7EB8">
        <w:rPr>
          <w:rFonts w:ascii="Century Gothic" w:eastAsia="MS Mincho" w:hAnsi="Century Gothic" w:cs="Arial"/>
          <w:bCs/>
          <w:sz w:val="22"/>
          <w:szCs w:val="22"/>
        </w:rPr>
        <w:t xml:space="preserve"> Leticia Ortega Máynez, expuso una breve descripción del informe presentado.</w:t>
      </w:r>
    </w:p>
    <w:p w14:paraId="535FC445" w14:textId="77777777" w:rsidR="000C7086" w:rsidRPr="001347C4" w:rsidRDefault="000C7086" w:rsidP="00203F06">
      <w:pPr>
        <w:pStyle w:val="Sinespaciado"/>
        <w:tabs>
          <w:tab w:val="left" w:pos="851"/>
        </w:tabs>
        <w:jc w:val="both"/>
        <w:rPr>
          <w:rFonts w:ascii="Century Gothic" w:eastAsia="MS Mincho" w:hAnsi="Century Gothic" w:cs="Arial"/>
          <w:bCs/>
          <w:sz w:val="22"/>
          <w:szCs w:val="22"/>
          <w:lang w:val="es-ES"/>
        </w:rPr>
      </w:pPr>
    </w:p>
    <w:p w14:paraId="1BF95B2B" w14:textId="77777777" w:rsidR="001347C4" w:rsidRPr="001347C4" w:rsidRDefault="004D38D3" w:rsidP="001347C4">
      <w:pPr>
        <w:pStyle w:val="Sinespaciado"/>
        <w:tabs>
          <w:tab w:val="left" w:pos="851"/>
        </w:tabs>
        <w:jc w:val="both"/>
        <w:rPr>
          <w:rFonts w:ascii="Century Gothic" w:hAnsi="Century Gothic" w:cs="Arial"/>
          <w:bCs/>
          <w:spacing w:val="-3"/>
          <w:sz w:val="22"/>
          <w:szCs w:val="22"/>
          <w:lang w:val="es-ES"/>
        </w:rPr>
      </w:pPr>
      <w:r w:rsidRPr="001347C4">
        <w:rPr>
          <w:rFonts w:ascii="Century Gothic" w:eastAsia="MS Mincho" w:hAnsi="Century Gothic" w:cs="Arial"/>
          <w:b/>
          <w:bCs/>
          <w:sz w:val="22"/>
          <w:szCs w:val="22"/>
          <w:lang w:val="es-MX"/>
        </w:rPr>
        <w:t>ASUNTO NUMERO CUATRO.-</w:t>
      </w:r>
      <w:r w:rsidR="001347C4" w:rsidRPr="001347C4">
        <w:rPr>
          <w:rFonts w:ascii="Century Gothic" w:hAnsi="Century Gothic" w:cs="Arial"/>
          <w:bCs/>
          <w:spacing w:val="-3"/>
          <w:sz w:val="22"/>
          <w:szCs w:val="22"/>
          <w:lang w:val="es-MX"/>
        </w:rPr>
        <w:t xml:space="preserve"> Relativo a la </w:t>
      </w:r>
      <w:r w:rsidR="001347C4" w:rsidRPr="001347C4">
        <w:rPr>
          <w:rFonts w:ascii="Century Gothic" w:hAnsi="Century Gothic" w:cs="Arial"/>
          <w:sz w:val="22"/>
          <w:szCs w:val="22"/>
          <w:lang w:val="es-MX"/>
        </w:rPr>
        <w:t>autorización para otorgar la exención del pago de aportaciones al Fondo de Pensiones y Jubilaciones, al ciudadano Carlos Castillo Salazar, empleado al servicio del Municipio de Juárez, Estado de Chihuahua. Una vez analizado el presente asunto fue aprobado por unanimidad de votos, por lo que se emitió  el siguiente:</w:t>
      </w:r>
    </w:p>
    <w:p w14:paraId="482B3AC4" w14:textId="77777777" w:rsidR="001347C4" w:rsidRPr="001347C4" w:rsidRDefault="001347C4" w:rsidP="001347C4">
      <w:pPr>
        <w:pStyle w:val="Prrafodelista"/>
        <w:tabs>
          <w:tab w:val="left" w:pos="1701"/>
          <w:tab w:val="left" w:pos="1985"/>
          <w:tab w:val="left" w:pos="2268"/>
          <w:tab w:val="left" w:pos="2552"/>
        </w:tabs>
        <w:ind w:left="0"/>
        <w:contextualSpacing/>
        <w:jc w:val="both"/>
        <w:rPr>
          <w:rFonts w:ascii="Century Gothic" w:hAnsi="Century Gothic" w:cs="Arial"/>
          <w:sz w:val="22"/>
          <w:szCs w:val="22"/>
        </w:rPr>
      </w:pPr>
      <w:r w:rsidRPr="001347C4">
        <w:rPr>
          <w:rFonts w:ascii="Century Gothic" w:hAnsi="Century Gothic" w:cs="Arial"/>
          <w:b/>
          <w:sz w:val="22"/>
          <w:szCs w:val="22"/>
        </w:rPr>
        <w:t xml:space="preserve">ACUERDO: </w:t>
      </w:r>
      <w:r w:rsidRPr="001347C4">
        <w:rPr>
          <w:rFonts w:ascii="Century Gothic" w:hAnsi="Century Gothic" w:cs="Arial"/>
          <w:b/>
          <w:sz w:val="22"/>
          <w:szCs w:val="22"/>
          <w:u w:val="single"/>
        </w:rPr>
        <w:t>PRIMERO</w:t>
      </w:r>
      <w:r w:rsidRPr="001347C4">
        <w:rPr>
          <w:rFonts w:ascii="Century Gothic" w:hAnsi="Century Gothic" w:cs="Arial"/>
          <w:b/>
          <w:sz w:val="22"/>
          <w:szCs w:val="22"/>
        </w:rPr>
        <w:t>.-</w:t>
      </w:r>
      <w:r w:rsidRPr="001347C4">
        <w:rPr>
          <w:rFonts w:ascii="Century Gothic" w:hAnsi="Century Gothic" w:cs="Arial"/>
          <w:sz w:val="22"/>
          <w:szCs w:val="22"/>
        </w:rPr>
        <w:t xml:space="preserve"> Se autoriza la </w:t>
      </w:r>
      <w:r w:rsidRPr="001347C4">
        <w:rPr>
          <w:rFonts w:ascii="Century Gothic" w:hAnsi="Century Gothic" w:cs="Arial"/>
          <w:sz w:val="22"/>
          <w:szCs w:val="22"/>
          <w:lang w:val="es-ES"/>
        </w:rPr>
        <w:t xml:space="preserve">exención del pago de aportaciones al </w:t>
      </w:r>
      <w:r w:rsidRPr="001347C4">
        <w:rPr>
          <w:rFonts w:ascii="Century Gothic" w:hAnsi="Century Gothic" w:cs="Arial"/>
          <w:sz w:val="22"/>
          <w:szCs w:val="22"/>
        </w:rPr>
        <w:t>Fondo de Pensiones y Jubilaciones</w:t>
      </w:r>
      <w:r w:rsidRPr="001347C4">
        <w:rPr>
          <w:rFonts w:ascii="Century Gothic" w:hAnsi="Century Gothic" w:cs="Arial"/>
          <w:sz w:val="22"/>
          <w:szCs w:val="22"/>
          <w:lang w:val="es-ES"/>
        </w:rPr>
        <w:t xml:space="preserve"> previsto en el artículo </w:t>
      </w:r>
      <w:r w:rsidRPr="001347C4">
        <w:rPr>
          <w:rFonts w:ascii="Century Gothic" w:hAnsi="Century Gothic" w:cs="Arial"/>
          <w:sz w:val="22"/>
          <w:szCs w:val="22"/>
        </w:rPr>
        <w:t xml:space="preserve">4 del Reglamento de Pensiones y Jubilaciones para los Trabajadores al Servicio del Municipio de Juárez, Estado de Chihuahua, por la cantidad de </w:t>
      </w:r>
      <w:r w:rsidRPr="001347C4">
        <w:rPr>
          <w:rFonts w:ascii="Century Gothic" w:hAnsi="Century Gothic" w:cs="Arial"/>
          <w:sz w:val="22"/>
          <w:szCs w:val="22"/>
          <w:lang w:val="es-ES"/>
        </w:rPr>
        <w:t>$16,965.88 (Dieciséis mil novecientos sesenta y cinco pesos 88/100 moneda nacional)</w:t>
      </w:r>
      <w:r w:rsidRPr="001347C4">
        <w:rPr>
          <w:rFonts w:ascii="Century Gothic" w:hAnsi="Century Gothic" w:cs="Arial"/>
          <w:sz w:val="22"/>
          <w:szCs w:val="22"/>
        </w:rPr>
        <w:t>,</w:t>
      </w:r>
      <w:r w:rsidRPr="001347C4">
        <w:rPr>
          <w:rFonts w:ascii="Century Gothic" w:hAnsi="Century Gothic" w:cs="Arial"/>
          <w:b/>
          <w:sz w:val="22"/>
          <w:szCs w:val="22"/>
        </w:rPr>
        <w:t xml:space="preserve"> </w:t>
      </w:r>
      <w:r w:rsidRPr="001347C4">
        <w:rPr>
          <w:rFonts w:ascii="Century Gothic" w:hAnsi="Century Gothic" w:cs="Arial"/>
          <w:sz w:val="22"/>
          <w:szCs w:val="22"/>
        </w:rPr>
        <w:t xml:space="preserve">al </w:t>
      </w:r>
      <w:r w:rsidRPr="001347C4">
        <w:rPr>
          <w:rFonts w:ascii="Century Gothic" w:hAnsi="Century Gothic" w:cs="Arial"/>
          <w:b/>
          <w:sz w:val="22"/>
          <w:szCs w:val="22"/>
        </w:rPr>
        <w:t xml:space="preserve">C. </w:t>
      </w:r>
      <w:r w:rsidRPr="001347C4">
        <w:rPr>
          <w:rFonts w:ascii="Century Gothic" w:hAnsi="Century Gothic" w:cs="Arial"/>
          <w:b/>
          <w:sz w:val="22"/>
          <w:szCs w:val="22"/>
          <w:lang w:val="es-ES"/>
        </w:rPr>
        <w:t>Carlos Castillo Salazar</w:t>
      </w:r>
      <w:r w:rsidRPr="001347C4">
        <w:rPr>
          <w:rFonts w:ascii="Century Gothic" w:hAnsi="Century Gothic" w:cs="Arial"/>
          <w:b/>
          <w:sz w:val="22"/>
          <w:szCs w:val="22"/>
        </w:rPr>
        <w:t xml:space="preserve">, </w:t>
      </w:r>
      <w:r w:rsidRPr="001347C4">
        <w:rPr>
          <w:rFonts w:ascii="Century Gothic" w:hAnsi="Century Gothic" w:cs="Arial"/>
          <w:sz w:val="22"/>
          <w:szCs w:val="22"/>
        </w:rPr>
        <w:t>a fin de resguardar los derechos y la seguridad social que le resultan correspondientes.</w:t>
      </w:r>
    </w:p>
    <w:p w14:paraId="3D7A493F" w14:textId="77777777" w:rsidR="001347C4" w:rsidRPr="001347C4" w:rsidRDefault="001347C4" w:rsidP="001347C4">
      <w:pPr>
        <w:tabs>
          <w:tab w:val="left" w:pos="1701"/>
          <w:tab w:val="left" w:pos="1985"/>
          <w:tab w:val="left" w:pos="2268"/>
          <w:tab w:val="left" w:pos="2552"/>
        </w:tabs>
        <w:contextualSpacing/>
        <w:jc w:val="both"/>
        <w:rPr>
          <w:rFonts w:ascii="Century Gothic" w:hAnsi="Century Gothic" w:cs="Arial"/>
          <w:sz w:val="22"/>
          <w:szCs w:val="22"/>
          <w:lang w:val="es-ES"/>
        </w:rPr>
      </w:pPr>
      <w:r w:rsidRPr="001347C4">
        <w:rPr>
          <w:rFonts w:ascii="Century Gothic" w:hAnsi="Century Gothic" w:cs="Arial"/>
          <w:b/>
          <w:sz w:val="22"/>
          <w:szCs w:val="22"/>
          <w:u w:val="single"/>
        </w:rPr>
        <w:t>SEGUNDO</w:t>
      </w:r>
      <w:r w:rsidRPr="001347C4">
        <w:rPr>
          <w:rFonts w:ascii="Century Gothic" w:hAnsi="Century Gothic" w:cs="Arial"/>
          <w:b/>
          <w:sz w:val="22"/>
          <w:szCs w:val="22"/>
        </w:rPr>
        <w:t>.-</w:t>
      </w:r>
      <w:r w:rsidRPr="001347C4">
        <w:rPr>
          <w:rFonts w:ascii="Century Gothic" w:hAnsi="Century Gothic" w:cs="Arial"/>
          <w:sz w:val="22"/>
          <w:szCs w:val="22"/>
        </w:rPr>
        <w:t xml:space="preserve"> Se autoriza al ciudadano Presidente Municipal a fin de que instruya a quien corresponda para que proceda a dar cumplimiento a la aplicación de la exención de pago a que se refiere el acuerdo primero.</w:t>
      </w:r>
    </w:p>
    <w:p w14:paraId="1758B9C6" w14:textId="77777777" w:rsidR="001347C4" w:rsidRPr="001347C4" w:rsidRDefault="001347C4" w:rsidP="001347C4">
      <w:pPr>
        <w:tabs>
          <w:tab w:val="left" w:pos="1701"/>
          <w:tab w:val="left" w:pos="1985"/>
          <w:tab w:val="left" w:pos="2268"/>
          <w:tab w:val="left" w:pos="2552"/>
        </w:tabs>
        <w:contextualSpacing/>
        <w:jc w:val="both"/>
        <w:rPr>
          <w:rFonts w:ascii="Century Gothic" w:hAnsi="Century Gothic" w:cs="Arial"/>
          <w:color w:val="000000"/>
          <w:sz w:val="22"/>
          <w:szCs w:val="22"/>
          <w:lang w:val="es-ES"/>
        </w:rPr>
      </w:pPr>
      <w:r w:rsidRPr="001347C4">
        <w:rPr>
          <w:rFonts w:ascii="Century Gothic" w:hAnsi="Century Gothic" w:cs="Arial"/>
          <w:b/>
          <w:sz w:val="22"/>
          <w:szCs w:val="22"/>
          <w:u w:val="single"/>
        </w:rPr>
        <w:t>TERCERO</w:t>
      </w:r>
      <w:r w:rsidRPr="001347C4">
        <w:rPr>
          <w:rFonts w:ascii="Century Gothic" w:hAnsi="Century Gothic" w:cs="Arial"/>
          <w:b/>
          <w:sz w:val="22"/>
          <w:szCs w:val="22"/>
        </w:rPr>
        <w:t>.-</w:t>
      </w:r>
      <w:r w:rsidRPr="001347C4">
        <w:rPr>
          <w:rFonts w:ascii="Century Gothic" w:hAnsi="Century Gothic" w:cs="Arial"/>
          <w:sz w:val="22"/>
          <w:szCs w:val="22"/>
        </w:rPr>
        <w:t xml:space="preserve"> </w:t>
      </w:r>
      <w:r w:rsidRPr="001347C4">
        <w:rPr>
          <w:rFonts w:ascii="Century Gothic" w:hAnsi="Century Gothic" w:cs="Arial"/>
          <w:sz w:val="22"/>
          <w:szCs w:val="22"/>
          <w:lang w:val="es-ES"/>
        </w:rPr>
        <w:t>Notifíquese el presente acuerdo para todos los efectos legales conducentes.</w:t>
      </w:r>
    </w:p>
    <w:p w14:paraId="41DBAA23" w14:textId="77777777" w:rsidR="001347C4" w:rsidRPr="001347C4" w:rsidRDefault="004D38D3" w:rsidP="000C17A0">
      <w:pPr>
        <w:tabs>
          <w:tab w:val="left" w:pos="0"/>
          <w:tab w:val="left" w:pos="1134"/>
        </w:tabs>
        <w:jc w:val="both"/>
        <w:rPr>
          <w:rFonts w:ascii="Century Gothic" w:eastAsia="MS Mincho" w:hAnsi="Century Gothic" w:cs="Arial"/>
          <w:b/>
          <w:bCs/>
          <w:sz w:val="22"/>
          <w:szCs w:val="22"/>
        </w:rPr>
      </w:pPr>
      <w:r w:rsidRPr="001347C4">
        <w:rPr>
          <w:rFonts w:ascii="Century Gothic" w:eastAsia="MS Mincho" w:hAnsi="Century Gothic" w:cs="Arial"/>
          <w:b/>
          <w:bCs/>
          <w:sz w:val="22"/>
          <w:szCs w:val="22"/>
        </w:rPr>
        <w:t xml:space="preserve"> </w:t>
      </w:r>
    </w:p>
    <w:p w14:paraId="231AC5F3" w14:textId="77777777" w:rsidR="00930C06" w:rsidRPr="000C17A0" w:rsidRDefault="00930C06" w:rsidP="00101D77">
      <w:pPr>
        <w:tabs>
          <w:tab w:val="left" w:pos="0"/>
          <w:tab w:val="left" w:pos="1134"/>
        </w:tabs>
        <w:jc w:val="both"/>
        <w:rPr>
          <w:rFonts w:ascii="Century Gothic" w:hAnsi="Century Gothic" w:cs="Arial"/>
          <w:b/>
          <w:bCs/>
          <w:spacing w:val="-3"/>
          <w:sz w:val="20"/>
          <w:szCs w:val="22"/>
        </w:rPr>
      </w:pPr>
    </w:p>
    <w:p w14:paraId="5528CED2" w14:textId="77777777" w:rsidR="001347C4" w:rsidRPr="00FE2C1A" w:rsidRDefault="00654F41" w:rsidP="001347C4">
      <w:pPr>
        <w:pStyle w:val="Sinespaciado"/>
        <w:tabs>
          <w:tab w:val="left" w:pos="851"/>
        </w:tabs>
        <w:jc w:val="both"/>
        <w:rPr>
          <w:rFonts w:ascii="Century Gothic" w:hAnsi="Century Gothic" w:cs="Arial"/>
          <w:sz w:val="22"/>
          <w:szCs w:val="22"/>
          <w:lang w:val="es-MX"/>
        </w:rPr>
      </w:pPr>
      <w:r w:rsidRPr="00FE2C1A">
        <w:rPr>
          <w:rFonts w:ascii="Century Gothic" w:hAnsi="Century Gothic" w:cs="Arial"/>
          <w:b/>
          <w:bCs/>
          <w:spacing w:val="-3"/>
          <w:sz w:val="22"/>
          <w:szCs w:val="22"/>
          <w:lang w:val="es-MX"/>
        </w:rPr>
        <w:t>ASUNTO NUMERO CINCO.-</w:t>
      </w:r>
      <w:r w:rsidRPr="00FE2C1A">
        <w:rPr>
          <w:rFonts w:ascii="Century Gothic" w:hAnsi="Century Gothic" w:cs="Arial"/>
          <w:bCs/>
          <w:spacing w:val="-3"/>
          <w:sz w:val="22"/>
          <w:szCs w:val="22"/>
          <w:lang w:val="es-MX"/>
        </w:rPr>
        <w:t xml:space="preserve"> </w:t>
      </w:r>
      <w:r w:rsidR="001347C4" w:rsidRPr="00FE2C1A">
        <w:rPr>
          <w:rFonts w:ascii="Century Gothic" w:hAnsi="Century Gothic" w:cs="Arial"/>
          <w:bCs/>
          <w:spacing w:val="-3"/>
          <w:sz w:val="22"/>
          <w:szCs w:val="22"/>
          <w:lang w:val="es-MX"/>
        </w:rPr>
        <w:t>Relativo a la</w:t>
      </w:r>
      <w:r w:rsidR="001347C4" w:rsidRPr="00FE2C1A">
        <w:rPr>
          <w:rFonts w:ascii="Century Gothic" w:hAnsi="Century Gothic" w:cs="Arial"/>
          <w:sz w:val="22"/>
          <w:szCs w:val="22"/>
          <w:lang w:val="es-MX"/>
        </w:rPr>
        <w:t xml:space="preserve"> autorización para modificar diversos acuerdos aprobados en distintas sesiones del Honorable Ayuntamiento, respecto de la enajenación de lotes para uso habitacional, dentro del programa de regularización de la Dirección General de Asentamientos Humanos. Una vez analizado el presente asunto fue aprobado por unanimidad de votos, por lo que se acordó lo siguiente:</w:t>
      </w:r>
    </w:p>
    <w:p w14:paraId="19933C70" w14:textId="77777777" w:rsidR="001347C4" w:rsidRPr="00FE2C1A" w:rsidRDefault="001347C4" w:rsidP="001347C4">
      <w:pPr>
        <w:jc w:val="both"/>
        <w:rPr>
          <w:rFonts w:ascii="Century Gothic" w:eastAsia="MS Mincho" w:hAnsi="Century Gothic" w:cs="Arial"/>
          <w:sz w:val="22"/>
          <w:szCs w:val="22"/>
        </w:rPr>
      </w:pPr>
      <w:r w:rsidRPr="00FE2C1A">
        <w:rPr>
          <w:rFonts w:ascii="Century Gothic" w:hAnsi="Century Gothic" w:cs="Arial"/>
          <w:b/>
          <w:spacing w:val="-3"/>
          <w:sz w:val="22"/>
          <w:szCs w:val="22"/>
        </w:rPr>
        <w:t xml:space="preserve">ACUERDO: </w:t>
      </w:r>
      <w:r w:rsidRPr="00FE2C1A">
        <w:rPr>
          <w:rFonts w:ascii="Century Gothic" w:hAnsi="Century Gothic" w:cs="Arial"/>
          <w:b/>
          <w:sz w:val="22"/>
          <w:szCs w:val="22"/>
          <w:u w:val="single"/>
        </w:rPr>
        <w:t>PRIMERO</w:t>
      </w:r>
      <w:r w:rsidRPr="00FE2C1A">
        <w:rPr>
          <w:rFonts w:ascii="Century Gothic" w:hAnsi="Century Gothic" w:cs="Arial"/>
          <w:b/>
          <w:sz w:val="22"/>
          <w:szCs w:val="22"/>
        </w:rPr>
        <w:t xml:space="preserve">.- </w:t>
      </w:r>
      <w:r w:rsidRPr="00FE2C1A">
        <w:rPr>
          <w:rFonts w:ascii="Century Gothic" w:eastAsia="MS Mincho" w:hAnsi="Century Gothic" w:cs="Arial"/>
          <w:sz w:val="22"/>
          <w:szCs w:val="22"/>
        </w:rPr>
        <w:t>Se autoriza la modificación de los Acuerdos de Cabildo de diversas sesiones, respecto a la actualización de los titulares para la enajenación de lotes dentro del programa de regularización de la Dirección General de Asentamientos Humanos consistente en la modificación de los datos que se detallan a continuación:</w:t>
      </w:r>
    </w:p>
    <w:p w14:paraId="4082489D" w14:textId="77777777" w:rsidR="001347C4" w:rsidRPr="00FE2C1A" w:rsidRDefault="001347C4" w:rsidP="001347C4">
      <w:pPr>
        <w:jc w:val="both"/>
        <w:rPr>
          <w:rFonts w:ascii="Century Gothic" w:eastAsia="MS Mincho" w:hAnsi="Century Gothic" w:cs="Arial"/>
          <w:sz w:val="22"/>
          <w:szCs w:val="22"/>
        </w:rPr>
      </w:pPr>
    </w:p>
    <w:tbl>
      <w:tblPr>
        <w:tblW w:w="918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00"/>
        <w:gridCol w:w="3319"/>
        <w:gridCol w:w="2254"/>
        <w:gridCol w:w="740"/>
        <w:gridCol w:w="550"/>
        <w:gridCol w:w="1417"/>
      </w:tblGrid>
      <w:tr w:rsidR="001347C4" w:rsidRPr="00801F33" w14:paraId="6A431C63" w14:textId="77777777" w:rsidTr="00FE2C1A">
        <w:trPr>
          <w:trHeight w:val="481"/>
          <w:jc w:val="center"/>
        </w:trPr>
        <w:tc>
          <w:tcPr>
            <w:tcW w:w="900" w:type="dxa"/>
            <w:tcBorders>
              <w:bottom w:val="single" w:sz="4" w:space="0" w:color="C9C9C9"/>
            </w:tcBorders>
            <w:shd w:val="clear" w:color="auto" w:fill="auto"/>
            <w:noWrap/>
            <w:vAlign w:val="center"/>
            <w:hideMark/>
          </w:tcPr>
          <w:p w14:paraId="61288427" w14:textId="77777777" w:rsidR="001347C4" w:rsidRPr="00801F33" w:rsidRDefault="001347C4" w:rsidP="00FE2C1A">
            <w:pPr>
              <w:jc w:val="center"/>
              <w:rPr>
                <w:rFonts w:ascii="Century Gothic" w:hAnsi="Century Gothic" w:cs="Arial"/>
                <w:b/>
                <w:bCs/>
                <w:sz w:val="20"/>
                <w:szCs w:val="20"/>
                <w:lang w:eastAsia="es-MX"/>
              </w:rPr>
            </w:pPr>
            <w:r w:rsidRPr="00801F33">
              <w:rPr>
                <w:rFonts w:ascii="Century Gothic" w:hAnsi="Century Gothic" w:cs="Arial"/>
                <w:b/>
                <w:bCs/>
                <w:sz w:val="20"/>
                <w:szCs w:val="20"/>
                <w:lang w:eastAsia="es-MX"/>
              </w:rPr>
              <w:t>Folio</w:t>
            </w:r>
          </w:p>
        </w:tc>
        <w:tc>
          <w:tcPr>
            <w:tcW w:w="3319" w:type="dxa"/>
            <w:tcBorders>
              <w:bottom w:val="single" w:sz="4" w:space="0" w:color="C9C9C9"/>
            </w:tcBorders>
            <w:shd w:val="clear" w:color="auto" w:fill="auto"/>
            <w:vAlign w:val="center"/>
            <w:hideMark/>
          </w:tcPr>
          <w:p w14:paraId="6A62B331" w14:textId="77777777" w:rsidR="001347C4" w:rsidRPr="00801F33" w:rsidRDefault="001347C4" w:rsidP="00FE2C1A">
            <w:pPr>
              <w:jc w:val="center"/>
              <w:rPr>
                <w:rFonts w:ascii="Century Gothic" w:hAnsi="Century Gothic" w:cs="Arial"/>
                <w:b/>
                <w:bCs/>
                <w:sz w:val="20"/>
                <w:szCs w:val="20"/>
                <w:lang w:eastAsia="es-MX"/>
              </w:rPr>
            </w:pPr>
            <w:r w:rsidRPr="00801F33">
              <w:rPr>
                <w:rFonts w:ascii="Century Gothic" w:hAnsi="Century Gothic" w:cs="Arial"/>
                <w:b/>
                <w:bCs/>
                <w:sz w:val="20"/>
                <w:szCs w:val="20"/>
                <w:lang w:eastAsia="es-MX"/>
              </w:rPr>
              <w:t>Nuevos Propietario</w:t>
            </w:r>
          </w:p>
        </w:tc>
        <w:tc>
          <w:tcPr>
            <w:tcW w:w="2254" w:type="dxa"/>
            <w:tcBorders>
              <w:bottom w:val="single" w:sz="4" w:space="0" w:color="C9C9C9"/>
            </w:tcBorders>
            <w:shd w:val="clear" w:color="auto" w:fill="auto"/>
            <w:vAlign w:val="center"/>
            <w:hideMark/>
          </w:tcPr>
          <w:p w14:paraId="678155A3" w14:textId="77777777" w:rsidR="001347C4" w:rsidRPr="00801F33" w:rsidRDefault="001347C4" w:rsidP="00FE2C1A">
            <w:pPr>
              <w:jc w:val="center"/>
              <w:rPr>
                <w:rFonts w:ascii="Century Gothic" w:hAnsi="Century Gothic" w:cs="Arial"/>
                <w:b/>
                <w:bCs/>
                <w:sz w:val="20"/>
                <w:szCs w:val="20"/>
                <w:lang w:eastAsia="es-MX"/>
              </w:rPr>
            </w:pPr>
            <w:r w:rsidRPr="00801F33">
              <w:rPr>
                <w:rFonts w:ascii="Century Gothic" w:hAnsi="Century Gothic" w:cs="Arial"/>
                <w:b/>
                <w:bCs/>
                <w:sz w:val="20"/>
                <w:szCs w:val="20"/>
                <w:lang w:eastAsia="es-MX"/>
              </w:rPr>
              <w:t>Colonia</w:t>
            </w:r>
          </w:p>
        </w:tc>
        <w:tc>
          <w:tcPr>
            <w:tcW w:w="740" w:type="dxa"/>
            <w:tcBorders>
              <w:bottom w:val="single" w:sz="4" w:space="0" w:color="C9C9C9"/>
            </w:tcBorders>
            <w:shd w:val="clear" w:color="auto" w:fill="auto"/>
            <w:noWrap/>
            <w:vAlign w:val="center"/>
            <w:hideMark/>
          </w:tcPr>
          <w:p w14:paraId="67BF2B33" w14:textId="77777777" w:rsidR="001347C4" w:rsidRPr="00801F33" w:rsidRDefault="001347C4" w:rsidP="00FE2C1A">
            <w:pPr>
              <w:jc w:val="center"/>
              <w:rPr>
                <w:rFonts w:ascii="Century Gothic" w:hAnsi="Century Gothic" w:cs="Arial"/>
                <w:b/>
                <w:bCs/>
                <w:sz w:val="20"/>
                <w:szCs w:val="20"/>
                <w:lang w:eastAsia="es-MX"/>
              </w:rPr>
            </w:pPr>
            <w:r w:rsidRPr="00801F33">
              <w:rPr>
                <w:rFonts w:ascii="Century Gothic" w:hAnsi="Century Gothic" w:cs="Arial"/>
                <w:b/>
                <w:bCs/>
                <w:sz w:val="20"/>
                <w:szCs w:val="20"/>
                <w:lang w:eastAsia="es-MX"/>
              </w:rPr>
              <w:t>M</w:t>
            </w:r>
          </w:p>
        </w:tc>
        <w:tc>
          <w:tcPr>
            <w:tcW w:w="550" w:type="dxa"/>
            <w:tcBorders>
              <w:bottom w:val="single" w:sz="4" w:space="0" w:color="C9C9C9"/>
            </w:tcBorders>
            <w:shd w:val="clear" w:color="auto" w:fill="auto"/>
            <w:noWrap/>
            <w:vAlign w:val="center"/>
            <w:hideMark/>
          </w:tcPr>
          <w:p w14:paraId="2BE92D54" w14:textId="77777777" w:rsidR="001347C4" w:rsidRPr="00801F33" w:rsidRDefault="001347C4" w:rsidP="00FE2C1A">
            <w:pPr>
              <w:jc w:val="center"/>
              <w:rPr>
                <w:rFonts w:ascii="Century Gothic" w:hAnsi="Century Gothic" w:cs="Arial"/>
                <w:b/>
                <w:bCs/>
                <w:sz w:val="20"/>
                <w:szCs w:val="20"/>
                <w:lang w:eastAsia="es-MX"/>
              </w:rPr>
            </w:pPr>
            <w:r w:rsidRPr="00801F33">
              <w:rPr>
                <w:rFonts w:ascii="Century Gothic" w:hAnsi="Century Gothic" w:cs="Arial"/>
                <w:b/>
                <w:bCs/>
                <w:sz w:val="20"/>
                <w:szCs w:val="20"/>
                <w:lang w:eastAsia="es-MX"/>
              </w:rPr>
              <w:t>L</w:t>
            </w:r>
          </w:p>
        </w:tc>
        <w:tc>
          <w:tcPr>
            <w:tcW w:w="1417" w:type="dxa"/>
            <w:tcBorders>
              <w:bottom w:val="single" w:sz="4" w:space="0" w:color="C9C9C9"/>
            </w:tcBorders>
            <w:shd w:val="clear" w:color="auto" w:fill="auto"/>
            <w:vAlign w:val="center"/>
            <w:hideMark/>
          </w:tcPr>
          <w:p w14:paraId="2B7CB547" w14:textId="77777777" w:rsidR="001347C4" w:rsidRPr="00801F33" w:rsidRDefault="001347C4" w:rsidP="00FE2C1A">
            <w:pPr>
              <w:jc w:val="center"/>
              <w:rPr>
                <w:rFonts w:ascii="Century Gothic" w:hAnsi="Century Gothic" w:cs="Arial"/>
                <w:b/>
                <w:bCs/>
                <w:sz w:val="20"/>
                <w:szCs w:val="20"/>
                <w:lang w:eastAsia="es-MX"/>
              </w:rPr>
            </w:pPr>
            <w:r w:rsidRPr="00801F33">
              <w:rPr>
                <w:rFonts w:ascii="Century Gothic" w:hAnsi="Century Gothic" w:cs="Arial"/>
                <w:b/>
                <w:bCs/>
                <w:sz w:val="20"/>
                <w:szCs w:val="20"/>
                <w:lang w:eastAsia="es-MX"/>
              </w:rPr>
              <w:t>Superficie en M</w:t>
            </w:r>
            <w:r w:rsidRPr="00801F33">
              <w:rPr>
                <w:rFonts w:ascii="Century Gothic" w:hAnsi="Century Gothic" w:cs="Arial"/>
                <w:b/>
                <w:bCs/>
                <w:sz w:val="20"/>
                <w:szCs w:val="20"/>
                <w:vertAlign w:val="superscript"/>
                <w:lang w:eastAsia="es-MX"/>
              </w:rPr>
              <w:t>2</w:t>
            </w:r>
          </w:p>
        </w:tc>
      </w:tr>
      <w:tr w:rsidR="001347C4" w:rsidRPr="00801F33" w14:paraId="73094C09" w14:textId="77777777" w:rsidTr="00FE2C1A">
        <w:trPr>
          <w:trHeight w:val="240"/>
          <w:jc w:val="center"/>
        </w:trPr>
        <w:tc>
          <w:tcPr>
            <w:tcW w:w="9180" w:type="dxa"/>
            <w:gridSpan w:val="6"/>
            <w:shd w:val="clear" w:color="auto" w:fill="EDEDED"/>
            <w:noWrap/>
            <w:hideMark/>
          </w:tcPr>
          <w:p w14:paraId="2BA4F9A0" w14:textId="77777777" w:rsidR="001347C4" w:rsidRPr="00801F33" w:rsidRDefault="001347C4" w:rsidP="0093528F">
            <w:pPr>
              <w:jc w:val="center"/>
              <w:rPr>
                <w:rFonts w:ascii="Century Gothic" w:hAnsi="Century Gothic" w:cs="Arial"/>
                <w:b/>
                <w:bCs/>
                <w:sz w:val="20"/>
                <w:szCs w:val="20"/>
                <w:lang w:eastAsia="es-MX"/>
              </w:rPr>
            </w:pPr>
            <w:r w:rsidRPr="00801F33">
              <w:rPr>
                <w:rFonts w:ascii="Century Gothic" w:hAnsi="Century Gothic" w:cs="Arial"/>
                <w:b/>
                <w:bCs/>
                <w:sz w:val="20"/>
                <w:szCs w:val="20"/>
                <w:lang w:eastAsia="es-MX"/>
              </w:rPr>
              <w:t>Sesión 64, del 24 de junio de 2009, asunto X</w:t>
            </w:r>
          </w:p>
        </w:tc>
      </w:tr>
      <w:tr w:rsidR="001347C4" w:rsidRPr="00801F33" w14:paraId="0638F7D5" w14:textId="77777777" w:rsidTr="00FE2C1A">
        <w:trPr>
          <w:trHeight w:val="481"/>
          <w:jc w:val="center"/>
        </w:trPr>
        <w:tc>
          <w:tcPr>
            <w:tcW w:w="900" w:type="dxa"/>
            <w:shd w:val="clear" w:color="auto" w:fill="auto"/>
            <w:noWrap/>
            <w:vAlign w:val="center"/>
            <w:hideMark/>
          </w:tcPr>
          <w:p w14:paraId="46B6D81A"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44630</w:t>
            </w:r>
          </w:p>
        </w:tc>
        <w:tc>
          <w:tcPr>
            <w:tcW w:w="3319" w:type="dxa"/>
            <w:shd w:val="clear" w:color="auto" w:fill="auto"/>
            <w:vAlign w:val="center"/>
            <w:hideMark/>
          </w:tcPr>
          <w:p w14:paraId="6F8D2766"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 xml:space="preserve">IRENE HERNANDEZ </w:t>
            </w:r>
            <w:proofErr w:type="spellStart"/>
            <w:r w:rsidRPr="00801F33">
              <w:rPr>
                <w:rFonts w:ascii="Century Gothic" w:hAnsi="Century Gothic" w:cs="Arial"/>
                <w:color w:val="000000"/>
                <w:sz w:val="20"/>
                <w:szCs w:val="20"/>
                <w:lang w:eastAsia="es-MX"/>
              </w:rPr>
              <w:t>HERNANDEZ</w:t>
            </w:r>
            <w:proofErr w:type="spellEnd"/>
            <w:r w:rsidRPr="00801F33">
              <w:rPr>
                <w:rFonts w:ascii="Century Gothic" w:hAnsi="Century Gothic" w:cs="Arial"/>
                <w:color w:val="000000"/>
                <w:sz w:val="20"/>
                <w:szCs w:val="20"/>
                <w:lang w:eastAsia="es-MX"/>
              </w:rPr>
              <w:t xml:space="preserve"> y EDGARDO MURO </w:t>
            </w:r>
            <w:proofErr w:type="spellStart"/>
            <w:r w:rsidRPr="00801F33">
              <w:rPr>
                <w:rFonts w:ascii="Century Gothic" w:hAnsi="Century Gothic" w:cs="Arial"/>
                <w:color w:val="000000"/>
                <w:sz w:val="20"/>
                <w:szCs w:val="20"/>
                <w:lang w:eastAsia="es-MX"/>
              </w:rPr>
              <w:t>RODRIGUEZ</w:t>
            </w:r>
            <w:proofErr w:type="spellEnd"/>
          </w:p>
        </w:tc>
        <w:tc>
          <w:tcPr>
            <w:tcW w:w="2254" w:type="dxa"/>
            <w:shd w:val="clear" w:color="auto" w:fill="auto"/>
            <w:vAlign w:val="center"/>
            <w:hideMark/>
          </w:tcPr>
          <w:p w14:paraId="152D589D"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FRIDA KAHLO</w:t>
            </w:r>
          </w:p>
        </w:tc>
        <w:tc>
          <w:tcPr>
            <w:tcW w:w="740" w:type="dxa"/>
            <w:shd w:val="clear" w:color="auto" w:fill="auto"/>
            <w:noWrap/>
            <w:vAlign w:val="center"/>
            <w:hideMark/>
          </w:tcPr>
          <w:p w14:paraId="07AD2986"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8</w:t>
            </w:r>
          </w:p>
        </w:tc>
        <w:tc>
          <w:tcPr>
            <w:tcW w:w="550" w:type="dxa"/>
            <w:shd w:val="clear" w:color="auto" w:fill="auto"/>
            <w:noWrap/>
            <w:vAlign w:val="center"/>
            <w:hideMark/>
          </w:tcPr>
          <w:p w14:paraId="191EACC9"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6</w:t>
            </w:r>
          </w:p>
        </w:tc>
        <w:tc>
          <w:tcPr>
            <w:tcW w:w="1417" w:type="dxa"/>
            <w:shd w:val="clear" w:color="auto" w:fill="auto"/>
            <w:noWrap/>
            <w:vAlign w:val="center"/>
            <w:hideMark/>
          </w:tcPr>
          <w:p w14:paraId="48D749D9"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126</w:t>
            </w:r>
          </w:p>
        </w:tc>
      </w:tr>
      <w:tr w:rsidR="001347C4" w:rsidRPr="00801F33" w14:paraId="51E68F82" w14:textId="77777777" w:rsidTr="00FE2C1A">
        <w:trPr>
          <w:trHeight w:val="240"/>
          <w:jc w:val="center"/>
        </w:trPr>
        <w:tc>
          <w:tcPr>
            <w:tcW w:w="9180" w:type="dxa"/>
            <w:gridSpan w:val="6"/>
            <w:shd w:val="clear" w:color="auto" w:fill="EDEDED"/>
            <w:noWrap/>
            <w:hideMark/>
          </w:tcPr>
          <w:p w14:paraId="52884C5E" w14:textId="77777777" w:rsidR="001347C4" w:rsidRPr="00801F33" w:rsidRDefault="001347C4" w:rsidP="0093528F">
            <w:pPr>
              <w:jc w:val="center"/>
              <w:rPr>
                <w:rFonts w:ascii="Century Gothic" w:hAnsi="Century Gothic" w:cs="Arial"/>
                <w:b/>
                <w:bCs/>
                <w:sz w:val="20"/>
                <w:szCs w:val="20"/>
                <w:lang w:eastAsia="es-MX"/>
              </w:rPr>
            </w:pPr>
            <w:r w:rsidRPr="00801F33">
              <w:rPr>
                <w:rFonts w:ascii="Century Gothic" w:hAnsi="Century Gothic" w:cs="Arial"/>
                <w:b/>
                <w:bCs/>
                <w:sz w:val="20"/>
                <w:szCs w:val="20"/>
                <w:lang w:eastAsia="es-MX"/>
              </w:rPr>
              <w:t>Sesión 64, del 24 de junio de 2009, asunto X</w:t>
            </w:r>
          </w:p>
        </w:tc>
      </w:tr>
      <w:tr w:rsidR="001347C4" w:rsidRPr="00801F33" w14:paraId="05B9CBC1" w14:textId="77777777" w:rsidTr="00FE2C1A">
        <w:trPr>
          <w:trHeight w:val="481"/>
          <w:jc w:val="center"/>
        </w:trPr>
        <w:tc>
          <w:tcPr>
            <w:tcW w:w="900" w:type="dxa"/>
            <w:shd w:val="clear" w:color="auto" w:fill="auto"/>
            <w:noWrap/>
            <w:vAlign w:val="center"/>
            <w:hideMark/>
          </w:tcPr>
          <w:p w14:paraId="151C5482"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51682</w:t>
            </w:r>
          </w:p>
        </w:tc>
        <w:tc>
          <w:tcPr>
            <w:tcW w:w="3319" w:type="dxa"/>
            <w:shd w:val="clear" w:color="auto" w:fill="auto"/>
            <w:vAlign w:val="center"/>
            <w:hideMark/>
          </w:tcPr>
          <w:p w14:paraId="7AE2B060" w14:textId="77777777" w:rsidR="001347C4" w:rsidRPr="00801F33" w:rsidRDefault="001347C4" w:rsidP="00FE2C1A">
            <w:pPr>
              <w:jc w:val="center"/>
              <w:rPr>
                <w:rFonts w:ascii="Century Gothic" w:hAnsi="Century Gothic" w:cs="Arial"/>
                <w:color w:val="000000"/>
                <w:sz w:val="20"/>
                <w:szCs w:val="20"/>
                <w:lang w:eastAsia="es-MX"/>
              </w:rPr>
            </w:pPr>
            <w:proofErr w:type="spellStart"/>
            <w:r w:rsidRPr="00801F33">
              <w:rPr>
                <w:rFonts w:ascii="Century Gothic" w:hAnsi="Century Gothic" w:cs="Arial"/>
                <w:color w:val="000000"/>
                <w:sz w:val="20"/>
                <w:szCs w:val="20"/>
                <w:lang w:eastAsia="es-MX"/>
              </w:rPr>
              <w:t>YESENIA</w:t>
            </w:r>
            <w:proofErr w:type="spellEnd"/>
            <w:r w:rsidRPr="00801F33">
              <w:rPr>
                <w:rFonts w:ascii="Century Gothic" w:hAnsi="Century Gothic" w:cs="Arial"/>
                <w:color w:val="000000"/>
                <w:sz w:val="20"/>
                <w:szCs w:val="20"/>
                <w:lang w:eastAsia="es-MX"/>
              </w:rPr>
              <w:t xml:space="preserve"> GARCIA RAMIREZ y </w:t>
            </w:r>
            <w:proofErr w:type="spellStart"/>
            <w:r w:rsidRPr="00801F33">
              <w:rPr>
                <w:rFonts w:ascii="Century Gothic" w:hAnsi="Century Gothic" w:cs="Arial"/>
                <w:color w:val="000000"/>
                <w:sz w:val="20"/>
                <w:szCs w:val="20"/>
                <w:lang w:eastAsia="es-MX"/>
              </w:rPr>
              <w:t>JESUS</w:t>
            </w:r>
            <w:proofErr w:type="spellEnd"/>
            <w:r w:rsidRPr="00801F33">
              <w:rPr>
                <w:rFonts w:ascii="Century Gothic" w:hAnsi="Century Gothic" w:cs="Arial"/>
                <w:color w:val="000000"/>
                <w:sz w:val="20"/>
                <w:szCs w:val="20"/>
                <w:lang w:eastAsia="es-MX"/>
              </w:rPr>
              <w:t xml:space="preserve"> </w:t>
            </w:r>
            <w:proofErr w:type="spellStart"/>
            <w:r w:rsidRPr="00801F33">
              <w:rPr>
                <w:rFonts w:ascii="Century Gothic" w:hAnsi="Century Gothic" w:cs="Arial"/>
                <w:color w:val="000000"/>
                <w:sz w:val="20"/>
                <w:szCs w:val="20"/>
                <w:lang w:eastAsia="es-MX"/>
              </w:rPr>
              <w:t>ISAIAS</w:t>
            </w:r>
            <w:proofErr w:type="spellEnd"/>
            <w:r w:rsidRPr="00801F33">
              <w:rPr>
                <w:rFonts w:ascii="Century Gothic" w:hAnsi="Century Gothic" w:cs="Arial"/>
                <w:color w:val="000000"/>
                <w:sz w:val="20"/>
                <w:szCs w:val="20"/>
                <w:lang w:eastAsia="es-MX"/>
              </w:rPr>
              <w:t xml:space="preserve"> CARRILLO TORRES</w:t>
            </w:r>
          </w:p>
        </w:tc>
        <w:tc>
          <w:tcPr>
            <w:tcW w:w="2254" w:type="dxa"/>
            <w:shd w:val="clear" w:color="auto" w:fill="auto"/>
            <w:vAlign w:val="center"/>
            <w:hideMark/>
          </w:tcPr>
          <w:p w14:paraId="65955912"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SIMONA BARBA</w:t>
            </w:r>
          </w:p>
        </w:tc>
        <w:tc>
          <w:tcPr>
            <w:tcW w:w="740" w:type="dxa"/>
            <w:shd w:val="clear" w:color="auto" w:fill="auto"/>
            <w:noWrap/>
            <w:vAlign w:val="center"/>
            <w:hideMark/>
          </w:tcPr>
          <w:p w14:paraId="2D86EDAB"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6</w:t>
            </w:r>
          </w:p>
        </w:tc>
        <w:tc>
          <w:tcPr>
            <w:tcW w:w="550" w:type="dxa"/>
            <w:shd w:val="clear" w:color="auto" w:fill="auto"/>
            <w:noWrap/>
            <w:vAlign w:val="center"/>
            <w:hideMark/>
          </w:tcPr>
          <w:p w14:paraId="2C5882B4"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20</w:t>
            </w:r>
          </w:p>
        </w:tc>
        <w:tc>
          <w:tcPr>
            <w:tcW w:w="1417" w:type="dxa"/>
            <w:shd w:val="clear" w:color="auto" w:fill="auto"/>
            <w:noWrap/>
            <w:vAlign w:val="center"/>
            <w:hideMark/>
          </w:tcPr>
          <w:p w14:paraId="5A9AF51A"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126</w:t>
            </w:r>
          </w:p>
        </w:tc>
      </w:tr>
      <w:tr w:rsidR="001347C4" w:rsidRPr="00801F33" w14:paraId="432EB476" w14:textId="77777777" w:rsidTr="00FE2C1A">
        <w:trPr>
          <w:trHeight w:val="240"/>
          <w:jc w:val="center"/>
        </w:trPr>
        <w:tc>
          <w:tcPr>
            <w:tcW w:w="9180" w:type="dxa"/>
            <w:gridSpan w:val="6"/>
            <w:shd w:val="clear" w:color="auto" w:fill="EDEDED"/>
            <w:noWrap/>
            <w:vAlign w:val="center"/>
            <w:hideMark/>
          </w:tcPr>
          <w:p w14:paraId="43CA4E68"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Sesión 69, del 21 de diciembre de 2012, asunto VII</w:t>
            </w:r>
          </w:p>
        </w:tc>
      </w:tr>
      <w:tr w:rsidR="001347C4" w:rsidRPr="00801F33" w14:paraId="6D3CC50E" w14:textId="77777777" w:rsidTr="00FE2C1A">
        <w:trPr>
          <w:trHeight w:val="240"/>
          <w:jc w:val="center"/>
        </w:trPr>
        <w:tc>
          <w:tcPr>
            <w:tcW w:w="900" w:type="dxa"/>
            <w:shd w:val="clear" w:color="auto" w:fill="auto"/>
            <w:noWrap/>
            <w:vAlign w:val="center"/>
            <w:hideMark/>
          </w:tcPr>
          <w:p w14:paraId="71CDF40C"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54098</w:t>
            </w:r>
          </w:p>
        </w:tc>
        <w:tc>
          <w:tcPr>
            <w:tcW w:w="3319" w:type="dxa"/>
            <w:shd w:val="clear" w:color="auto" w:fill="auto"/>
            <w:hideMark/>
          </w:tcPr>
          <w:p w14:paraId="051860C1" w14:textId="77777777" w:rsidR="001347C4" w:rsidRPr="00801F33" w:rsidRDefault="001347C4" w:rsidP="0093528F">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MANUELA ESTRADA LERMA</w:t>
            </w:r>
          </w:p>
        </w:tc>
        <w:tc>
          <w:tcPr>
            <w:tcW w:w="2254" w:type="dxa"/>
            <w:shd w:val="clear" w:color="auto" w:fill="auto"/>
            <w:hideMark/>
          </w:tcPr>
          <w:p w14:paraId="13449146" w14:textId="77777777" w:rsidR="001347C4" w:rsidRPr="00801F33" w:rsidRDefault="001347C4" w:rsidP="0093528F">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SIMONA BARBA</w:t>
            </w:r>
          </w:p>
        </w:tc>
        <w:tc>
          <w:tcPr>
            <w:tcW w:w="740" w:type="dxa"/>
            <w:shd w:val="clear" w:color="auto" w:fill="auto"/>
            <w:noWrap/>
            <w:hideMark/>
          </w:tcPr>
          <w:p w14:paraId="4885F702" w14:textId="77777777" w:rsidR="001347C4" w:rsidRPr="00801F33" w:rsidRDefault="001347C4" w:rsidP="0093528F">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9</w:t>
            </w:r>
          </w:p>
        </w:tc>
        <w:tc>
          <w:tcPr>
            <w:tcW w:w="550" w:type="dxa"/>
            <w:shd w:val="clear" w:color="auto" w:fill="auto"/>
            <w:noWrap/>
            <w:hideMark/>
          </w:tcPr>
          <w:p w14:paraId="5661D3A1" w14:textId="77777777" w:rsidR="001347C4" w:rsidRPr="00801F33" w:rsidRDefault="001347C4" w:rsidP="0093528F">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6</w:t>
            </w:r>
          </w:p>
        </w:tc>
        <w:tc>
          <w:tcPr>
            <w:tcW w:w="1417" w:type="dxa"/>
            <w:shd w:val="clear" w:color="auto" w:fill="auto"/>
            <w:noWrap/>
            <w:hideMark/>
          </w:tcPr>
          <w:p w14:paraId="0200A168" w14:textId="77777777" w:rsidR="001347C4" w:rsidRPr="00801F33" w:rsidRDefault="001347C4" w:rsidP="0093528F">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126</w:t>
            </w:r>
          </w:p>
        </w:tc>
      </w:tr>
      <w:tr w:rsidR="001347C4" w:rsidRPr="00801F33" w14:paraId="4256FFD0" w14:textId="77777777" w:rsidTr="00FE2C1A">
        <w:trPr>
          <w:trHeight w:val="240"/>
          <w:jc w:val="center"/>
        </w:trPr>
        <w:tc>
          <w:tcPr>
            <w:tcW w:w="9180" w:type="dxa"/>
            <w:gridSpan w:val="6"/>
            <w:shd w:val="clear" w:color="auto" w:fill="EDEDED"/>
            <w:noWrap/>
            <w:vAlign w:val="center"/>
            <w:hideMark/>
          </w:tcPr>
          <w:p w14:paraId="4F60A5B8"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Sesión 78, del 26 de noviembre del 2009, asunto XII,</w:t>
            </w:r>
          </w:p>
          <w:p w14:paraId="49C26985"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ASUNTOS GENERALES, TERCER ASUNTO</w:t>
            </w:r>
          </w:p>
        </w:tc>
      </w:tr>
      <w:tr w:rsidR="001347C4" w:rsidRPr="00801F33" w14:paraId="1C802B8B" w14:textId="77777777" w:rsidTr="00FE2C1A">
        <w:trPr>
          <w:trHeight w:val="481"/>
          <w:jc w:val="center"/>
        </w:trPr>
        <w:tc>
          <w:tcPr>
            <w:tcW w:w="900" w:type="dxa"/>
            <w:shd w:val="clear" w:color="auto" w:fill="auto"/>
            <w:noWrap/>
            <w:vAlign w:val="center"/>
            <w:hideMark/>
          </w:tcPr>
          <w:p w14:paraId="1EA0A901"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59806</w:t>
            </w:r>
          </w:p>
        </w:tc>
        <w:tc>
          <w:tcPr>
            <w:tcW w:w="3319" w:type="dxa"/>
            <w:shd w:val="clear" w:color="auto" w:fill="auto"/>
            <w:vAlign w:val="center"/>
            <w:hideMark/>
          </w:tcPr>
          <w:p w14:paraId="1480480F"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 xml:space="preserve">IRIS GUADALUPE MARES MEDRANO y OCTAVIO </w:t>
            </w:r>
            <w:proofErr w:type="spellStart"/>
            <w:r w:rsidRPr="00801F33">
              <w:rPr>
                <w:rFonts w:ascii="Century Gothic" w:hAnsi="Century Gothic" w:cs="Arial"/>
                <w:color w:val="000000"/>
                <w:sz w:val="20"/>
                <w:szCs w:val="20"/>
                <w:lang w:eastAsia="es-MX"/>
              </w:rPr>
              <w:t>CHAVARRIA</w:t>
            </w:r>
            <w:proofErr w:type="spellEnd"/>
            <w:r w:rsidRPr="00801F33">
              <w:rPr>
                <w:rFonts w:ascii="Century Gothic" w:hAnsi="Century Gothic" w:cs="Arial"/>
                <w:color w:val="000000"/>
                <w:sz w:val="20"/>
                <w:szCs w:val="20"/>
                <w:lang w:eastAsia="es-MX"/>
              </w:rPr>
              <w:t xml:space="preserve"> TORRES</w:t>
            </w:r>
          </w:p>
        </w:tc>
        <w:tc>
          <w:tcPr>
            <w:tcW w:w="2254" w:type="dxa"/>
            <w:shd w:val="clear" w:color="auto" w:fill="auto"/>
            <w:vAlign w:val="center"/>
            <w:hideMark/>
          </w:tcPr>
          <w:p w14:paraId="18591FDF"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CARLOS CHAVIRA BECERRA</w:t>
            </w:r>
          </w:p>
        </w:tc>
        <w:tc>
          <w:tcPr>
            <w:tcW w:w="740" w:type="dxa"/>
            <w:shd w:val="clear" w:color="auto" w:fill="auto"/>
            <w:noWrap/>
            <w:vAlign w:val="center"/>
            <w:hideMark/>
          </w:tcPr>
          <w:p w14:paraId="2E287F3C"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28</w:t>
            </w:r>
          </w:p>
        </w:tc>
        <w:tc>
          <w:tcPr>
            <w:tcW w:w="550" w:type="dxa"/>
            <w:shd w:val="clear" w:color="auto" w:fill="auto"/>
            <w:noWrap/>
            <w:vAlign w:val="center"/>
            <w:hideMark/>
          </w:tcPr>
          <w:p w14:paraId="62A5F6BD"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18</w:t>
            </w:r>
          </w:p>
        </w:tc>
        <w:tc>
          <w:tcPr>
            <w:tcW w:w="1417" w:type="dxa"/>
            <w:shd w:val="clear" w:color="auto" w:fill="auto"/>
            <w:noWrap/>
            <w:vAlign w:val="center"/>
            <w:hideMark/>
          </w:tcPr>
          <w:p w14:paraId="13F7979D"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120</w:t>
            </w:r>
          </w:p>
        </w:tc>
      </w:tr>
      <w:tr w:rsidR="001347C4" w:rsidRPr="00801F33" w14:paraId="1E191AD9" w14:textId="77777777" w:rsidTr="00FE2C1A">
        <w:trPr>
          <w:trHeight w:val="240"/>
          <w:jc w:val="center"/>
        </w:trPr>
        <w:tc>
          <w:tcPr>
            <w:tcW w:w="9180" w:type="dxa"/>
            <w:gridSpan w:val="6"/>
            <w:shd w:val="clear" w:color="auto" w:fill="EDEDED"/>
            <w:noWrap/>
            <w:hideMark/>
          </w:tcPr>
          <w:p w14:paraId="7C132E3D" w14:textId="77777777" w:rsidR="001347C4" w:rsidRPr="00801F33" w:rsidRDefault="001347C4" w:rsidP="0093528F">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 xml:space="preserve">Sesión 78, del 26 de noviembre del 2009, asunto XII, </w:t>
            </w:r>
          </w:p>
          <w:p w14:paraId="06E1C397" w14:textId="77777777" w:rsidR="001347C4" w:rsidRPr="00801F33" w:rsidRDefault="001347C4" w:rsidP="0093528F">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ASUNTOS GENERALES, TERCER ASUNTO</w:t>
            </w:r>
          </w:p>
        </w:tc>
      </w:tr>
      <w:tr w:rsidR="001347C4" w:rsidRPr="00801F33" w14:paraId="4AADC530" w14:textId="77777777" w:rsidTr="00FE2C1A">
        <w:trPr>
          <w:trHeight w:val="481"/>
          <w:jc w:val="center"/>
        </w:trPr>
        <w:tc>
          <w:tcPr>
            <w:tcW w:w="900" w:type="dxa"/>
            <w:shd w:val="clear" w:color="auto" w:fill="auto"/>
            <w:noWrap/>
            <w:vAlign w:val="center"/>
            <w:hideMark/>
          </w:tcPr>
          <w:p w14:paraId="4427CA01"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lastRenderedPageBreak/>
              <w:t>60181</w:t>
            </w:r>
          </w:p>
        </w:tc>
        <w:tc>
          <w:tcPr>
            <w:tcW w:w="3319" w:type="dxa"/>
            <w:shd w:val="clear" w:color="auto" w:fill="auto"/>
            <w:vAlign w:val="center"/>
            <w:hideMark/>
          </w:tcPr>
          <w:p w14:paraId="457D53AB" w14:textId="77777777" w:rsidR="001347C4" w:rsidRPr="00801F33" w:rsidRDefault="001347C4" w:rsidP="00FE2C1A">
            <w:pPr>
              <w:jc w:val="center"/>
              <w:rPr>
                <w:rFonts w:ascii="Century Gothic" w:hAnsi="Century Gothic" w:cs="Arial"/>
                <w:color w:val="000000"/>
                <w:sz w:val="20"/>
                <w:szCs w:val="20"/>
                <w:lang w:eastAsia="es-MX"/>
              </w:rPr>
            </w:pPr>
            <w:proofErr w:type="spellStart"/>
            <w:r w:rsidRPr="00801F33">
              <w:rPr>
                <w:rFonts w:ascii="Century Gothic" w:hAnsi="Century Gothic" w:cs="Arial"/>
                <w:color w:val="000000"/>
                <w:sz w:val="20"/>
                <w:szCs w:val="20"/>
                <w:lang w:eastAsia="es-MX"/>
              </w:rPr>
              <w:t>JOSE</w:t>
            </w:r>
            <w:proofErr w:type="spellEnd"/>
            <w:r w:rsidRPr="00801F33">
              <w:rPr>
                <w:rFonts w:ascii="Century Gothic" w:hAnsi="Century Gothic" w:cs="Arial"/>
                <w:color w:val="000000"/>
                <w:sz w:val="20"/>
                <w:szCs w:val="20"/>
                <w:lang w:eastAsia="es-MX"/>
              </w:rPr>
              <w:t xml:space="preserve"> RAFAEL ESPINOZA RETANA y </w:t>
            </w:r>
            <w:proofErr w:type="spellStart"/>
            <w:r w:rsidRPr="00801F33">
              <w:rPr>
                <w:rFonts w:ascii="Century Gothic" w:hAnsi="Century Gothic" w:cs="Arial"/>
                <w:color w:val="000000"/>
                <w:sz w:val="20"/>
                <w:szCs w:val="20"/>
                <w:lang w:eastAsia="es-MX"/>
              </w:rPr>
              <w:t>NADYA</w:t>
            </w:r>
            <w:proofErr w:type="spellEnd"/>
            <w:r w:rsidRPr="00801F33">
              <w:rPr>
                <w:rFonts w:ascii="Century Gothic" w:hAnsi="Century Gothic" w:cs="Arial"/>
                <w:color w:val="000000"/>
                <w:sz w:val="20"/>
                <w:szCs w:val="20"/>
                <w:lang w:eastAsia="es-MX"/>
              </w:rPr>
              <w:t xml:space="preserve"> </w:t>
            </w:r>
            <w:proofErr w:type="spellStart"/>
            <w:r w:rsidRPr="00801F33">
              <w:rPr>
                <w:rFonts w:ascii="Century Gothic" w:hAnsi="Century Gothic" w:cs="Arial"/>
                <w:color w:val="000000"/>
                <w:sz w:val="20"/>
                <w:szCs w:val="20"/>
                <w:lang w:eastAsia="es-MX"/>
              </w:rPr>
              <w:t>YESSENIA</w:t>
            </w:r>
            <w:proofErr w:type="spellEnd"/>
            <w:r w:rsidRPr="00801F33">
              <w:rPr>
                <w:rFonts w:ascii="Century Gothic" w:hAnsi="Century Gothic" w:cs="Arial"/>
                <w:color w:val="000000"/>
                <w:sz w:val="20"/>
                <w:szCs w:val="20"/>
                <w:lang w:eastAsia="es-MX"/>
              </w:rPr>
              <w:t xml:space="preserve"> ADAME SALAMANCA</w:t>
            </w:r>
          </w:p>
        </w:tc>
        <w:tc>
          <w:tcPr>
            <w:tcW w:w="2254" w:type="dxa"/>
            <w:shd w:val="clear" w:color="auto" w:fill="auto"/>
            <w:vAlign w:val="center"/>
            <w:hideMark/>
          </w:tcPr>
          <w:p w14:paraId="73FF8FA6"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CARLOS CHAVIRA BECERRA</w:t>
            </w:r>
          </w:p>
        </w:tc>
        <w:tc>
          <w:tcPr>
            <w:tcW w:w="740" w:type="dxa"/>
            <w:shd w:val="clear" w:color="auto" w:fill="auto"/>
            <w:noWrap/>
            <w:vAlign w:val="center"/>
            <w:hideMark/>
          </w:tcPr>
          <w:p w14:paraId="2E36CCEA"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30</w:t>
            </w:r>
          </w:p>
        </w:tc>
        <w:tc>
          <w:tcPr>
            <w:tcW w:w="550" w:type="dxa"/>
            <w:shd w:val="clear" w:color="auto" w:fill="auto"/>
            <w:noWrap/>
            <w:vAlign w:val="center"/>
            <w:hideMark/>
          </w:tcPr>
          <w:p w14:paraId="075FFF5C"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54</w:t>
            </w:r>
          </w:p>
        </w:tc>
        <w:tc>
          <w:tcPr>
            <w:tcW w:w="1417" w:type="dxa"/>
            <w:shd w:val="clear" w:color="auto" w:fill="auto"/>
            <w:noWrap/>
            <w:vAlign w:val="center"/>
            <w:hideMark/>
          </w:tcPr>
          <w:p w14:paraId="08D41171"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120</w:t>
            </w:r>
          </w:p>
        </w:tc>
      </w:tr>
      <w:tr w:rsidR="001347C4" w:rsidRPr="00801F33" w14:paraId="514713F5" w14:textId="77777777" w:rsidTr="00FE2C1A">
        <w:trPr>
          <w:trHeight w:val="240"/>
          <w:jc w:val="center"/>
        </w:trPr>
        <w:tc>
          <w:tcPr>
            <w:tcW w:w="9180" w:type="dxa"/>
            <w:gridSpan w:val="6"/>
            <w:shd w:val="clear" w:color="auto" w:fill="EDEDED"/>
            <w:noWrap/>
            <w:hideMark/>
          </w:tcPr>
          <w:p w14:paraId="07729191" w14:textId="77777777" w:rsidR="001347C4" w:rsidRPr="00801F33" w:rsidRDefault="001347C4" w:rsidP="0093528F">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Sesión 72, del 24 de septiembre de 2009, asunto XIV</w:t>
            </w:r>
          </w:p>
        </w:tc>
      </w:tr>
      <w:tr w:rsidR="001347C4" w:rsidRPr="00801F33" w14:paraId="110C01E2" w14:textId="77777777" w:rsidTr="00FE2C1A">
        <w:trPr>
          <w:trHeight w:val="481"/>
          <w:jc w:val="center"/>
        </w:trPr>
        <w:tc>
          <w:tcPr>
            <w:tcW w:w="900" w:type="dxa"/>
            <w:shd w:val="clear" w:color="auto" w:fill="auto"/>
            <w:noWrap/>
            <w:vAlign w:val="center"/>
            <w:hideMark/>
          </w:tcPr>
          <w:p w14:paraId="2ED58542"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56436</w:t>
            </w:r>
          </w:p>
        </w:tc>
        <w:tc>
          <w:tcPr>
            <w:tcW w:w="3319" w:type="dxa"/>
            <w:shd w:val="clear" w:color="auto" w:fill="auto"/>
            <w:vAlign w:val="center"/>
            <w:hideMark/>
          </w:tcPr>
          <w:p w14:paraId="5065F3FE" w14:textId="77777777" w:rsidR="001347C4" w:rsidRPr="00801F33" w:rsidRDefault="001347C4" w:rsidP="00FE2C1A">
            <w:pPr>
              <w:jc w:val="center"/>
              <w:rPr>
                <w:rFonts w:ascii="Century Gothic" w:hAnsi="Century Gothic" w:cs="Arial"/>
                <w:color w:val="000000"/>
                <w:sz w:val="20"/>
                <w:szCs w:val="20"/>
                <w:lang w:eastAsia="es-MX"/>
              </w:rPr>
            </w:pPr>
            <w:proofErr w:type="spellStart"/>
            <w:r w:rsidRPr="00801F33">
              <w:rPr>
                <w:rFonts w:ascii="Century Gothic" w:hAnsi="Century Gothic" w:cs="Arial"/>
                <w:color w:val="000000"/>
                <w:sz w:val="20"/>
                <w:szCs w:val="20"/>
                <w:lang w:eastAsia="es-MX"/>
              </w:rPr>
              <w:t>ISAIAS</w:t>
            </w:r>
            <w:proofErr w:type="spellEnd"/>
            <w:r w:rsidRPr="00801F33">
              <w:rPr>
                <w:rFonts w:ascii="Century Gothic" w:hAnsi="Century Gothic" w:cs="Arial"/>
                <w:color w:val="000000"/>
                <w:sz w:val="20"/>
                <w:szCs w:val="20"/>
                <w:lang w:eastAsia="es-MX"/>
              </w:rPr>
              <w:t xml:space="preserve"> SALAZAR POSADA y RAQUEL </w:t>
            </w:r>
            <w:proofErr w:type="spellStart"/>
            <w:r w:rsidRPr="00801F33">
              <w:rPr>
                <w:rFonts w:ascii="Century Gothic" w:hAnsi="Century Gothic" w:cs="Arial"/>
                <w:color w:val="000000"/>
                <w:sz w:val="20"/>
                <w:szCs w:val="20"/>
                <w:lang w:eastAsia="es-MX"/>
              </w:rPr>
              <w:t>MARTINEZ</w:t>
            </w:r>
            <w:proofErr w:type="spellEnd"/>
            <w:r w:rsidRPr="00801F33">
              <w:rPr>
                <w:rFonts w:ascii="Century Gothic" w:hAnsi="Century Gothic" w:cs="Arial"/>
                <w:color w:val="000000"/>
                <w:sz w:val="20"/>
                <w:szCs w:val="20"/>
                <w:lang w:eastAsia="es-MX"/>
              </w:rPr>
              <w:t xml:space="preserve"> ROMO</w:t>
            </w:r>
          </w:p>
        </w:tc>
        <w:tc>
          <w:tcPr>
            <w:tcW w:w="2254" w:type="dxa"/>
            <w:shd w:val="clear" w:color="auto" w:fill="auto"/>
            <w:vAlign w:val="center"/>
            <w:hideMark/>
          </w:tcPr>
          <w:p w14:paraId="724E27E5"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CARLOS CHAVIRA BECERRA</w:t>
            </w:r>
          </w:p>
        </w:tc>
        <w:tc>
          <w:tcPr>
            <w:tcW w:w="740" w:type="dxa"/>
            <w:shd w:val="clear" w:color="auto" w:fill="auto"/>
            <w:noWrap/>
            <w:vAlign w:val="center"/>
            <w:hideMark/>
          </w:tcPr>
          <w:p w14:paraId="3B5D671D"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9</w:t>
            </w:r>
          </w:p>
        </w:tc>
        <w:tc>
          <w:tcPr>
            <w:tcW w:w="550" w:type="dxa"/>
            <w:shd w:val="clear" w:color="auto" w:fill="auto"/>
            <w:noWrap/>
            <w:vAlign w:val="center"/>
            <w:hideMark/>
          </w:tcPr>
          <w:p w14:paraId="0949A52C"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14</w:t>
            </w:r>
          </w:p>
        </w:tc>
        <w:tc>
          <w:tcPr>
            <w:tcW w:w="1417" w:type="dxa"/>
            <w:shd w:val="clear" w:color="auto" w:fill="auto"/>
            <w:noWrap/>
            <w:vAlign w:val="center"/>
            <w:hideMark/>
          </w:tcPr>
          <w:p w14:paraId="69523018"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160</w:t>
            </w:r>
          </w:p>
        </w:tc>
      </w:tr>
      <w:tr w:rsidR="001347C4" w:rsidRPr="00801F33" w14:paraId="6116E872" w14:textId="77777777" w:rsidTr="00FE2C1A">
        <w:trPr>
          <w:trHeight w:val="240"/>
          <w:jc w:val="center"/>
        </w:trPr>
        <w:tc>
          <w:tcPr>
            <w:tcW w:w="9180" w:type="dxa"/>
            <w:gridSpan w:val="6"/>
            <w:shd w:val="clear" w:color="auto" w:fill="EDEDED"/>
            <w:noWrap/>
            <w:hideMark/>
          </w:tcPr>
          <w:p w14:paraId="14B0E391" w14:textId="77777777" w:rsidR="001347C4" w:rsidRPr="00801F33" w:rsidRDefault="001347C4" w:rsidP="0093528F">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Sesión 60, del 15 de mayo de 2009, asunto VII</w:t>
            </w:r>
          </w:p>
        </w:tc>
      </w:tr>
      <w:tr w:rsidR="001347C4" w:rsidRPr="00801F33" w14:paraId="1AB9BB39" w14:textId="77777777" w:rsidTr="00FE2C1A">
        <w:trPr>
          <w:trHeight w:val="481"/>
          <w:jc w:val="center"/>
        </w:trPr>
        <w:tc>
          <w:tcPr>
            <w:tcW w:w="900" w:type="dxa"/>
            <w:shd w:val="clear" w:color="auto" w:fill="auto"/>
            <w:noWrap/>
            <w:vAlign w:val="center"/>
            <w:hideMark/>
          </w:tcPr>
          <w:p w14:paraId="46E05526"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57564</w:t>
            </w:r>
          </w:p>
        </w:tc>
        <w:tc>
          <w:tcPr>
            <w:tcW w:w="3319" w:type="dxa"/>
            <w:shd w:val="clear" w:color="auto" w:fill="auto"/>
            <w:vAlign w:val="center"/>
            <w:hideMark/>
          </w:tcPr>
          <w:p w14:paraId="272F76B0"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MARTHA ALICIA ESPINOZA ROCHA</w:t>
            </w:r>
          </w:p>
        </w:tc>
        <w:tc>
          <w:tcPr>
            <w:tcW w:w="2254" w:type="dxa"/>
            <w:shd w:val="clear" w:color="auto" w:fill="auto"/>
            <w:vAlign w:val="center"/>
            <w:hideMark/>
          </w:tcPr>
          <w:p w14:paraId="62E8F648"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CARLOS CASTILLO PERAZA</w:t>
            </w:r>
          </w:p>
        </w:tc>
        <w:tc>
          <w:tcPr>
            <w:tcW w:w="740" w:type="dxa"/>
            <w:shd w:val="clear" w:color="auto" w:fill="auto"/>
            <w:noWrap/>
            <w:vAlign w:val="center"/>
            <w:hideMark/>
          </w:tcPr>
          <w:p w14:paraId="1E3D18C7"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15-I</w:t>
            </w:r>
          </w:p>
        </w:tc>
        <w:tc>
          <w:tcPr>
            <w:tcW w:w="550" w:type="dxa"/>
            <w:shd w:val="clear" w:color="auto" w:fill="auto"/>
            <w:noWrap/>
            <w:vAlign w:val="center"/>
            <w:hideMark/>
          </w:tcPr>
          <w:p w14:paraId="28EC3DFF"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168</w:t>
            </w:r>
          </w:p>
        </w:tc>
        <w:tc>
          <w:tcPr>
            <w:tcW w:w="1417" w:type="dxa"/>
            <w:shd w:val="clear" w:color="auto" w:fill="auto"/>
            <w:noWrap/>
            <w:vAlign w:val="center"/>
            <w:hideMark/>
          </w:tcPr>
          <w:p w14:paraId="0A131FDB"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90</w:t>
            </w:r>
          </w:p>
        </w:tc>
      </w:tr>
      <w:tr w:rsidR="001347C4" w:rsidRPr="00801F33" w14:paraId="3D0F85A3" w14:textId="77777777" w:rsidTr="00FE2C1A">
        <w:trPr>
          <w:trHeight w:val="240"/>
          <w:jc w:val="center"/>
        </w:trPr>
        <w:tc>
          <w:tcPr>
            <w:tcW w:w="9180" w:type="dxa"/>
            <w:gridSpan w:val="6"/>
            <w:shd w:val="clear" w:color="auto" w:fill="EDEDED"/>
            <w:noWrap/>
            <w:hideMark/>
          </w:tcPr>
          <w:p w14:paraId="6250490E" w14:textId="77777777" w:rsidR="001347C4" w:rsidRPr="00801F33" w:rsidRDefault="001347C4" w:rsidP="0093528F">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Sesión 60, del 15 de mayo de 2009, asunto VII</w:t>
            </w:r>
          </w:p>
        </w:tc>
      </w:tr>
      <w:tr w:rsidR="001347C4" w:rsidRPr="00801F33" w14:paraId="1278978F" w14:textId="77777777" w:rsidTr="00FE2C1A">
        <w:trPr>
          <w:trHeight w:val="481"/>
          <w:jc w:val="center"/>
        </w:trPr>
        <w:tc>
          <w:tcPr>
            <w:tcW w:w="900" w:type="dxa"/>
            <w:shd w:val="clear" w:color="auto" w:fill="auto"/>
            <w:noWrap/>
            <w:vAlign w:val="center"/>
            <w:hideMark/>
          </w:tcPr>
          <w:p w14:paraId="1786991B"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58106</w:t>
            </w:r>
          </w:p>
        </w:tc>
        <w:tc>
          <w:tcPr>
            <w:tcW w:w="3319" w:type="dxa"/>
            <w:shd w:val="clear" w:color="auto" w:fill="auto"/>
            <w:vAlign w:val="center"/>
            <w:hideMark/>
          </w:tcPr>
          <w:p w14:paraId="21AC60F3" w14:textId="77777777" w:rsidR="001347C4" w:rsidRPr="00801F33" w:rsidRDefault="001347C4" w:rsidP="00FE2C1A">
            <w:pPr>
              <w:jc w:val="center"/>
              <w:rPr>
                <w:rFonts w:ascii="Century Gothic" w:hAnsi="Century Gothic" w:cs="Arial"/>
                <w:color w:val="000000"/>
                <w:sz w:val="20"/>
                <w:szCs w:val="20"/>
                <w:lang w:eastAsia="es-MX"/>
              </w:rPr>
            </w:pPr>
            <w:proofErr w:type="spellStart"/>
            <w:r w:rsidRPr="00801F33">
              <w:rPr>
                <w:rFonts w:ascii="Century Gothic" w:hAnsi="Century Gothic" w:cs="Arial"/>
                <w:color w:val="000000"/>
                <w:sz w:val="20"/>
                <w:szCs w:val="20"/>
                <w:lang w:eastAsia="es-MX"/>
              </w:rPr>
              <w:t>MARIA</w:t>
            </w:r>
            <w:proofErr w:type="spellEnd"/>
            <w:r w:rsidRPr="00801F33">
              <w:rPr>
                <w:rFonts w:ascii="Century Gothic" w:hAnsi="Century Gothic" w:cs="Arial"/>
                <w:color w:val="000000"/>
                <w:sz w:val="20"/>
                <w:szCs w:val="20"/>
                <w:lang w:eastAsia="es-MX"/>
              </w:rPr>
              <w:t xml:space="preserve"> LUISA </w:t>
            </w:r>
            <w:proofErr w:type="spellStart"/>
            <w:r w:rsidRPr="00801F33">
              <w:rPr>
                <w:rFonts w:ascii="Century Gothic" w:hAnsi="Century Gothic" w:cs="Arial"/>
                <w:color w:val="000000"/>
                <w:sz w:val="20"/>
                <w:szCs w:val="20"/>
                <w:lang w:eastAsia="es-MX"/>
              </w:rPr>
              <w:t>RIOS</w:t>
            </w:r>
            <w:proofErr w:type="spellEnd"/>
            <w:r w:rsidRPr="00801F33">
              <w:rPr>
                <w:rFonts w:ascii="Century Gothic" w:hAnsi="Century Gothic" w:cs="Arial"/>
                <w:color w:val="000000"/>
                <w:sz w:val="20"/>
                <w:szCs w:val="20"/>
                <w:lang w:eastAsia="es-MX"/>
              </w:rPr>
              <w:t xml:space="preserve"> TORRES</w:t>
            </w:r>
          </w:p>
        </w:tc>
        <w:tc>
          <w:tcPr>
            <w:tcW w:w="2254" w:type="dxa"/>
            <w:shd w:val="clear" w:color="auto" w:fill="auto"/>
            <w:vAlign w:val="center"/>
            <w:hideMark/>
          </w:tcPr>
          <w:p w14:paraId="6D101055"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CARLOS CASTILLO PERAZA</w:t>
            </w:r>
          </w:p>
        </w:tc>
        <w:tc>
          <w:tcPr>
            <w:tcW w:w="740" w:type="dxa"/>
            <w:shd w:val="clear" w:color="auto" w:fill="auto"/>
            <w:noWrap/>
            <w:vAlign w:val="center"/>
            <w:hideMark/>
          </w:tcPr>
          <w:p w14:paraId="1C4F86B7"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16-C</w:t>
            </w:r>
          </w:p>
        </w:tc>
        <w:tc>
          <w:tcPr>
            <w:tcW w:w="550" w:type="dxa"/>
            <w:shd w:val="clear" w:color="auto" w:fill="auto"/>
            <w:noWrap/>
            <w:vAlign w:val="center"/>
            <w:hideMark/>
          </w:tcPr>
          <w:p w14:paraId="31EFDB72"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39</w:t>
            </w:r>
          </w:p>
        </w:tc>
        <w:tc>
          <w:tcPr>
            <w:tcW w:w="1417" w:type="dxa"/>
            <w:shd w:val="clear" w:color="auto" w:fill="auto"/>
            <w:noWrap/>
            <w:vAlign w:val="center"/>
            <w:hideMark/>
          </w:tcPr>
          <w:p w14:paraId="59C26A65"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90</w:t>
            </w:r>
          </w:p>
        </w:tc>
      </w:tr>
      <w:tr w:rsidR="001347C4" w:rsidRPr="00801F33" w14:paraId="3B307523" w14:textId="77777777" w:rsidTr="00FE2C1A">
        <w:trPr>
          <w:trHeight w:val="240"/>
          <w:jc w:val="center"/>
        </w:trPr>
        <w:tc>
          <w:tcPr>
            <w:tcW w:w="9180" w:type="dxa"/>
            <w:gridSpan w:val="6"/>
            <w:shd w:val="clear" w:color="auto" w:fill="EDEDED"/>
            <w:noWrap/>
            <w:hideMark/>
          </w:tcPr>
          <w:p w14:paraId="375B0DE2" w14:textId="77777777" w:rsidR="001347C4" w:rsidRPr="00801F33" w:rsidRDefault="001347C4" w:rsidP="0093528F">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Sesión 60, del 15 de mayo de 2009, asunto VII</w:t>
            </w:r>
          </w:p>
        </w:tc>
      </w:tr>
      <w:tr w:rsidR="001347C4" w:rsidRPr="00801F33" w14:paraId="12F80DC3" w14:textId="77777777" w:rsidTr="00FE2C1A">
        <w:trPr>
          <w:trHeight w:val="481"/>
          <w:jc w:val="center"/>
        </w:trPr>
        <w:tc>
          <w:tcPr>
            <w:tcW w:w="900" w:type="dxa"/>
            <w:shd w:val="clear" w:color="auto" w:fill="auto"/>
            <w:noWrap/>
            <w:vAlign w:val="center"/>
            <w:hideMark/>
          </w:tcPr>
          <w:p w14:paraId="4D0A97FB" w14:textId="77777777" w:rsidR="001347C4" w:rsidRPr="00801F33" w:rsidRDefault="001347C4" w:rsidP="00FE2C1A">
            <w:pPr>
              <w:jc w:val="center"/>
              <w:rPr>
                <w:rFonts w:ascii="Century Gothic" w:hAnsi="Century Gothic" w:cs="Arial"/>
                <w:b/>
                <w:bCs/>
                <w:color w:val="000000"/>
                <w:sz w:val="20"/>
                <w:szCs w:val="20"/>
                <w:lang w:eastAsia="es-MX"/>
              </w:rPr>
            </w:pPr>
            <w:r w:rsidRPr="00801F33">
              <w:rPr>
                <w:rFonts w:ascii="Century Gothic" w:hAnsi="Century Gothic" w:cs="Arial"/>
                <w:b/>
                <w:bCs/>
                <w:color w:val="000000"/>
                <w:sz w:val="20"/>
                <w:szCs w:val="20"/>
                <w:lang w:eastAsia="es-MX"/>
              </w:rPr>
              <w:t>57611</w:t>
            </w:r>
          </w:p>
        </w:tc>
        <w:tc>
          <w:tcPr>
            <w:tcW w:w="3319" w:type="dxa"/>
            <w:shd w:val="clear" w:color="auto" w:fill="auto"/>
            <w:vAlign w:val="center"/>
            <w:hideMark/>
          </w:tcPr>
          <w:p w14:paraId="2A7550FA"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NAYELI CASTRO BURCIAGA</w:t>
            </w:r>
          </w:p>
        </w:tc>
        <w:tc>
          <w:tcPr>
            <w:tcW w:w="2254" w:type="dxa"/>
            <w:shd w:val="clear" w:color="auto" w:fill="auto"/>
            <w:vAlign w:val="center"/>
            <w:hideMark/>
          </w:tcPr>
          <w:p w14:paraId="71B043A9"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CARLOS CASTILLO PERAZA</w:t>
            </w:r>
          </w:p>
        </w:tc>
        <w:tc>
          <w:tcPr>
            <w:tcW w:w="740" w:type="dxa"/>
            <w:shd w:val="clear" w:color="auto" w:fill="auto"/>
            <w:noWrap/>
            <w:vAlign w:val="center"/>
            <w:hideMark/>
          </w:tcPr>
          <w:p w14:paraId="1220971E"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16F</w:t>
            </w:r>
          </w:p>
        </w:tc>
        <w:tc>
          <w:tcPr>
            <w:tcW w:w="550" w:type="dxa"/>
            <w:shd w:val="clear" w:color="auto" w:fill="auto"/>
            <w:noWrap/>
            <w:vAlign w:val="center"/>
            <w:hideMark/>
          </w:tcPr>
          <w:p w14:paraId="075222F5"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108</w:t>
            </w:r>
          </w:p>
        </w:tc>
        <w:tc>
          <w:tcPr>
            <w:tcW w:w="1417" w:type="dxa"/>
            <w:shd w:val="clear" w:color="auto" w:fill="auto"/>
            <w:noWrap/>
            <w:vAlign w:val="center"/>
            <w:hideMark/>
          </w:tcPr>
          <w:p w14:paraId="7513C84C" w14:textId="77777777" w:rsidR="001347C4" w:rsidRPr="00801F33" w:rsidRDefault="001347C4" w:rsidP="00FE2C1A">
            <w:pPr>
              <w:jc w:val="center"/>
              <w:rPr>
                <w:rFonts w:ascii="Century Gothic" w:hAnsi="Century Gothic" w:cs="Arial"/>
                <w:color w:val="000000"/>
                <w:sz w:val="20"/>
                <w:szCs w:val="20"/>
                <w:lang w:eastAsia="es-MX"/>
              </w:rPr>
            </w:pPr>
            <w:r w:rsidRPr="00801F33">
              <w:rPr>
                <w:rFonts w:ascii="Century Gothic" w:hAnsi="Century Gothic" w:cs="Arial"/>
                <w:color w:val="000000"/>
                <w:sz w:val="20"/>
                <w:szCs w:val="20"/>
                <w:lang w:eastAsia="es-MX"/>
              </w:rPr>
              <w:t>90</w:t>
            </w:r>
          </w:p>
        </w:tc>
      </w:tr>
    </w:tbl>
    <w:p w14:paraId="5134B8F2" w14:textId="77777777" w:rsidR="001347C4" w:rsidRPr="00D65C24" w:rsidRDefault="001347C4" w:rsidP="001347C4">
      <w:pPr>
        <w:jc w:val="both"/>
        <w:rPr>
          <w:rFonts w:eastAsia="MS Mincho" w:cs="Arial"/>
          <w:sz w:val="22"/>
          <w:szCs w:val="22"/>
        </w:rPr>
      </w:pPr>
      <w:r w:rsidRPr="00D65C24">
        <w:rPr>
          <w:rFonts w:eastAsia="MS Mincho" w:cs="Arial"/>
          <w:sz w:val="22"/>
          <w:szCs w:val="22"/>
        </w:rPr>
        <w:t xml:space="preserve"> </w:t>
      </w:r>
    </w:p>
    <w:p w14:paraId="6EA80436" w14:textId="77777777" w:rsidR="001347C4" w:rsidRPr="0093528F" w:rsidRDefault="001347C4" w:rsidP="001347C4">
      <w:pPr>
        <w:jc w:val="both"/>
        <w:rPr>
          <w:rFonts w:ascii="Century Gothic" w:eastAsia="MS Mincho" w:hAnsi="Century Gothic" w:cs="Arial"/>
          <w:sz w:val="22"/>
          <w:szCs w:val="22"/>
        </w:rPr>
      </w:pPr>
      <w:r w:rsidRPr="0093528F">
        <w:rPr>
          <w:rFonts w:ascii="Century Gothic" w:eastAsia="MS Mincho" w:hAnsi="Century Gothic" w:cs="Arial"/>
          <w:b/>
          <w:sz w:val="22"/>
          <w:szCs w:val="22"/>
          <w:u w:val="single"/>
        </w:rPr>
        <w:t>SEGUNDO</w:t>
      </w:r>
      <w:r w:rsidRPr="0093528F">
        <w:rPr>
          <w:rFonts w:ascii="Century Gothic" w:eastAsia="MS Mincho" w:hAnsi="Century Gothic" w:cs="Arial"/>
          <w:b/>
          <w:sz w:val="22"/>
          <w:szCs w:val="22"/>
        </w:rPr>
        <w:t>.-</w:t>
      </w:r>
      <w:r w:rsidRPr="0093528F">
        <w:rPr>
          <w:rFonts w:ascii="Century Gothic" w:eastAsia="MS Mincho" w:hAnsi="Century Gothic" w:cs="Arial"/>
          <w:sz w:val="22"/>
          <w:szCs w:val="22"/>
        </w:rPr>
        <w:t xml:space="preserve"> Se autoriza a los ciudadanos Presidente Municipal, Secretario de la Presidencia Municipal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los acuerdos de las respectivas sesiones.</w:t>
      </w:r>
    </w:p>
    <w:p w14:paraId="3EB685D3" w14:textId="77777777" w:rsidR="001347C4" w:rsidRPr="0093528F" w:rsidRDefault="001347C4" w:rsidP="001347C4">
      <w:pPr>
        <w:jc w:val="both"/>
        <w:rPr>
          <w:rFonts w:ascii="Century Gothic" w:eastAsia="MS Mincho" w:hAnsi="Century Gothic" w:cs="Arial"/>
          <w:sz w:val="22"/>
          <w:szCs w:val="22"/>
        </w:rPr>
      </w:pPr>
      <w:r w:rsidRPr="0093528F">
        <w:rPr>
          <w:rFonts w:ascii="Century Gothic" w:eastAsia="MS Mincho" w:hAnsi="Century Gothic" w:cs="Arial"/>
          <w:b/>
          <w:sz w:val="22"/>
          <w:szCs w:val="22"/>
          <w:u w:val="single"/>
        </w:rPr>
        <w:t>TERCERO</w:t>
      </w:r>
      <w:r w:rsidRPr="0093528F">
        <w:rPr>
          <w:rFonts w:ascii="Century Gothic" w:eastAsia="MS Mincho" w:hAnsi="Century Gothic" w:cs="Arial"/>
          <w:b/>
          <w:sz w:val="22"/>
          <w:szCs w:val="22"/>
        </w:rPr>
        <w:t>.-</w:t>
      </w:r>
      <w:r w:rsidRPr="0093528F">
        <w:rPr>
          <w:rFonts w:ascii="Century Gothic" w:eastAsia="MS Mincho" w:hAnsi="Century Gothic" w:cs="Arial"/>
          <w:sz w:val="22"/>
          <w:szCs w:val="22"/>
        </w:rPr>
        <w:t xml:space="preserve"> Notifíquese para los efectos legales a los que haya lugar.</w:t>
      </w:r>
    </w:p>
    <w:p w14:paraId="4E122760" w14:textId="04EECCA7" w:rsidR="00AF4ED1" w:rsidRDefault="00AF4ED1" w:rsidP="00AF4ED1">
      <w:pPr>
        <w:tabs>
          <w:tab w:val="left" w:pos="0"/>
          <w:tab w:val="left" w:pos="851"/>
        </w:tabs>
        <w:ind w:right="49"/>
        <w:jc w:val="both"/>
        <w:rPr>
          <w:rFonts w:ascii="Century Gothic" w:eastAsia="Calibri" w:hAnsi="Century Gothic" w:cs="Arial"/>
          <w:sz w:val="22"/>
          <w:szCs w:val="22"/>
        </w:rPr>
      </w:pPr>
    </w:p>
    <w:p w14:paraId="297D6086" w14:textId="77777777" w:rsidR="008835A5" w:rsidRPr="00525619" w:rsidRDefault="00654F41" w:rsidP="00525619">
      <w:pPr>
        <w:pStyle w:val="Sinespaciado"/>
        <w:tabs>
          <w:tab w:val="left" w:pos="851"/>
        </w:tabs>
        <w:jc w:val="both"/>
        <w:rPr>
          <w:rFonts w:ascii="Century Gothic" w:hAnsi="Century Gothic" w:cs="Arial"/>
          <w:sz w:val="22"/>
          <w:szCs w:val="22"/>
          <w:lang w:val="es-MX"/>
        </w:rPr>
      </w:pPr>
      <w:r w:rsidRPr="00525619">
        <w:rPr>
          <w:rFonts w:ascii="Century Gothic" w:hAnsi="Century Gothic"/>
          <w:b/>
          <w:bCs/>
          <w:sz w:val="22"/>
          <w:szCs w:val="22"/>
          <w:lang w:val="es-MX"/>
        </w:rPr>
        <w:t>ASUNTO</w:t>
      </w:r>
      <w:r w:rsidRPr="005A707D">
        <w:rPr>
          <w:rFonts w:ascii="Century Gothic" w:hAnsi="Century Gothic"/>
          <w:b/>
          <w:bCs/>
          <w:sz w:val="22"/>
          <w:szCs w:val="22"/>
          <w:lang w:val="es-MX"/>
        </w:rPr>
        <w:t xml:space="preserve"> </w:t>
      </w:r>
      <w:r w:rsidRPr="00525619">
        <w:rPr>
          <w:rFonts w:ascii="Century Gothic" w:hAnsi="Century Gothic"/>
          <w:b/>
          <w:bCs/>
          <w:sz w:val="22"/>
          <w:szCs w:val="22"/>
          <w:lang w:val="es-MX"/>
        </w:rPr>
        <w:t>NÚMERO</w:t>
      </w:r>
      <w:r w:rsidRPr="005A707D">
        <w:rPr>
          <w:rFonts w:ascii="Century Gothic" w:hAnsi="Century Gothic"/>
          <w:b/>
          <w:bCs/>
          <w:sz w:val="22"/>
          <w:szCs w:val="22"/>
          <w:lang w:val="es-MX"/>
        </w:rPr>
        <w:t xml:space="preserve"> </w:t>
      </w:r>
      <w:r w:rsidRPr="00525619">
        <w:rPr>
          <w:rFonts w:ascii="Century Gothic" w:hAnsi="Century Gothic"/>
          <w:b/>
          <w:bCs/>
          <w:sz w:val="22"/>
          <w:szCs w:val="22"/>
          <w:lang w:val="es-MX"/>
        </w:rPr>
        <w:t>SEIS</w:t>
      </w:r>
      <w:r w:rsidRPr="005A707D">
        <w:rPr>
          <w:rFonts w:ascii="Century Gothic" w:hAnsi="Century Gothic"/>
          <w:b/>
          <w:bCs/>
          <w:sz w:val="22"/>
          <w:szCs w:val="22"/>
          <w:lang w:val="es-MX"/>
        </w:rPr>
        <w:t>.-</w:t>
      </w:r>
      <w:r w:rsidRPr="005A707D">
        <w:rPr>
          <w:rFonts w:ascii="Century Gothic" w:hAnsi="Century Gothic"/>
          <w:bCs/>
          <w:sz w:val="22"/>
          <w:szCs w:val="22"/>
          <w:lang w:val="es-MX"/>
        </w:rPr>
        <w:t xml:space="preserve"> </w:t>
      </w:r>
      <w:r w:rsidR="00525619" w:rsidRPr="00525619">
        <w:rPr>
          <w:rFonts w:ascii="Century Gothic" w:hAnsi="Century Gothic" w:cs="Arial"/>
          <w:sz w:val="22"/>
          <w:szCs w:val="22"/>
          <w:lang w:val="es-MX"/>
        </w:rPr>
        <w:t>Relativo a la a</w:t>
      </w:r>
      <w:r w:rsidR="0093528F" w:rsidRPr="00525619">
        <w:rPr>
          <w:rFonts w:ascii="Century Gothic" w:hAnsi="Century Gothic" w:cs="Arial"/>
          <w:sz w:val="22"/>
          <w:szCs w:val="22"/>
          <w:lang w:val="es-MX"/>
        </w:rPr>
        <w:t>utorización para la enajenación a título oneroso de 25 lotes para uso habitacional, dentro del programa de regularización de la Dirección General de Asentamientos Humanos.</w:t>
      </w:r>
      <w:r w:rsidR="00525619" w:rsidRPr="00525619">
        <w:rPr>
          <w:rFonts w:ascii="Century Gothic" w:hAnsi="Century Gothic" w:cs="Arial"/>
          <w:sz w:val="22"/>
          <w:szCs w:val="22"/>
          <w:lang w:val="es-MX"/>
        </w:rPr>
        <w:t xml:space="preserve"> </w:t>
      </w:r>
      <w:r w:rsidR="00525619" w:rsidRPr="00FE2C1A">
        <w:rPr>
          <w:rFonts w:ascii="Century Gothic" w:hAnsi="Century Gothic" w:cs="Arial"/>
          <w:sz w:val="22"/>
          <w:szCs w:val="22"/>
          <w:lang w:val="es-MX"/>
        </w:rPr>
        <w:t xml:space="preserve">Una vez analizado el presente asunto fue aprobado por </w:t>
      </w:r>
      <w:r w:rsidR="00525619">
        <w:rPr>
          <w:rFonts w:ascii="Century Gothic" w:hAnsi="Century Gothic" w:cs="Arial"/>
          <w:sz w:val="22"/>
          <w:szCs w:val="22"/>
          <w:lang w:val="es-MX"/>
        </w:rPr>
        <w:t>veinte</w:t>
      </w:r>
      <w:r w:rsidR="00525619" w:rsidRPr="00FE2C1A">
        <w:rPr>
          <w:rFonts w:ascii="Century Gothic" w:hAnsi="Century Gothic" w:cs="Arial"/>
          <w:sz w:val="22"/>
          <w:szCs w:val="22"/>
          <w:lang w:val="es-MX"/>
        </w:rPr>
        <w:t xml:space="preserve"> votos</w:t>
      </w:r>
      <w:r w:rsidR="00525619">
        <w:rPr>
          <w:rFonts w:ascii="Century Gothic" w:hAnsi="Century Gothic" w:cs="Arial"/>
          <w:sz w:val="22"/>
          <w:szCs w:val="22"/>
          <w:lang w:val="es-MX"/>
        </w:rPr>
        <w:t xml:space="preserve"> a favor y una abstención de la Regidora Juana Reyes Espejo, debi</w:t>
      </w:r>
      <w:r w:rsidR="00691002">
        <w:rPr>
          <w:rFonts w:ascii="Century Gothic" w:hAnsi="Century Gothic" w:cs="Arial"/>
          <w:sz w:val="22"/>
          <w:szCs w:val="22"/>
          <w:lang w:val="es-MX"/>
        </w:rPr>
        <w:t>damente fundamentada en la fracción I del artículo 102 del Reglamento Interior del Honorable Ayuntamiento del Municipio de Juárez, Estado de Chihuahua</w:t>
      </w:r>
      <w:r w:rsidR="00525619">
        <w:rPr>
          <w:rFonts w:ascii="Century Gothic" w:hAnsi="Century Gothic" w:cs="Arial"/>
          <w:sz w:val="22"/>
          <w:szCs w:val="22"/>
          <w:lang w:val="es-MX"/>
        </w:rPr>
        <w:t>,</w:t>
      </w:r>
      <w:r w:rsidR="00525619" w:rsidRPr="00FE2C1A">
        <w:rPr>
          <w:rFonts w:ascii="Century Gothic" w:hAnsi="Century Gothic" w:cs="Arial"/>
          <w:sz w:val="22"/>
          <w:szCs w:val="22"/>
          <w:lang w:val="es-MX"/>
        </w:rPr>
        <w:t xml:space="preserve"> por lo que se </w:t>
      </w:r>
      <w:r w:rsidR="00525619">
        <w:rPr>
          <w:rFonts w:ascii="Century Gothic" w:hAnsi="Century Gothic" w:cs="Arial"/>
          <w:sz w:val="22"/>
          <w:szCs w:val="22"/>
          <w:lang w:val="es-MX"/>
        </w:rPr>
        <w:t xml:space="preserve">emitió el </w:t>
      </w:r>
      <w:r w:rsidR="00525619" w:rsidRPr="00FE2C1A">
        <w:rPr>
          <w:rFonts w:ascii="Century Gothic" w:hAnsi="Century Gothic" w:cs="Arial"/>
          <w:sz w:val="22"/>
          <w:szCs w:val="22"/>
          <w:lang w:val="es-MX"/>
        </w:rPr>
        <w:t>siguiente:</w:t>
      </w:r>
    </w:p>
    <w:p w14:paraId="49ECB591" w14:textId="77777777" w:rsidR="00525619" w:rsidRPr="00525619" w:rsidRDefault="0093528F" w:rsidP="00525619">
      <w:pPr>
        <w:pStyle w:val="Sinespaciado"/>
        <w:tabs>
          <w:tab w:val="left" w:pos="851"/>
        </w:tabs>
        <w:jc w:val="both"/>
        <w:rPr>
          <w:rFonts w:ascii="Century Gothic" w:hAnsi="Century Gothic" w:cs="Arial"/>
          <w:sz w:val="22"/>
          <w:szCs w:val="22"/>
          <w:lang w:val="es-MX"/>
        </w:rPr>
      </w:pPr>
      <w:r w:rsidRPr="00525619">
        <w:rPr>
          <w:rFonts w:ascii="Century Gothic" w:hAnsi="Century Gothic" w:cs="Arial"/>
          <w:b/>
          <w:sz w:val="22"/>
          <w:szCs w:val="22"/>
          <w:lang w:val="es-MX"/>
        </w:rPr>
        <w:t xml:space="preserve">ACUERDO: </w:t>
      </w:r>
      <w:r w:rsidRPr="00525619">
        <w:rPr>
          <w:rFonts w:ascii="Century Gothic" w:hAnsi="Century Gothic" w:cs="Arial"/>
          <w:b/>
          <w:sz w:val="22"/>
          <w:szCs w:val="22"/>
          <w:u w:val="single"/>
          <w:lang w:val="es-MX"/>
        </w:rPr>
        <w:t>PRIMERO</w:t>
      </w:r>
      <w:r w:rsidRPr="00525619">
        <w:rPr>
          <w:rFonts w:ascii="Century Gothic" w:hAnsi="Century Gothic" w:cs="Arial"/>
          <w:b/>
          <w:sz w:val="22"/>
          <w:szCs w:val="22"/>
          <w:lang w:val="es-MX"/>
        </w:rPr>
        <w:t>:</w:t>
      </w:r>
      <w:r w:rsidRPr="00525619">
        <w:rPr>
          <w:rFonts w:ascii="Century Gothic" w:hAnsi="Century Gothic" w:cs="Arial"/>
          <w:sz w:val="22"/>
          <w:szCs w:val="22"/>
          <w:lang w:val="es-MX"/>
        </w:rPr>
        <w:t xml:space="preserve"> Se autoriza la enajenación a título oneroso de 25 lotes para uso habitacional, propiedad de este Municipio de Juárez, dentro del programa de regularización de la Dirección General de Asentamientos Humanos cuya descripción, ubicación y beneficiarios se encuentran en el listado adjunto al presente acuerdo.</w:t>
      </w:r>
      <w:r w:rsidR="00525619" w:rsidRPr="00525619">
        <w:rPr>
          <w:rFonts w:ascii="Century Gothic" w:hAnsi="Century Gothic" w:cs="Arial"/>
          <w:sz w:val="22"/>
          <w:szCs w:val="22"/>
          <w:lang w:val="es-MX"/>
        </w:rPr>
        <w:t xml:space="preserve"> </w:t>
      </w:r>
    </w:p>
    <w:p w14:paraId="18FE610E" w14:textId="77777777" w:rsidR="0093528F" w:rsidRPr="00525619" w:rsidRDefault="0093528F" w:rsidP="0093528F">
      <w:pPr>
        <w:jc w:val="both"/>
        <w:rPr>
          <w:rFonts w:ascii="Century Gothic" w:hAnsi="Century Gothic" w:cs="Arial"/>
          <w:sz w:val="22"/>
          <w:szCs w:val="22"/>
        </w:rPr>
      </w:pPr>
    </w:p>
    <w:tbl>
      <w:tblPr>
        <w:tblStyle w:val="Tablanormal11"/>
        <w:tblW w:w="5172" w:type="pct"/>
        <w:jc w:val="center"/>
        <w:tblLayout w:type="fixed"/>
        <w:tblLook w:val="04A0" w:firstRow="1" w:lastRow="0" w:firstColumn="1" w:lastColumn="0" w:noHBand="0" w:noVBand="1"/>
      </w:tblPr>
      <w:tblGrid>
        <w:gridCol w:w="526"/>
        <w:gridCol w:w="811"/>
        <w:gridCol w:w="3122"/>
        <w:gridCol w:w="1918"/>
        <w:gridCol w:w="889"/>
        <w:gridCol w:w="843"/>
        <w:gridCol w:w="1270"/>
        <w:gridCol w:w="1183"/>
      </w:tblGrid>
      <w:tr w:rsidR="00525619" w:rsidRPr="00525619" w14:paraId="6E747A7A" w14:textId="77777777" w:rsidTr="00525619">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71DE26B5" w14:textId="77777777" w:rsidR="0093528F" w:rsidRPr="00525619" w:rsidRDefault="0093528F" w:rsidP="0093528F">
            <w:pPr>
              <w:jc w:val="center"/>
              <w:rPr>
                <w:rFonts w:ascii="Century Gothic" w:hAnsi="Century Gothic" w:cs="Arial"/>
                <w:bCs w:val="0"/>
                <w:sz w:val="20"/>
                <w:szCs w:val="20"/>
                <w:lang w:eastAsia="es-MX"/>
              </w:rPr>
            </w:pPr>
            <w:r w:rsidRPr="00525619">
              <w:rPr>
                <w:rFonts w:ascii="Century Gothic" w:hAnsi="Century Gothic" w:cs="Arial"/>
                <w:bCs w:val="0"/>
                <w:sz w:val="20"/>
                <w:szCs w:val="20"/>
                <w:lang w:eastAsia="es-MX"/>
              </w:rPr>
              <w:t>#</w:t>
            </w:r>
          </w:p>
        </w:tc>
        <w:tc>
          <w:tcPr>
            <w:tcW w:w="384" w:type="pct"/>
            <w:noWrap/>
            <w:vAlign w:val="center"/>
            <w:hideMark/>
          </w:tcPr>
          <w:p w14:paraId="727FD8AD" w14:textId="77777777" w:rsidR="0093528F" w:rsidRPr="00525619" w:rsidRDefault="0093528F" w:rsidP="0093528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lang w:eastAsia="es-MX"/>
              </w:rPr>
            </w:pPr>
            <w:r w:rsidRPr="00525619">
              <w:rPr>
                <w:rFonts w:ascii="Century Gothic" w:hAnsi="Century Gothic" w:cs="Arial"/>
                <w:bCs w:val="0"/>
                <w:sz w:val="20"/>
                <w:szCs w:val="20"/>
                <w:lang w:eastAsia="es-MX"/>
              </w:rPr>
              <w:t>Folio</w:t>
            </w:r>
          </w:p>
        </w:tc>
        <w:tc>
          <w:tcPr>
            <w:tcW w:w="1478" w:type="pct"/>
            <w:vAlign w:val="center"/>
            <w:hideMark/>
          </w:tcPr>
          <w:p w14:paraId="2DA8467B" w14:textId="77777777" w:rsidR="0093528F" w:rsidRPr="00525619" w:rsidRDefault="0093528F" w:rsidP="0093528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lang w:eastAsia="es-MX"/>
              </w:rPr>
            </w:pPr>
            <w:r w:rsidRPr="00525619">
              <w:rPr>
                <w:rFonts w:ascii="Century Gothic" w:hAnsi="Century Gothic" w:cs="Arial"/>
                <w:bCs w:val="0"/>
                <w:sz w:val="20"/>
                <w:szCs w:val="20"/>
                <w:lang w:eastAsia="es-MX"/>
              </w:rPr>
              <w:t>Propietario</w:t>
            </w:r>
          </w:p>
        </w:tc>
        <w:tc>
          <w:tcPr>
            <w:tcW w:w="908" w:type="pct"/>
            <w:vAlign w:val="center"/>
            <w:hideMark/>
          </w:tcPr>
          <w:p w14:paraId="2BA4AA3C" w14:textId="77777777" w:rsidR="0093528F" w:rsidRPr="00525619" w:rsidRDefault="0093528F" w:rsidP="0093528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lang w:eastAsia="es-MX"/>
              </w:rPr>
            </w:pPr>
            <w:r w:rsidRPr="00525619">
              <w:rPr>
                <w:rFonts w:ascii="Century Gothic" w:hAnsi="Century Gothic" w:cs="Arial"/>
                <w:bCs w:val="0"/>
                <w:sz w:val="20"/>
                <w:szCs w:val="20"/>
                <w:lang w:eastAsia="es-MX"/>
              </w:rPr>
              <w:t>Colonia</w:t>
            </w:r>
          </w:p>
        </w:tc>
        <w:tc>
          <w:tcPr>
            <w:tcW w:w="421" w:type="pct"/>
            <w:vAlign w:val="center"/>
            <w:hideMark/>
          </w:tcPr>
          <w:p w14:paraId="6723998F" w14:textId="77777777" w:rsidR="0093528F" w:rsidRPr="00525619" w:rsidRDefault="0093528F" w:rsidP="0093528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lang w:eastAsia="es-MX"/>
              </w:rPr>
            </w:pPr>
            <w:r w:rsidRPr="00525619">
              <w:rPr>
                <w:rFonts w:ascii="Century Gothic" w:hAnsi="Century Gothic" w:cs="Arial"/>
                <w:bCs w:val="0"/>
                <w:sz w:val="20"/>
                <w:szCs w:val="20"/>
                <w:lang w:eastAsia="es-MX"/>
              </w:rPr>
              <w:t>M</w:t>
            </w:r>
          </w:p>
        </w:tc>
        <w:tc>
          <w:tcPr>
            <w:tcW w:w="399" w:type="pct"/>
            <w:vAlign w:val="center"/>
            <w:hideMark/>
          </w:tcPr>
          <w:p w14:paraId="5BC6F404" w14:textId="77777777" w:rsidR="0093528F" w:rsidRPr="00525619" w:rsidRDefault="0093528F" w:rsidP="0093528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lang w:eastAsia="es-MX"/>
              </w:rPr>
            </w:pPr>
            <w:r w:rsidRPr="00525619">
              <w:rPr>
                <w:rFonts w:ascii="Century Gothic" w:hAnsi="Century Gothic" w:cs="Arial"/>
                <w:bCs w:val="0"/>
                <w:sz w:val="20"/>
                <w:szCs w:val="20"/>
                <w:lang w:eastAsia="es-MX"/>
              </w:rPr>
              <w:t>L</w:t>
            </w:r>
          </w:p>
        </w:tc>
        <w:tc>
          <w:tcPr>
            <w:tcW w:w="601" w:type="pct"/>
            <w:vAlign w:val="center"/>
            <w:hideMark/>
          </w:tcPr>
          <w:p w14:paraId="7A8C1AF6" w14:textId="77777777" w:rsidR="0093528F" w:rsidRPr="00525619" w:rsidRDefault="0093528F" w:rsidP="0093528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lang w:eastAsia="es-MX"/>
              </w:rPr>
            </w:pPr>
            <w:r w:rsidRPr="00525619">
              <w:rPr>
                <w:rFonts w:ascii="Century Gothic" w:hAnsi="Century Gothic" w:cs="Arial"/>
                <w:bCs w:val="0"/>
                <w:sz w:val="20"/>
                <w:szCs w:val="20"/>
                <w:lang w:eastAsia="es-MX"/>
              </w:rPr>
              <w:t>Superficie en M</w:t>
            </w:r>
            <w:r w:rsidRPr="00525619">
              <w:rPr>
                <w:rFonts w:ascii="Century Gothic" w:hAnsi="Century Gothic" w:cs="Arial"/>
                <w:bCs w:val="0"/>
                <w:sz w:val="20"/>
                <w:szCs w:val="20"/>
                <w:vertAlign w:val="superscript"/>
                <w:lang w:eastAsia="es-MX"/>
              </w:rPr>
              <w:t>2</w:t>
            </w:r>
          </w:p>
        </w:tc>
        <w:tc>
          <w:tcPr>
            <w:tcW w:w="561" w:type="pct"/>
            <w:vAlign w:val="center"/>
            <w:hideMark/>
          </w:tcPr>
          <w:p w14:paraId="6BF34394" w14:textId="77777777" w:rsidR="0093528F" w:rsidRPr="00525619" w:rsidRDefault="0093528F" w:rsidP="0093528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lang w:eastAsia="es-MX"/>
              </w:rPr>
            </w:pPr>
            <w:r w:rsidRPr="00525619">
              <w:rPr>
                <w:rFonts w:ascii="Century Gothic" w:hAnsi="Century Gothic" w:cs="Arial"/>
                <w:bCs w:val="0"/>
                <w:sz w:val="20"/>
                <w:szCs w:val="20"/>
                <w:lang w:eastAsia="es-MX"/>
              </w:rPr>
              <w:t>Posesión en Años</w:t>
            </w:r>
          </w:p>
        </w:tc>
      </w:tr>
      <w:tr w:rsidR="00525619" w:rsidRPr="00525619" w14:paraId="2A1DABD3" w14:textId="77777777" w:rsidTr="00525619">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058B81F3"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1</w:t>
            </w:r>
          </w:p>
        </w:tc>
        <w:tc>
          <w:tcPr>
            <w:tcW w:w="384" w:type="pct"/>
            <w:noWrap/>
            <w:vAlign w:val="center"/>
            <w:hideMark/>
          </w:tcPr>
          <w:p w14:paraId="540502D8"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65899</w:t>
            </w:r>
          </w:p>
        </w:tc>
        <w:tc>
          <w:tcPr>
            <w:tcW w:w="1478" w:type="pct"/>
            <w:vAlign w:val="center"/>
            <w:hideMark/>
          </w:tcPr>
          <w:p w14:paraId="5F4B01D1"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EUSEBIO DIAZ CHAVIRA</w:t>
            </w:r>
          </w:p>
        </w:tc>
        <w:tc>
          <w:tcPr>
            <w:tcW w:w="908" w:type="pct"/>
            <w:vAlign w:val="center"/>
            <w:hideMark/>
          </w:tcPr>
          <w:p w14:paraId="5B919799"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MARIA</w:t>
            </w:r>
            <w:proofErr w:type="spellEnd"/>
            <w:r w:rsidRPr="00525619">
              <w:rPr>
                <w:rFonts w:ascii="Century Gothic" w:hAnsi="Century Gothic" w:cs="Arial"/>
                <w:sz w:val="20"/>
                <w:szCs w:val="20"/>
                <w:lang w:eastAsia="es-MX"/>
              </w:rPr>
              <w:t xml:space="preserve"> </w:t>
            </w:r>
            <w:proofErr w:type="spellStart"/>
            <w:r w:rsidRPr="00525619">
              <w:rPr>
                <w:rFonts w:ascii="Century Gothic" w:hAnsi="Century Gothic" w:cs="Arial"/>
                <w:sz w:val="20"/>
                <w:szCs w:val="20"/>
                <w:lang w:eastAsia="es-MX"/>
              </w:rPr>
              <w:t>MARTINEZ</w:t>
            </w:r>
            <w:proofErr w:type="spellEnd"/>
          </w:p>
        </w:tc>
        <w:tc>
          <w:tcPr>
            <w:tcW w:w="421" w:type="pct"/>
            <w:vAlign w:val="center"/>
            <w:hideMark/>
          </w:tcPr>
          <w:p w14:paraId="7B71BF44"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8</w:t>
            </w:r>
          </w:p>
        </w:tc>
        <w:tc>
          <w:tcPr>
            <w:tcW w:w="399" w:type="pct"/>
            <w:vAlign w:val="center"/>
            <w:hideMark/>
          </w:tcPr>
          <w:p w14:paraId="55C3891D"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44</w:t>
            </w:r>
          </w:p>
        </w:tc>
        <w:tc>
          <w:tcPr>
            <w:tcW w:w="601" w:type="pct"/>
            <w:vAlign w:val="center"/>
            <w:hideMark/>
          </w:tcPr>
          <w:p w14:paraId="49700FA7"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126</w:t>
            </w:r>
          </w:p>
        </w:tc>
        <w:tc>
          <w:tcPr>
            <w:tcW w:w="561" w:type="pct"/>
            <w:vAlign w:val="center"/>
            <w:hideMark/>
          </w:tcPr>
          <w:p w14:paraId="6B1545A5"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4E1884F8" w14:textId="77777777" w:rsidTr="00525619">
        <w:trPr>
          <w:trHeight w:val="601"/>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4F55923F"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2</w:t>
            </w:r>
          </w:p>
        </w:tc>
        <w:tc>
          <w:tcPr>
            <w:tcW w:w="384" w:type="pct"/>
            <w:noWrap/>
            <w:vAlign w:val="center"/>
            <w:hideMark/>
          </w:tcPr>
          <w:p w14:paraId="20D85780"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46959</w:t>
            </w:r>
          </w:p>
        </w:tc>
        <w:tc>
          <w:tcPr>
            <w:tcW w:w="1478" w:type="pct"/>
            <w:vAlign w:val="center"/>
            <w:hideMark/>
          </w:tcPr>
          <w:p w14:paraId="26A19075"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 xml:space="preserve">FLOR ESTELA </w:t>
            </w:r>
            <w:proofErr w:type="spellStart"/>
            <w:r w:rsidRPr="00525619">
              <w:rPr>
                <w:rFonts w:ascii="Century Gothic" w:hAnsi="Century Gothic" w:cs="Arial"/>
                <w:sz w:val="20"/>
                <w:szCs w:val="20"/>
                <w:lang w:eastAsia="es-MX"/>
              </w:rPr>
              <w:t>HOLGUIN</w:t>
            </w:r>
            <w:proofErr w:type="spellEnd"/>
            <w:r w:rsidRPr="00525619">
              <w:rPr>
                <w:rFonts w:ascii="Century Gothic" w:hAnsi="Century Gothic" w:cs="Arial"/>
                <w:sz w:val="20"/>
                <w:szCs w:val="20"/>
                <w:lang w:eastAsia="es-MX"/>
              </w:rPr>
              <w:t xml:space="preserve"> BALLESTEROS y JUAN CARLOS </w:t>
            </w:r>
            <w:proofErr w:type="spellStart"/>
            <w:r w:rsidRPr="00525619">
              <w:rPr>
                <w:rFonts w:ascii="Century Gothic" w:hAnsi="Century Gothic" w:cs="Arial"/>
                <w:sz w:val="20"/>
                <w:szCs w:val="20"/>
                <w:lang w:eastAsia="es-MX"/>
              </w:rPr>
              <w:t>LOPEZ</w:t>
            </w:r>
            <w:proofErr w:type="spellEnd"/>
            <w:r w:rsidRPr="00525619">
              <w:rPr>
                <w:rFonts w:ascii="Century Gothic" w:hAnsi="Century Gothic" w:cs="Arial"/>
                <w:sz w:val="20"/>
                <w:szCs w:val="20"/>
                <w:lang w:eastAsia="es-MX"/>
              </w:rPr>
              <w:t xml:space="preserve"> NAVARRETE</w:t>
            </w:r>
          </w:p>
        </w:tc>
        <w:tc>
          <w:tcPr>
            <w:tcW w:w="908" w:type="pct"/>
            <w:vAlign w:val="center"/>
            <w:hideMark/>
          </w:tcPr>
          <w:p w14:paraId="1F2FB2DF"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SIMONA BARBA</w:t>
            </w:r>
          </w:p>
        </w:tc>
        <w:tc>
          <w:tcPr>
            <w:tcW w:w="421" w:type="pct"/>
            <w:vAlign w:val="center"/>
            <w:hideMark/>
          </w:tcPr>
          <w:p w14:paraId="03EDCABD"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13</w:t>
            </w:r>
          </w:p>
        </w:tc>
        <w:tc>
          <w:tcPr>
            <w:tcW w:w="399" w:type="pct"/>
            <w:vAlign w:val="center"/>
            <w:hideMark/>
          </w:tcPr>
          <w:p w14:paraId="54877134"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11</w:t>
            </w:r>
          </w:p>
        </w:tc>
        <w:tc>
          <w:tcPr>
            <w:tcW w:w="601" w:type="pct"/>
            <w:vAlign w:val="center"/>
            <w:hideMark/>
          </w:tcPr>
          <w:p w14:paraId="6B0EA8BC"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126</w:t>
            </w:r>
          </w:p>
        </w:tc>
        <w:tc>
          <w:tcPr>
            <w:tcW w:w="561" w:type="pct"/>
            <w:vAlign w:val="center"/>
            <w:hideMark/>
          </w:tcPr>
          <w:p w14:paraId="2C6C3420"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
        </w:tc>
      </w:tr>
      <w:tr w:rsidR="00525619" w:rsidRPr="00525619" w14:paraId="7A912F41" w14:textId="77777777" w:rsidTr="00525619">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1DB1F3AA"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3</w:t>
            </w:r>
          </w:p>
        </w:tc>
        <w:tc>
          <w:tcPr>
            <w:tcW w:w="384" w:type="pct"/>
            <w:noWrap/>
            <w:vAlign w:val="center"/>
            <w:hideMark/>
          </w:tcPr>
          <w:p w14:paraId="4EDD84DE"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61684</w:t>
            </w:r>
          </w:p>
        </w:tc>
        <w:tc>
          <w:tcPr>
            <w:tcW w:w="1478" w:type="pct"/>
            <w:vAlign w:val="center"/>
            <w:hideMark/>
          </w:tcPr>
          <w:p w14:paraId="233F16C3"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 xml:space="preserve">AUSENCIO </w:t>
            </w:r>
            <w:proofErr w:type="spellStart"/>
            <w:r w:rsidRPr="00525619">
              <w:rPr>
                <w:rFonts w:ascii="Century Gothic" w:hAnsi="Century Gothic" w:cs="Arial"/>
                <w:sz w:val="20"/>
                <w:szCs w:val="20"/>
                <w:lang w:eastAsia="es-MX"/>
              </w:rPr>
              <w:t>OLIVAREZ</w:t>
            </w:r>
            <w:proofErr w:type="spellEnd"/>
            <w:r w:rsidRPr="00525619">
              <w:rPr>
                <w:rFonts w:ascii="Century Gothic" w:hAnsi="Century Gothic" w:cs="Arial"/>
                <w:sz w:val="20"/>
                <w:szCs w:val="20"/>
                <w:lang w:eastAsia="es-MX"/>
              </w:rPr>
              <w:t xml:space="preserve"> </w:t>
            </w:r>
            <w:proofErr w:type="spellStart"/>
            <w:r w:rsidRPr="00525619">
              <w:rPr>
                <w:rFonts w:ascii="Century Gothic" w:hAnsi="Century Gothic" w:cs="Arial"/>
                <w:sz w:val="20"/>
                <w:szCs w:val="20"/>
                <w:lang w:eastAsia="es-MX"/>
              </w:rPr>
              <w:t>VAZQUEZ</w:t>
            </w:r>
            <w:proofErr w:type="spellEnd"/>
            <w:r w:rsidRPr="00525619">
              <w:rPr>
                <w:rFonts w:ascii="Century Gothic" w:hAnsi="Century Gothic" w:cs="Arial"/>
                <w:sz w:val="20"/>
                <w:szCs w:val="20"/>
                <w:lang w:eastAsia="es-MX"/>
              </w:rPr>
              <w:t xml:space="preserve"> y </w:t>
            </w:r>
            <w:proofErr w:type="spellStart"/>
            <w:r w:rsidRPr="00525619">
              <w:rPr>
                <w:rFonts w:ascii="Century Gothic" w:hAnsi="Century Gothic" w:cs="Arial"/>
                <w:sz w:val="20"/>
                <w:szCs w:val="20"/>
                <w:lang w:eastAsia="es-MX"/>
              </w:rPr>
              <w:t>MARIA</w:t>
            </w:r>
            <w:proofErr w:type="spellEnd"/>
            <w:r w:rsidRPr="00525619">
              <w:rPr>
                <w:rFonts w:ascii="Century Gothic" w:hAnsi="Century Gothic" w:cs="Arial"/>
                <w:sz w:val="20"/>
                <w:szCs w:val="20"/>
                <w:lang w:eastAsia="es-MX"/>
              </w:rPr>
              <w:t xml:space="preserve"> GABRIELA ROBLES </w:t>
            </w:r>
            <w:proofErr w:type="spellStart"/>
            <w:r w:rsidRPr="00525619">
              <w:rPr>
                <w:rFonts w:ascii="Century Gothic" w:hAnsi="Century Gothic" w:cs="Arial"/>
                <w:sz w:val="20"/>
                <w:szCs w:val="20"/>
                <w:lang w:eastAsia="es-MX"/>
              </w:rPr>
              <w:t>SANCHEZ</w:t>
            </w:r>
            <w:proofErr w:type="spellEnd"/>
          </w:p>
        </w:tc>
        <w:tc>
          <w:tcPr>
            <w:tcW w:w="908" w:type="pct"/>
            <w:vAlign w:val="center"/>
            <w:hideMark/>
          </w:tcPr>
          <w:p w14:paraId="4658EFB6"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CARLOS CHAVIRA BECERRA</w:t>
            </w:r>
          </w:p>
        </w:tc>
        <w:tc>
          <w:tcPr>
            <w:tcW w:w="421" w:type="pct"/>
            <w:vAlign w:val="center"/>
            <w:hideMark/>
          </w:tcPr>
          <w:p w14:paraId="5CF0EDC9"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12</w:t>
            </w:r>
          </w:p>
        </w:tc>
        <w:tc>
          <w:tcPr>
            <w:tcW w:w="399" w:type="pct"/>
            <w:vAlign w:val="center"/>
            <w:hideMark/>
          </w:tcPr>
          <w:p w14:paraId="21DF1B9A"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w:t>
            </w:r>
          </w:p>
        </w:tc>
        <w:tc>
          <w:tcPr>
            <w:tcW w:w="601" w:type="pct"/>
            <w:vAlign w:val="center"/>
            <w:hideMark/>
          </w:tcPr>
          <w:p w14:paraId="0732A5C9"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160</w:t>
            </w:r>
          </w:p>
        </w:tc>
        <w:tc>
          <w:tcPr>
            <w:tcW w:w="561" w:type="pct"/>
            <w:vAlign w:val="center"/>
            <w:hideMark/>
          </w:tcPr>
          <w:p w14:paraId="3D0EC465"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6922DFEC" w14:textId="77777777" w:rsidTr="00525619">
        <w:trPr>
          <w:trHeight w:val="601"/>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2ECEC547"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4</w:t>
            </w:r>
          </w:p>
        </w:tc>
        <w:tc>
          <w:tcPr>
            <w:tcW w:w="384" w:type="pct"/>
            <w:noWrap/>
            <w:vAlign w:val="center"/>
            <w:hideMark/>
          </w:tcPr>
          <w:p w14:paraId="4D730797"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58320</w:t>
            </w:r>
          </w:p>
        </w:tc>
        <w:tc>
          <w:tcPr>
            <w:tcW w:w="1478" w:type="pct"/>
            <w:vAlign w:val="center"/>
            <w:hideMark/>
          </w:tcPr>
          <w:p w14:paraId="50F6FAAE"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 xml:space="preserve">MIGUEL </w:t>
            </w:r>
            <w:proofErr w:type="spellStart"/>
            <w:r w:rsidRPr="00525619">
              <w:rPr>
                <w:rFonts w:ascii="Century Gothic" w:hAnsi="Century Gothic" w:cs="Arial"/>
                <w:sz w:val="20"/>
                <w:szCs w:val="20"/>
                <w:lang w:eastAsia="es-MX"/>
              </w:rPr>
              <w:t>ANGEL</w:t>
            </w:r>
            <w:proofErr w:type="spellEnd"/>
            <w:r w:rsidRPr="00525619">
              <w:rPr>
                <w:rFonts w:ascii="Century Gothic" w:hAnsi="Century Gothic" w:cs="Arial"/>
                <w:sz w:val="20"/>
                <w:szCs w:val="20"/>
                <w:lang w:eastAsia="es-MX"/>
              </w:rPr>
              <w:t xml:space="preserve"> </w:t>
            </w:r>
            <w:proofErr w:type="spellStart"/>
            <w:r w:rsidRPr="00525619">
              <w:rPr>
                <w:rFonts w:ascii="Century Gothic" w:hAnsi="Century Gothic" w:cs="Arial"/>
                <w:sz w:val="20"/>
                <w:szCs w:val="20"/>
                <w:lang w:eastAsia="es-MX"/>
              </w:rPr>
              <w:t>RODRIGUEZ</w:t>
            </w:r>
            <w:proofErr w:type="spellEnd"/>
            <w:r w:rsidRPr="00525619">
              <w:rPr>
                <w:rFonts w:ascii="Century Gothic" w:hAnsi="Century Gothic" w:cs="Arial"/>
                <w:sz w:val="20"/>
                <w:szCs w:val="20"/>
                <w:lang w:eastAsia="es-MX"/>
              </w:rPr>
              <w:t xml:space="preserve"> MIRAMONTES y SANDRA ALEJANDRA </w:t>
            </w:r>
            <w:proofErr w:type="spellStart"/>
            <w:r w:rsidRPr="00525619">
              <w:rPr>
                <w:rFonts w:ascii="Century Gothic" w:hAnsi="Century Gothic" w:cs="Arial"/>
                <w:sz w:val="20"/>
                <w:szCs w:val="20"/>
                <w:lang w:eastAsia="es-MX"/>
              </w:rPr>
              <w:t>ENRIQUEZ</w:t>
            </w:r>
            <w:proofErr w:type="spellEnd"/>
            <w:r w:rsidRPr="00525619">
              <w:rPr>
                <w:rFonts w:ascii="Century Gothic" w:hAnsi="Century Gothic" w:cs="Arial"/>
                <w:sz w:val="20"/>
                <w:szCs w:val="20"/>
                <w:lang w:eastAsia="es-MX"/>
              </w:rPr>
              <w:t xml:space="preserve"> GARCIA</w:t>
            </w:r>
          </w:p>
        </w:tc>
        <w:tc>
          <w:tcPr>
            <w:tcW w:w="908" w:type="pct"/>
            <w:vAlign w:val="center"/>
            <w:hideMark/>
          </w:tcPr>
          <w:p w14:paraId="2DFBC259"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CARLOS CASTILLO PERAZA</w:t>
            </w:r>
          </w:p>
        </w:tc>
        <w:tc>
          <w:tcPr>
            <w:tcW w:w="421" w:type="pct"/>
            <w:vAlign w:val="center"/>
            <w:hideMark/>
          </w:tcPr>
          <w:p w14:paraId="2E5BA1B5"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24B</w:t>
            </w:r>
          </w:p>
        </w:tc>
        <w:tc>
          <w:tcPr>
            <w:tcW w:w="399" w:type="pct"/>
            <w:vAlign w:val="center"/>
            <w:hideMark/>
          </w:tcPr>
          <w:p w14:paraId="0C575A46"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32</w:t>
            </w:r>
          </w:p>
        </w:tc>
        <w:tc>
          <w:tcPr>
            <w:tcW w:w="601" w:type="pct"/>
            <w:vAlign w:val="center"/>
            <w:hideMark/>
          </w:tcPr>
          <w:p w14:paraId="0E2EE7C7"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90</w:t>
            </w:r>
          </w:p>
        </w:tc>
        <w:tc>
          <w:tcPr>
            <w:tcW w:w="561" w:type="pct"/>
            <w:vAlign w:val="center"/>
            <w:hideMark/>
          </w:tcPr>
          <w:p w14:paraId="387E878C"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
        </w:tc>
      </w:tr>
      <w:tr w:rsidR="00525619" w:rsidRPr="00525619" w14:paraId="6FBDEB3D" w14:textId="77777777" w:rsidTr="005256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79F5474F"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lastRenderedPageBreak/>
              <w:t>5</w:t>
            </w:r>
          </w:p>
        </w:tc>
        <w:tc>
          <w:tcPr>
            <w:tcW w:w="384" w:type="pct"/>
            <w:noWrap/>
            <w:vAlign w:val="center"/>
            <w:hideMark/>
          </w:tcPr>
          <w:p w14:paraId="51BD9517"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40648</w:t>
            </w:r>
          </w:p>
        </w:tc>
        <w:tc>
          <w:tcPr>
            <w:tcW w:w="1478" w:type="pct"/>
            <w:vAlign w:val="center"/>
            <w:hideMark/>
          </w:tcPr>
          <w:p w14:paraId="710D62B4"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ELBA GRAJALES HERNANDEZ</w:t>
            </w:r>
          </w:p>
        </w:tc>
        <w:tc>
          <w:tcPr>
            <w:tcW w:w="908" w:type="pct"/>
            <w:vAlign w:val="center"/>
            <w:hideMark/>
          </w:tcPr>
          <w:p w14:paraId="29907AF1"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MUNICIPIO LIBRE</w:t>
            </w:r>
          </w:p>
        </w:tc>
        <w:tc>
          <w:tcPr>
            <w:tcW w:w="421" w:type="pct"/>
            <w:vAlign w:val="center"/>
            <w:hideMark/>
          </w:tcPr>
          <w:p w14:paraId="26C94A97"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12</w:t>
            </w:r>
          </w:p>
        </w:tc>
        <w:tc>
          <w:tcPr>
            <w:tcW w:w="399" w:type="pct"/>
            <w:vAlign w:val="center"/>
            <w:hideMark/>
          </w:tcPr>
          <w:p w14:paraId="133F50EF"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32</w:t>
            </w:r>
          </w:p>
        </w:tc>
        <w:tc>
          <w:tcPr>
            <w:tcW w:w="601" w:type="pct"/>
            <w:vAlign w:val="center"/>
            <w:hideMark/>
          </w:tcPr>
          <w:p w14:paraId="7F109EA3"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126</w:t>
            </w:r>
          </w:p>
        </w:tc>
        <w:tc>
          <w:tcPr>
            <w:tcW w:w="561" w:type="pct"/>
            <w:vAlign w:val="center"/>
            <w:hideMark/>
          </w:tcPr>
          <w:p w14:paraId="3BA2CDCC"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7FB6D91B" w14:textId="77777777" w:rsidTr="00525619">
        <w:trPr>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63F68515"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6</w:t>
            </w:r>
          </w:p>
        </w:tc>
        <w:tc>
          <w:tcPr>
            <w:tcW w:w="384" w:type="pct"/>
            <w:noWrap/>
            <w:vAlign w:val="center"/>
            <w:hideMark/>
          </w:tcPr>
          <w:p w14:paraId="035C75A3"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33368</w:t>
            </w:r>
          </w:p>
        </w:tc>
        <w:tc>
          <w:tcPr>
            <w:tcW w:w="1478" w:type="pct"/>
            <w:vAlign w:val="center"/>
            <w:hideMark/>
          </w:tcPr>
          <w:p w14:paraId="0D199D20"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 xml:space="preserve">DELFINA REYES </w:t>
            </w:r>
            <w:proofErr w:type="spellStart"/>
            <w:r w:rsidRPr="00525619">
              <w:rPr>
                <w:rFonts w:ascii="Century Gothic" w:hAnsi="Century Gothic" w:cs="Arial"/>
                <w:sz w:val="20"/>
                <w:szCs w:val="20"/>
                <w:lang w:eastAsia="es-MX"/>
              </w:rPr>
              <w:t>SANCHEZ</w:t>
            </w:r>
            <w:proofErr w:type="spellEnd"/>
          </w:p>
        </w:tc>
        <w:tc>
          <w:tcPr>
            <w:tcW w:w="908" w:type="pct"/>
            <w:vAlign w:val="center"/>
            <w:hideMark/>
          </w:tcPr>
          <w:p w14:paraId="2AAD7CDD"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MUNICIPIO LIBRE</w:t>
            </w:r>
          </w:p>
        </w:tc>
        <w:tc>
          <w:tcPr>
            <w:tcW w:w="421" w:type="pct"/>
            <w:vAlign w:val="center"/>
            <w:hideMark/>
          </w:tcPr>
          <w:p w14:paraId="5C9BF284"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14</w:t>
            </w:r>
          </w:p>
        </w:tc>
        <w:tc>
          <w:tcPr>
            <w:tcW w:w="399" w:type="pct"/>
            <w:vAlign w:val="center"/>
            <w:hideMark/>
          </w:tcPr>
          <w:p w14:paraId="65B38FB0"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12</w:t>
            </w:r>
          </w:p>
        </w:tc>
        <w:tc>
          <w:tcPr>
            <w:tcW w:w="601" w:type="pct"/>
            <w:vAlign w:val="center"/>
            <w:hideMark/>
          </w:tcPr>
          <w:p w14:paraId="349C35B2"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126</w:t>
            </w:r>
          </w:p>
        </w:tc>
        <w:tc>
          <w:tcPr>
            <w:tcW w:w="561" w:type="pct"/>
            <w:vAlign w:val="center"/>
            <w:hideMark/>
          </w:tcPr>
          <w:p w14:paraId="67C4B093"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
        </w:tc>
      </w:tr>
      <w:tr w:rsidR="00525619" w:rsidRPr="00525619" w14:paraId="50FFDACA" w14:textId="77777777" w:rsidTr="00525619">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24B3DB9E"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7</w:t>
            </w:r>
          </w:p>
        </w:tc>
        <w:tc>
          <w:tcPr>
            <w:tcW w:w="384" w:type="pct"/>
            <w:noWrap/>
            <w:vAlign w:val="center"/>
            <w:hideMark/>
          </w:tcPr>
          <w:p w14:paraId="22FD0B26"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68379</w:t>
            </w:r>
          </w:p>
        </w:tc>
        <w:tc>
          <w:tcPr>
            <w:tcW w:w="1478" w:type="pct"/>
            <w:vAlign w:val="center"/>
            <w:hideMark/>
          </w:tcPr>
          <w:p w14:paraId="60A186F8"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JOSE</w:t>
            </w:r>
            <w:proofErr w:type="spellEnd"/>
            <w:r w:rsidRPr="00525619">
              <w:rPr>
                <w:rFonts w:ascii="Century Gothic" w:hAnsi="Century Gothic" w:cs="Arial"/>
                <w:sz w:val="20"/>
                <w:szCs w:val="20"/>
                <w:lang w:eastAsia="es-MX"/>
              </w:rPr>
              <w:t xml:space="preserve"> </w:t>
            </w:r>
            <w:proofErr w:type="spellStart"/>
            <w:r w:rsidRPr="00525619">
              <w:rPr>
                <w:rFonts w:ascii="Century Gothic" w:hAnsi="Century Gothic" w:cs="Arial"/>
                <w:sz w:val="20"/>
                <w:szCs w:val="20"/>
                <w:lang w:eastAsia="es-MX"/>
              </w:rPr>
              <w:t>ADRIAN</w:t>
            </w:r>
            <w:proofErr w:type="spellEnd"/>
            <w:r w:rsidRPr="00525619">
              <w:rPr>
                <w:rFonts w:ascii="Century Gothic" w:hAnsi="Century Gothic" w:cs="Arial"/>
                <w:sz w:val="20"/>
                <w:szCs w:val="20"/>
                <w:lang w:eastAsia="es-MX"/>
              </w:rPr>
              <w:t xml:space="preserve"> RAMOS HERNANDEZ</w:t>
            </w:r>
          </w:p>
        </w:tc>
        <w:tc>
          <w:tcPr>
            <w:tcW w:w="908" w:type="pct"/>
            <w:vAlign w:val="center"/>
            <w:hideMark/>
          </w:tcPr>
          <w:p w14:paraId="2FC3D3F4"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PANCHO VILLA</w:t>
            </w:r>
          </w:p>
        </w:tc>
        <w:tc>
          <w:tcPr>
            <w:tcW w:w="421" w:type="pct"/>
            <w:vAlign w:val="center"/>
            <w:hideMark/>
          </w:tcPr>
          <w:p w14:paraId="06A6F4C9"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4</w:t>
            </w:r>
          </w:p>
        </w:tc>
        <w:tc>
          <w:tcPr>
            <w:tcW w:w="399" w:type="pct"/>
            <w:vAlign w:val="center"/>
            <w:hideMark/>
          </w:tcPr>
          <w:p w14:paraId="4E097EE3"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24 SUR</w:t>
            </w:r>
          </w:p>
        </w:tc>
        <w:tc>
          <w:tcPr>
            <w:tcW w:w="601" w:type="pct"/>
            <w:vAlign w:val="center"/>
            <w:hideMark/>
          </w:tcPr>
          <w:p w14:paraId="5D55A953"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73.98</w:t>
            </w:r>
          </w:p>
        </w:tc>
        <w:tc>
          <w:tcPr>
            <w:tcW w:w="561" w:type="pct"/>
            <w:vAlign w:val="center"/>
            <w:hideMark/>
          </w:tcPr>
          <w:p w14:paraId="3A4DAD58"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7147DEC5" w14:textId="77777777" w:rsidTr="00525619">
        <w:trPr>
          <w:trHeight w:val="337"/>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02795EB7"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8</w:t>
            </w:r>
          </w:p>
        </w:tc>
        <w:tc>
          <w:tcPr>
            <w:tcW w:w="384" w:type="pct"/>
            <w:noWrap/>
            <w:vAlign w:val="center"/>
            <w:hideMark/>
          </w:tcPr>
          <w:p w14:paraId="0533321B"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51238</w:t>
            </w:r>
          </w:p>
        </w:tc>
        <w:tc>
          <w:tcPr>
            <w:tcW w:w="1478" w:type="pct"/>
            <w:vAlign w:val="center"/>
            <w:hideMark/>
          </w:tcPr>
          <w:p w14:paraId="1815DBF4"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 xml:space="preserve">ELISA </w:t>
            </w:r>
            <w:proofErr w:type="spellStart"/>
            <w:r w:rsidRPr="00525619">
              <w:rPr>
                <w:rFonts w:ascii="Century Gothic" w:hAnsi="Century Gothic" w:cs="Arial"/>
                <w:sz w:val="20"/>
                <w:szCs w:val="20"/>
                <w:lang w:eastAsia="es-MX"/>
              </w:rPr>
              <w:t>GAYTAN</w:t>
            </w:r>
            <w:proofErr w:type="spellEnd"/>
            <w:r w:rsidRPr="00525619">
              <w:rPr>
                <w:rFonts w:ascii="Century Gothic" w:hAnsi="Century Gothic" w:cs="Arial"/>
                <w:sz w:val="20"/>
                <w:szCs w:val="20"/>
                <w:lang w:eastAsia="es-MX"/>
              </w:rPr>
              <w:t xml:space="preserve"> MERAZ</w:t>
            </w:r>
          </w:p>
        </w:tc>
        <w:tc>
          <w:tcPr>
            <w:tcW w:w="908" w:type="pct"/>
            <w:vAlign w:val="center"/>
            <w:hideMark/>
          </w:tcPr>
          <w:p w14:paraId="19A3D535"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16 DE SEPTIEMBRE</w:t>
            </w:r>
          </w:p>
        </w:tc>
        <w:tc>
          <w:tcPr>
            <w:tcW w:w="421" w:type="pct"/>
            <w:vAlign w:val="center"/>
            <w:hideMark/>
          </w:tcPr>
          <w:p w14:paraId="3D3717FA"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131</w:t>
            </w:r>
          </w:p>
        </w:tc>
        <w:tc>
          <w:tcPr>
            <w:tcW w:w="399" w:type="pct"/>
            <w:vAlign w:val="center"/>
            <w:hideMark/>
          </w:tcPr>
          <w:p w14:paraId="059F991E"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w:t>
            </w:r>
          </w:p>
        </w:tc>
        <w:tc>
          <w:tcPr>
            <w:tcW w:w="601" w:type="pct"/>
            <w:vAlign w:val="center"/>
            <w:hideMark/>
          </w:tcPr>
          <w:p w14:paraId="56C1D409"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525.21</w:t>
            </w:r>
          </w:p>
        </w:tc>
        <w:tc>
          <w:tcPr>
            <w:tcW w:w="561" w:type="pct"/>
            <w:vAlign w:val="center"/>
            <w:hideMark/>
          </w:tcPr>
          <w:p w14:paraId="64F049B0"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30</w:t>
            </w:r>
          </w:p>
        </w:tc>
      </w:tr>
      <w:tr w:rsidR="00525619" w:rsidRPr="00525619" w14:paraId="43FC1FEC" w14:textId="77777777" w:rsidTr="00525619">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6D3A12BE"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9</w:t>
            </w:r>
          </w:p>
        </w:tc>
        <w:tc>
          <w:tcPr>
            <w:tcW w:w="384" w:type="pct"/>
            <w:noWrap/>
            <w:vAlign w:val="center"/>
            <w:hideMark/>
          </w:tcPr>
          <w:p w14:paraId="67EDE182"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13988</w:t>
            </w:r>
          </w:p>
        </w:tc>
        <w:tc>
          <w:tcPr>
            <w:tcW w:w="1478" w:type="pct"/>
            <w:vAlign w:val="center"/>
            <w:hideMark/>
          </w:tcPr>
          <w:p w14:paraId="2BF11404"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SALVADOR SANDOVAL GARCIA</w:t>
            </w:r>
          </w:p>
        </w:tc>
        <w:tc>
          <w:tcPr>
            <w:tcW w:w="908" w:type="pct"/>
            <w:vAlign w:val="center"/>
            <w:hideMark/>
          </w:tcPr>
          <w:p w14:paraId="5A99A47C"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TIERRA NUEVA</w:t>
            </w:r>
          </w:p>
        </w:tc>
        <w:tc>
          <w:tcPr>
            <w:tcW w:w="421" w:type="pct"/>
            <w:vAlign w:val="center"/>
            <w:hideMark/>
          </w:tcPr>
          <w:p w14:paraId="53480A61"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18</w:t>
            </w:r>
          </w:p>
        </w:tc>
        <w:tc>
          <w:tcPr>
            <w:tcW w:w="399" w:type="pct"/>
            <w:vAlign w:val="center"/>
            <w:hideMark/>
          </w:tcPr>
          <w:p w14:paraId="0DC30335"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15</w:t>
            </w:r>
          </w:p>
        </w:tc>
        <w:tc>
          <w:tcPr>
            <w:tcW w:w="601" w:type="pct"/>
            <w:vAlign w:val="center"/>
            <w:hideMark/>
          </w:tcPr>
          <w:p w14:paraId="0D5EC52D"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160</w:t>
            </w:r>
          </w:p>
        </w:tc>
        <w:tc>
          <w:tcPr>
            <w:tcW w:w="561" w:type="pct"/>
            <w:vAlign w:val="center"/>
            <w:hideMark/>
          </w:tcPr>
          <w:p w14:paraId="07BEF650"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37B9163F" w14:textId="77777777" w:rsidTr="00525619">
        <w:trPr>
          <w:trHeight w:val="601"/>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3A6177CD"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10</w:t>
            </w:r>
          </w:p>
        </w:tc>
        <w:tc>
          <w:tcPr>
            <w:tcW w:w="384" w:type="pct"/>
            <w:noWrap/>
            <w:vAlign w:val="center"/>
            <w:hideMark/>
          </w:tcPr>
          <w:p w14:paraId="483DCFDC"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46413</w:t>
            </w:r>
          </w:p>
        </w:tc>
        <w:tc>
          <w:tcPr>
            <w:tcW w:w="1478" w:type="pct"/>
            <w:vAlign w:val="center"/>
            <w:hideMark/>
          </w:tcPr>
          <w:p w14:paraId="065C0357"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MARGARITA MARRERO ESTRADA</w:t>
            </w:r>
          </w:p>
        </w:tc>
        <w:tc>
          <w:tcPr>
            <w:tcW w:w="908" w:type="pct"/>
            <w:vAlign w:val="center"/>
            <w:hideMark/>
          </w:tcPr>
          <w:p w14:paraId="12F8E0F9"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SIMONA BARBA</w:t>
            </w:r>
          </w:p>
        </w:tc>
        <w:tc>
          <w:tcPr>
            <w:tcW w:w="421" w:type="pct"/>
            <w:vAlign w:val="center"/>
            <w:hideMark/>
          </w:tcPr>
          <w:p w14:paraId="70DB650E"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4</w:t>
            </w:r>
          </w:p>
        </w:tc>
        <w:tc>
          <w:tcPr>
            <w:tcW w:w="399" w:type="pct"/>
            <w:vAlign w:val="center"/>
            <w:hideMark/>
          </w:tcPr>
          <w:p w14:paraId="2BC0B78F"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w:t>
            </w:r>
          </w:p>
        </w:tc>
        <w:tc>
          <w:tcPr>
            <w:tcW w:w="601" w:type="pct"/>
            <w:vAlign w:val="center"/>
            <w:hideMark/>
          </w:tcPr>
          <w:p w14:paraId="1B4EAAF7"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126</w:t>
            </w:r>
          </w:p>
        </w:tc>
        <w:tc>
          <w:tcPr>
            <w:tcW w:w="561" w:type="pct"/>
            <w:noWrap/>
            <w:vAlign w:val="center"/>
            <w:hideMark/>
          </w:tcPr>
          <w:p w14:paraId="34017A2E"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
        </w:tc>
      </w:tr>
      <w:tr w:rsidR="00525619" w:rsidRPr="00525619" w14:paraId="6F5ED5A7" w14:textId="77777777" w:rsidTr="00525619">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52973911"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11</w:t>
            </w:r>
          </w:p>
        </w:tc>
        <w:tc>
          <w:tcPr>
            <w:tcW w:w="384" w:type="pct"/>
            <w:noWrap/>
            <w:vAlign w:val="center"/>
            <w:hideMark/>
          </w:tcPr>
          <w:p w14:paraId="0E751446"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68652</w:t>
            </w:r>
          </w:p>
        </w:tc>
        <w:tc>
          <w:tcPr>
            <w:tcW w:w="1478" w:type="pct"/>
            <w:vAlign w:val="center"/>
            <w:hideMark/>
          </w:tcPr>
          <w:p w14:paraId="3C9785C4"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ROSA DEL CARMEN ESQUIVEL SANDOVAL</w:t>
            </w:r>
          </w:p>
        </w:tc>
        <w:tc>
          <w:tcPr>
            <w:tcW w:w="908" w:type="pct"/>
            <w:vAlign w:val="center"/>
            <w:hideMark/>
          </w:tcPr>
          <w:p w14:paraId="1BF37CDB"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FELIPE ANGELES</w:t>
            </w:r>
          </w:p>
        </w:tc>
        <w:tc>
          <w:tcPr>
            <w:tcW w:w="421" w:type="pct"/>
            <w:vAlign w:val="center"/>
            <w:hideMark/>
          </w:tcPr>
          <w:p w14:paraId="6709B06D"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197</w:t>
            </w:r>
          </w:p>
        </w:tc>
        <w:tc>
          <w:tcPr>
            <w:tcW w:w="399" w:type="pct"/>
            <w:vAlign w:val="center"/>
            <w:hideMark/>
          </w:tcPr>
          <w:p w14:paraId="79C241C0"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3</w:t>
            </w:r>
          </w:p>
        </w:tc>
        <w:tc>
          <w:tcPr>
            <w:tcW w:w="601" w:type="pct"/>
            <w:vAlign w:val="center"/>
            <w:hideMark/>
          </w:tcPr>
          <w:p w14:paraId="2C616221"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234.76</w:t>
            </w:r>
          </w:p>
        </w:tc>
        <w:tc>
          <w:tcPr>
            <w:tcW w:w="561" w:type="pct"/>
            <w:noWrap/>
            <w:vAlign w:val="center"/>
            <w:hideMark/>
          </w:tcPr>
          <w:p w14:paraId="2EFE5DBD"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60E96B0C" w14:textId="77777777" w:rsidTr="00525619">
        <w:trPr>
          <w:trHeight w:val="601"/>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24375823"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12</w:t>
            </w:r>
          </w:p>
        </w:tc>
        <w:tc>
          <w:tcPr>
            <w:tcW w:w="384" w:type="pct"/>
            <w:noWrap/>
            <w:vAlign w:val="center"/>
            <w:hideMark/>
          </w:tcPr>
          <w:p w14:paraId="7A3D02EA"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68008</w:t>
            </w:r>
          </w:p>
        </w:tc>
        <w:tc>
          <w:tcPr>
            <w:tcW w:w="1478" w:type="pct"/>
            <w:vAlign w:val="center"/>
            <w:hideMark/>
          </w:tcPr>
          <w:p w14:paraId="11A5C0CC"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MARTHA CURIEL MORALES</w:t>
            </w:r>
          </w:p>
        </w:tc>
        <w:tc>
          <w:tcPr>
            <w:tcW w:w="908" w:type="pct"/>
            <w:vAlign w:val="center"/>
            <w:hideMark/>
          </w:tcPr>
          <w:p w14:paraId="1EE21A45"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HEROES</w:t>
            </w:r>
            <w:proofErr w:type="spellEnd"/>
            <w:r w:rsidRPr="00525619">
              <w:rPr>
                <w:rFonts w:ascii="Century Gothic" w:hAnsi="Century Gothic" w:cs="Arial"/>
                <w:sz w:val="20"/>
                <w:szCs w:val="20"/>
                <w:lang w:eastAsia="es-MX"/>
              </w:rPr>
              <w:t xml:space="preserve"> DE LA </w:t>
            </w:r>
            <w:proofErr w:type="spellStart"/>
            <w:r w:rsidRPr="00525619">
              <w:rPr>
                <w:rFonts w:ascii="Century Gothic" w:hAnsi="Century Gothic" w:cs="Arial"/>
                <w:sz w:val="20"/>
                <w:szCs w:val="20"/>
                <w:lang w:eastAsia="es-MX"/>
              </w:rPr>
              <w:t>REVOLUCION</w:t>
            </w:r>
            <w:proofErr w:type="spellEnd"/>
          </w:p>
        </w:tc>
        <w:tc>
          <w:tcPr>
            <w:tcW w:w="421" w:type="pct"/>
            <w:vAlign w:val="center"/>
            <w:hideMark/>
          </w:tcPr>
          <w:p w14:paraId="63167978"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41</w:t>
            </w:r>
          </w:p>
        </w:tc>
        <w:tc>
          <w:tcPr>
            <w:tcW w:w="399" w:type="pct"/>
            <w:vAlign w:val="center"/>
            <w:hideMark/>
          </w:tcPr>
          <w:p w14:paraId="703ED778"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w:t>
            </w:r>
          </w:p>
        </w:tc>
        <w:tc>
          <w:tcPr>
            <w:tcW w:w="601" w:type="pct"/>
            <w:vAlign w:val="center"/>
            <w:hideMark/>
          </w:tcPr>
          <w:p w14:paraId="35DCFF7F"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192.07</w:t>
            </w:r>
          </w:p>
        </w:tc>
        <w:tc>
          <w:tcPr>
            <w:tcW w:w="561" w:type="pct"/>
            <w:noWrap/>
            <w:vAlign w:val="center"/>
            <w:hideMark/>
          </w:tcPr>
          <w:p w14:paraId="7A426A00"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
        </w:tc>
      </w:tr>
      <w:tr w:rsidR="00525619" w:rsidRPr="00525619" w14:paraId="5A8F9545" w14:textId="77777777" w:rsidTr="005256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75BC9EAC"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13</w:t>
            </w:r>
          </w:p>
        </w:tc>
        <w:tc>
          <w:tcPr>
            <w:tcW w:w="384" w:type="pct"/>
            <w:noWrap/>
            <w:vAlign w:val="center"/>
            <w:hideMark/>
          </w:tcPr>
          <w:p w14:paraId="60201B3A"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28797</w:t>
            </w:r>
          </w:p>
        </w:tc>
        <w:tc>
          <w:tcPr>
            <w:tcW w:w="1478" w:type="pct"/>
            <w:vAlign w:val="center"/>
            <w:hideMark/>
          </w:tcPr>
          <w:p w14:paraId="4AC16BE4"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 xml:space="preserve">FEBE RAMIREZ </w:t>
            </w:r>
            <w:proofErr w:type="spellStart"/>
            <w:r w:rsidRPr="00525619">
              <w:rPr>
                <w:rFonts w:ascii="Century Gothic" w:hAnsi="Century Gothic" w:cs="Arial"/>
                <w:sz w:val="20"/>
                <w:szCs w:val="20"/>
                <w:lang w:eastAsia="es-MX"/>
              </w:rPr>
              <w:t>SANTILLANO</w:t>
            </w:r>
            <w:proofErr w:type="spellEnd"/>
          </w:p>
        </w:tc>
        <w:tc>
          <w:tcPr>
            <w:tcW w:w="908" w:type="pct"/>
            <w:vAlign w:val="center"/>
            <w:hideMark/>
          </w:tcPr>
          <w:p w14:paraId="7954F246"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HERMILA</w:t>
            </w:r>
            <w:proofErr w:type="spellEnd"/>
          </w:p>
        </w:tc>
        <w:tc>
          <w:tcPr>
            <w:tcW w:w="421" w:type="pct"/>
            <w:vAlign w:val="center"/>
            <w:hideMark/>
          </w:tcPr>
          <w:p w14:paraId="4ADF6F93"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8</w:t>
            </w:r>
          </w:p>
        </w:tc>
        <w:tc>
          <w:tcPr>
            <w:tcW w:w="399" w:type="pct"/>
            <w:vAlign w:val="center"/>
            <w:hideMark/>
          </w:tcPr>
          <w:p w14:paraId="78C835E3"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19</w:t>
            </w:r>
          </w:p>
        </w:tc>
        <w:tc>
          <w:tcPr>
            <w:tcW w:w="601" w:type="pct"/>
            <w:vAlign w:val="center"/>
            <w:hideMark/>
          </w:tcPr>
          <w:p w14:paraId="33C83D5A"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163.17</w:t>
            </w:r>
          </w:p>
        </w:tc>
        <w:tc>
          <w:tcPr>
            <w:tcW w:w="561" w:type="pct"/>
            <w:noWrap/>
            <w:vAlign w:val="center"/>
            <w:hideMark/>
          </w:tcPr>
          <w:p w14:paraId="23E67126"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2311E3DA" w14:textId="77777777" w:rsidTr="00525619">
        <w:trPr>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515E696F"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14</w:t>
            </w:r>
          </w:p>
        </w:tc>
        <w:tc>
          <w:tcPr>
            <w:tcW w:w="384" w:type="pct"/>
            <w:noWrap/>
            <w:vAlign w:val="center"/>
            <w:hideMark/>
          </w:tcPr>
          <w:p w14:paraId="2DFF9A59"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35395</w:t>
            </w:r>
          </w:p>
        </w:tc>
        <w:tc>
          <w:tcPr>
            <w:tcW w:w="1478" w:type="pct"/>
            <w:noWrap/>
            <w:vAlign w:val="center"/>
            <w:hideMark/>
          </w:tcPr>
          <w:p w14:paraId="41D105B3"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ESTEBAN GALINDO VIZCARRA</w:t>
            </w:r>
          </w:p>
        </w:tc>
        <w:tc>
          <w:tcPr>
            <w:tcW w:w="908" w:type="pct"/>
            <w:noWrap/>
            <w:vAlign w:val="center"/>
            <w:hideMark/>
          </w:tcPr>
          <w:p w14:paraId="0AD474CE"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MUNICIPIO LIBRE</w:t>
            </w:r>
          </w:p>
        </w:tc>
        <w:tc>
          <w:tcPr>
            <w:tcW w:w="421" w:type="pct"/>
            <w:noWrap/>
            <w:vAlign w:val="center"/>
            <w:hideMark/>
          </w:tcPr>
          <w:p w14:paraId="1391AEF9"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19</w:t>
            </w:r>
          </w:p>
        </w:tc>
        <w:tc>
          <w:tcPr>
            <w:tcW w:w="399" w:type="pct"/>
            <w:noWrap/>
            <w:vAlign w:val="center"/>
            <w:hideMark/>
          </w:tcPr>
          <w:p w14:paraId="56F23968"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18</w:t>
            </w:r>
          </w:p>
        </w:tc>
        <w:tc>
          <w:tcPr>
            <w:tcW w:w="601" w:type="pct"/>
            <w:noWrap/>
            <w:vAlign w:val="center"/>
            <w:hideMark/>
          </w:tcPr>
          <w:p w14:paraId="25913867"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170.054</w:t>
            </w:r>
          </w:p>
        </w:tc>
        <w:tc>
          <w:tcPr>
            <w:tcW w:w="561" w:type="pct"/>
            <w:noWrap/>
            <w:vAlign w:val="center"/>
            <w:hideMark/>
          </w:tcPr>
          <w:p w14:paraId="4F2D974A"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
        </w:tc>
      </w:tr>
      <w:tr w:rsidR="00525619" w:rsidRPr="00525619" w14:paraId="02A10521" w14:textId="77777777" w:rsidTr="005256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005EE03D"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15</w:t>
            </w:r>
          </w:p>
        </w:tc>
        <w:tc>
          <w:tcPr>
            <w:tcW w:w="384" w:type="pct"/>
            <w:noWrap/>
            <w:vAlign w:val="center"/>
            <w:hideMark/>
          </w:tcPr>
          <w:p w14:paraId="52CD46EC"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57928</w:t>
            </w:r>
          </w:p>
        </w:tc>
        <w:tc>
          <w:tcPr>
            <w:tcW w:w="1478" w:type="pct"/>
            <w:noWrap/>
            <w:vAlign w:val="center"/>
            <w:hideMark/>
          </w:tcPr>
          <w:p w14:paraId="28269F82"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MARIA</w:t>
            </w:r>
            <w:proofErr w:type="spellEnd"/>
            <w:r w:rsidRPr="00525619">
              <w:rPr>
                <w:rFonts w:ascii="Century Gothic" w:hAnsi="Century Gothic" w:cs="Arial"/>
                <w:sz w:val="20"/>
                <w:szCs w:val="20"/>
                <w:lang w:eastAsia="es-MX"/>
              </w:rPr>
              <w:t xml:space="preserve"> DEL CARMEN </w:t>
            </w:r>
            <w:proofErr w:type="spellStart"/>
            <w:r w:rsidRPr="00525619">
              <w:rPr>
                <w:rFonts w:ascii="Century Gothic" w:hAnsi="Century Gothic" w:cs="Arial"/>
                <w:sz w:val="20"/>
                <w:szCs w:val="20"/>
                <w:lang w:eastAsia="es-MX"/>
              </w:rPr>
              <w:t>RIOS</w:t>
            </w:r>
            <w:proofErr w:type="spellEnd"/>
            <w:r w:rsidRPr="00525619">
              <w:rPr>
                <w:rFonts w:ascii="Century Gothic" w:hAnsi="Century Gothic" w:cs="Arial"/>
                <w:sz w:val="20"/>
                <w:szCs w:val="20"/>
                <w:lang w:eastAsia="es-MX"/>
              </w:rPr>
              <w:t xml:space="preserve"> ALVARADO</w:t>
            </w:r>
          </w:p>
        </w:tc>
        <w:tc>
          <w:tcPr>
            <w:tcW w:w="908" w:type="pct"/>
            <w:noWrap/>
            <w:vAlign w:val="center"/>
            <w:hideMark/>
          </w:tcPr>
          <w:p w14:paraId="6CC202EF"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OLIVIA ESPINOZA DE BERMUDEZ</w:t>
            </w:r>
          </w:p>
        </w:tc>
        <w:tc>
          <w:tcPr>
            <w:tcW w:w="421" w:type="pct"/>
            <w:noWrap/>
            <w:vAlign w:val="center"/>
            <w:hideMark/>
          </w:tcPr>
          <w:p w14:paraId="69F77A51"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18B</w:t>
            </w:r>
          </w:p>
        </w:tc>
        <w:tc>
          <w:tcPr>
            <w:tcW w:w="399" w:type="pct"/>
            <w:noWrap/>
            <w:vAlign w:val="center"/>
            <w:hideMark/>
          </w:tcPr>
          <w:p w14:paraId="561C5A0E"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52</w:t>
            </w:r>
          </w:p>
        </w:tc>
        <w:tc>
          <w:tcPr>
            <w:tcW w:w="601" w:type="pct"/>
            <w:noWrap/>
            <w:vAlign w:val="center"/>
            <w:hideMark/>
          </w:tcPr>
          <w:p w14:paraId="18B7A2C1"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140</w:t>
            </w:r>
          </w:p>
        </w:tc>
        <w:tc>
          <w:tcPr>
            <w:tcW w:w="561" w:type="pct"/>
            <w:noWrap/>
            <w:vAlign w:val="center"/>
            <w:hideMark/>
          </w:tcPr>
          <w:p w14:paraId="57EB8D85"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639C29FA" w14:textId="77777777" w:rsidTr="00525619">
        <w:trPr>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764E8659"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16</w:t>
            </w:r>
          </w:p>
        </w:tc>
        <w:tc>
          <w:tcPr>
            <w:tcW w:w="384" w:type="pct"/>
            <w:noWrap/>
            <w:vAlign w:val="center"/>
            <w:hideMark/>
          </w:tcPr>
          <w:p w14:paraId="3D84E97D"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64900</w:t>
            </w:r>
          </w:p>
        </w:tc>
        <w:tc>
          <w:tcPr>
            <w:tcW w:w="1478" w:type="pct"/>
            <w:noWrap/>
            <w:vAlign w:val="center"/>
            <w:hideMark/>
          </w:tcPr>
          <w:p w14:paraId="2EFE3335"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MA. ALICIA RAMIREZ PULIDO</w:t>
            </w:r>
          </w:p>
        </w:tc>
        <w:tc>
          <w:tcPr>
            <w:tcW w:w="908" w:type="pct"/>
            <w:noWrap/>
            <w:vAlign w:val="center"/>
            <w:hideMark/>
          </w:tcPr>
          <w:p w14:paraId="68FF4714"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JOSE</w:t>
            </w:r>
            <w:proofErr w:type="spellEnd"/>
            <w:r w:rsidRPr="00525619">
              <w:rPr>
                <w:rFonts w:ascii="Century Gothic" w:hAnsi="Century Gothic" w:cs="Arial"/>
                <w:sz w:val="20"/>
                <w:szCs w:val="20"/>
                <w:lang w:eastAsia="es-MX"/>
              </w:rPr>
              <w:t xml:space="preserve"> </w:t>
            </w:r>
            <w:proofErr w:type="spellStart"/>
            <w:r w:rsidRPr="00525619">
              <w:rPr>
                <w:rFonts w:ascii="Century Gothic" w:hAnsi="Century Gothic" w:cs="Arial"/>
                <w:sz w:val="20"/>
                <w:szCs w:val="20"/>
                <w:lang w:eastAsia="es-MX"/>
              </w:rPr>
              <w:t>MARIA</w:t>
            </w:r>
            <w:proofErr w:type="spellEnd"/>
            <w:r w:rsidRPr="00525619">
              <w:rPr>
                <w:rFonts w:ascii="Century Gothic" w:hAnsi="Century Gothic" w:cs="Arial"/>
                <w:sz w:val="20"/>
                <w:szCs w:val="20"/>
                <w:lang w:eastAsia="es-MX"/>
              </w:rPr>
              <w:t xml:space="preserve"> PINO SUAREZ</w:t>
            </w:r>
          </w:p>
        </w:tc>
        <w:tc>
          <w:tcPr>
            <w:tcW w:w="421" w:type="pct"/>
            <w:noWrap/>
            <w:vAlign w:val="center"/>
            <w:hideMark/>
          </w:tcPr>
          <w:p w14:paraId="2456A767"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w:t>
            </w:r>
          </w:p>
        </w:tc>
        <w:tc>
          <w:tcPr>
            <w:tcW w:w="399" w:type="pct"/>
            <w:noWrap/>
            <w:vAlign w:val="center"/>
            <w:hideMark/>
          </w:tcPr>
          <w:p w14:paraId="2B60EBCB"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8</w:t>
            </w:r>
          </w:p>
        </w:tc>
        <w:tc>
          <w:tcPr>
            <w:tcW w:w="601" w:type="pct"/>
            <w:noWrap/>
            <w:vAlign w:val="center"/>
            <w:hideMark/>
          </w:tcPr>
          <w:p w14:paraId="40428843"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250</w:t>
            </w:r>
          </w:p>
        </w:tc>
        <w:tc>
          <w:tcPr>
            <w:tcW w:w="561" w:type="pct"/>
            <w:noWrap/>
            <w:vAlign w:val="center"/>
            <w:hideMark/>
          </w:tcPr>
          <w:p w14:paraId="5372510C"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
        </w:tc>
      </w:tr>
      <w:tr w:rsidR="00525619" w:rsidRPr="00525619" w14:paraId="21456D21" w14:textId="77777777" w:rsidTr="005256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790335E2"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17</w:t>
            </w:r>
          </w:p>
        </w:tc>
        <w:tc>
          <w:tcPr>
            <w:tcW w:w="384" w:type="pct"/>
            <w:noWrap/>
            <w:vAlign w:val="center"/>
            <w:hideMark/>
          </w:tcPr>
          <w:p w14:paraId="0B3705AF"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46434</w:t>
            </w:r>
          </w:p>
        </w:tc>
        <w:tc>
          <w:tcPr>
            <w:tcW w:w="1478" w:type="pct"/>
            <w:noWrap/>
            <w:vAlign w:val="center"/>
            <w:hideMark/>
          </w:tcPr>
          <w:p w14:paraId="58E1B150"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HERMELINDA MEZA MUÑIZ</w:t>
            </w:r>
          </w:p>
        </w:tc>
        <w:tc>
          <w:tcPr>
            <w:tcW w:w="908" w:type="pct"/>
            <w:noWrap/>
            <w:vAlign w:val="center"/>
            <w:hideMark/>
          </w:tcPr>
          <w:p w14:paraId="655C2061"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RENOVACION</w:t>
            </w:r>
            <w:proofErr w:type="spellEnd"/>
            <w:r w:rsidRPr="00525619">
              <w:rPr>
                <w:rFonts w:ascii="Century Gothic" w:hAnsi="Century Gothic" w:cs="Arial"/>
                <w:sz w:val="20"/>
                <w:szCs w:val="20"/>
                <w:lang w:eastAsia="es-MX"/>
              </w:rPr>
              <w:t xml:space="preserve"> 92</w:t>
            </w:r>
          </w:p>
        </w:tc>
        <w:tc>
          <w:tcPr>
            <w:tcW w:w="421" w:type="pct"/>
            <w:noWrap/>
            <w:vAlign w:val="center"/>
            <w:hideMark/>
          </w:tcPr>
          <w:p w14:paraId="1A530CAC"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13</w:t>
            </w:r>
          </w:p>
        </w:tc>
        <w:tc>
          <w:tcPr>
            <w:tcW w:w="399" w:type="pct"/>
            <w:noWrap/>
            <w:vAlign w:val="center"/>
            <w:hideMark/>
          </w:tcPr>
          <w:p w14:paraId="7F19D761"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3</w:t>
            </w:r>
          </w:p>
        </w:tc>
        <w:tc>
          <w:tcPr>
            <w:tcW w:w="601" w:type="pct"/>
            <w:noWrap/>
            <w:vAlign w:val="center"/>
            <w:hideMark/>
          </w:tcPr>
          <w:p w14:paraId="1D68AD96"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238.15</w:t>
            </w:r>
          </w:p>
        </w:tc>
        <w:tc>
          <w:tcPr>
            <w:tcW w:w="561" w:type="pct"/>
            <w:noWrap/>
            <w:vAlign w:val="center"/>
            <w:hideMark/>
          </w:tcPr>
          <w:p w14:paraId="53D80505"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33E54D68" w14:textId="77777777" w:rsidTr="00525619">
        <w:trPr>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7F785C6F"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18</w:t>
            </w:r>
          </w:p>
        </w:tc>
        <w:tc>
          <w:tcPr>
            <w:tcW w:w="384" w:type="pct"/>
            <w:noWrap/>
            <w:vAlign w:val="center"/>
            <w:hideMark/>
          </w:tcPr>
          <w:p w14:paraId="477EF92C"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61462</w:t>
            </w:r>
          </w:p>
        </w:tc>
        <w:tc>
          <w:tcPr>
            <w:tcW w:w="1478" w:type="pct"/>
            <w:noWrap/>
            <w:vAlign w:val="center"/>
            <w:hideMark/>
          </w:tcPr>
          <w:p w14:paraId="6D29E7B8"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CAYETANO ZAMORA ROMERO</w:t>
            </w:r>
          </w:p>
        </w:tc>
        <w:tc>
          <w:tcPr>
            <w:tcW w:w="908" w:type="pct"/>
            <w:noWrap/>
            <w:vAlign w:val="center"/>
            <w:hideMark/>
          </w:tcPr>
          <w:p w14:paraId="7BAB7CC5"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ADICION</w:t>
            </w:r>
            <w:proofErr w:type="spellEnd"/>
            <w:r w:rsidRPr="00525619">
              <w:rPr>
                <w:rFonts w:ascii="Century Gothic" w:hAnsi="Century Gothic" w:cs="Arial"/>
                <w:sz w:val="20"/>
                <w:szCs w:val="20"/>
                <w:lang w:eastAsia="es-MX"/>
              </w:rPr>
              <w:t xml:space="preserve"> CAMPESTRE VIRREYES</w:t>
            </w:r>
          </w:p>
        </w:tc>
        <w:tc>
          <w:tcPr>
            <w:tcW w:w="421" w:type="pct"/>
            <w:noWrap/>
            <w:vAlign w:val="center"/>
            <w:hideMark/>
          </w:tcPr>
          <w:p w14:paraId="7CDE8660"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10</w:t>
            </w:r>
          </w:p>
        </w:tc>
        <w:tc>
          <w:tcPr>
            <w:tcW w:w="399" w:type="pct"/>
            <w:noWrap/>
            <w:vAlign w:val="center"/>
            <w:hideMark/>
          </w:tcPr>
          <w:p w14:paraId="7FD617F8"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29SUR</w:t>
            </w:r>
          </w:p>
        </w:tc>
        <w:tc>
          <w:tcPr>
            <w:tcW w:w="601" w:type="pct"/>
            <w:noWrap/>
            <w:vAlign w:val="center"/>
            <w:hideMark/>
          </w:tcPr>
          <w:p w14:paraId="5362721D"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119.53</w:t>
            </w:r>
          </w:p>
        </w:tc>
        <w:tc>
          <w:tcPr>
            <w:tcW w:w="561" w:type="pct"/>
            <w:noWrap/>
            <w:vAlign w:val="center"/>
            <w:hideMark/>
          </w:tcPr>
          <w:p w14:paraId="02C0A778"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
        </w:tc>
      </w:tr>
      <w:tr w:rsidR="00525619" w:rsidRPr="00525619" w14:paraId="00E7B15B" w14:textId="77777777" w:rsidTr="005256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7ED76C11"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19</w:t>
            </w:r>
          </w:p>
        </w:tc>
        <w:tc>
          <w:tcPr>
            <w:tcW w:w="384" w:type="pct"/>
            <w:noWrap/>
            <w:vAlign w:val="center"/>
            <w:hideMark/>
          </w:tcPr>
          <w:p w14:paraId="2959BE7D"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32922</w:t>
            </w:r>
          </w:p>
        </w:tc>
        <w:tc>
          <w:tcPr>
            <w:tcW w:w="1478" w:type="pct"/>
            <w:noWrap/>
            <w:vAlign w:val="center"/>
            <w:hideMark/>
          </w:tcPr>
          <w:p w14:paraId="72ED940E"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JUANA REYES ESPEJO</w:t>
            </w:r>
          </w:p>
        </w:tc>
        <w:tc>
          <w:tcPr>
            <w:tcW w:w="908" w:type="pct"/>
            <w:noWrap/>
            <w:vAlign w:val="center"/>
            <w:hideMark/>
          </w:tcPr>
          <w:p w14:paraId="1F55C457"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MUNICIPIO LIBRE</w:t>
            </w:r>
          </w:p>
        </w:tc>
        <w:tc>
          <w:tcPr>
            <w:tcW w:w="421" w:type="pct"/>
            <w:noWrap/>
            <w:vAlign w:val="center"/>
            <w:hideMark/>
          </w:tcPr>
          <w:p w14:paraId="3859FCC5"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33</w:t>
            </w:r>
          </w:p>
        </w:tc>
        <w:tc>
          <w:tcPr>
            <w:tcW w:w="399" w:type="pct"/>
            <w:noWrap/>
            <w:vAlign w:val="center"/>
            <w:hideMark/>
          </w:tcPr>
          <w:p w14:paraId="6F42F020"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17</w:t>
            </w:r>
          </w:p>
        </w:tc>
        <w:tc>
          <w:tcPr>
            <w:tcW w:w="601" w:type="pct"/>
            <w:noWrap/>
            <w:vAlign w:val="center"/>
            <w:hideMark/>
          </w:tcPr>
          <w:p w14:paraId="7602DE4D"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126</w:t>
            </w:r>
          </w:p>
        </w:tc>
        <w:tc>
          <w:tcPr>
            <w:tcW w:w="561" w:type="pct"/>
            <w:noWrap/>
            <w:vAlign w:val="center"/>
            <w:hideMark/>
          </w:tcPr>
          <w:p w14:paraId="671738B7"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15B90B1B" w14:textId="77777777" w:rsidTr="00525619">
        <w:trPr>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538BA09C"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20</w:t>
            </w:r>
          </w:p>
        </w:tc>
        <w:tc>
          <w:tcPr>
            <w:tcW w:w="384" w:type="pct"/>
            <w:noWrap/>
            <w:vAlign w:val="center"/>
            <w:hideMark/>
          </w:tcPr>
          <w:p w14:paraId="2E9D757D"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67841</w:t>
            </w:r>
          </w:p>
        </w:tc>
        <w:tc>
          <w:tcPr>
            <w:tcW w:w="1478" w:type="pct"/>
            <w:noWrap/>
            <w:vAlign w:val="center"/>
            <w:hideMark/>
          </w:tcPr>
          <w:p w14:paraId="69B1022B"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JESUS</w:t>
            </w:r>
            <w:proofErr w:type="spellEnd"/>
            <w:r w:rsidRPr="00525619">
              <w:rPr>
                <w:rFonts w:ascii="Century Gothic" w:hAnsi="Century Gothic" w:cs="Arial"/>
                <w:sz w:val="20"/>
                <w:szCs w:val="20"/>
                <w:lang w:eastAsia="es-MX"/>
              </w:rPr>
              <w:t xml:space="preserve"> </w:t>
            </w:r>
            <w:proofErr w:type="spellStart"/>
            <w:r w:rsidRPr="00525619">
              <w:rPr>
                <w:rFonts w:ascii="Century Gothic" w:hAnsi="Century Gothic" w:cs="Arial"/>
                <w:sz w:val="20"/>
                <w:szCs w:val="20"/>
                <w:lang w:eastAsia="es-MX"/>
              </w:rPr>
              <w:t>DOMINGUEZ</w:t>
            </w:r>
            <w:proofErr w:type="spellEnd"/>
            <w:r w:rsidRPr="00525619">
              <w:rPr>
                <w:rFonts w:ascii="Century Gothic" w:hAnsi="Century Gothic" w:cs="Arial"/>
                <w:sz w:val="20"/>
                <w:szCs w:val="20"/>
                <w:lang w:eastAsia="es-MX"/>
              </w:rPr>
              <w:t xml:space="preserve"> </w:t>
            </w:r>
            <w:proofErr w:type="spellStart"/>
            <w:r w:rsidRPr="00525619">
              <w:rPr>
                <w:rFonts w:ascii="Century Gothic" w:hAnsi="Century Gothic" w:cs="Arial"/>
                <w:sz w:val="20"/>
                <w:szCs w:val="20"/>
                <w:lang w:eastAsia="es-MX"/>
              </w:rPr>
              <w:t>SIAÑEZ</w:t>
            </w:r>
            <w:proofErr w:type="spellEnd"/>
          </w:p>
        </w:tc>
        <w:tc>
          <w:tcPr>
            <w:tcW w:w="908" w:type="pct"/>
            <w:noWrap/>
            <w:vAlign w:val="center"/>
            <w:hideMark/>
          </w:tcPr>
          <w:p w14:paraId="46AD0995"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JOSE</w:t>
            </w:r>
            <w:proofErr w:type="spellEnd"/>
            <w:r w:rsidRPr="00525619">
              <w:rPr>
                <w:rFonts w:ascii="Century Gothic" w:hAnsi="Century Gothic" w:cs="Arial"/>
                <w:sz w:val="20"/>
                <w:szCs w:val="20"/>
                <w:lang w:eastAsia="es-MX"/>
              </w:rPr>
              <w:t xml:space="preserve"> </w:t>
            </w:r>
            <w:proofErr w:type="spellStart"/>
            <w:r w:rsidRPr="00525619">
              <w:rPr>
                <w:rFonts w:ascii="Century Gothic" w:hAnsi="Century Gothic" w:cs="Arial"/>
                <w:sz w:val="20"/>
                <w:szCs w:val="20"/>
                <w:lang w:eastAsia="es-MX"/>
              </w:rPr>
              <w:t>SULAIMAN</w:t>
            </w:r>
            <w:proofErr w:type="spellEnd"/>
          </w:p>
        </w:tc>
        <w:tc>
          <w:tcPr>
            <w:tcW w:w="421" w:type="pct"/>
            <w:noWrap/>
            <w:vAlign w:val="center"/>
            <w:hideMark/>
          </w:tcPr>
          <w:p w14:paraId="77556A6C"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19</w:t>
            </w:r>
          </w:p>
        </w:tc>
        <w:tc>
          <w:tcPr>
            <w:tcW w:w="399" w:type="pct"/>
            <w:noWrap/>
            <w:vAlign w:val="center"/>
            <w:hideMark/>
          </w:tcPr>
          <w:p w14:paraId="22E0B483"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11</w:t>
            </w:r>
          </w:p>
        </w:tc>
        <w:tc>
          <w:tcPr>
            <w:tcW w:w="601" w:type="pct"/>
            <w:noWrap/>
            <w:vAlign w:val="center"/>
            <w:hideMark/>
          </w:tcPr>
          <w:p w14:paraId="2179C20F"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140.00</w:t>
            </w:r>
          </w:p>
        </w:tc>
        <w:tc>
          <w:tcPr>
            <w:tcW w:w="561" w:type="pct"/>
            <w:noWrap/>
            <w:vAlign w:val="center"/>
            <w:hideMark/>
          </w:tcPr>
          <w:p w14:paraId="57168354"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
        </w:tc>
      </w:tr>
      <w:tr w:rsidR="00525619" w:rsidRPr="00525619" w14:paraId="3A00A409" w14:textId="77777777" w:rsidTr="005256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76EBB943"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21</w:t>
            </w:r>
          </w:p>
        </w:tc>
        <w:tc>
          <w:tcPr>
            <w:tcW w:w="384" w:type="pct"/>
            <w:noWrap/>
            <w:vAlign w:val="center"/>
            <w:hideMark/>
          </w:tcPr>
          <w:p w14:paraId="4C2F30DB"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68278</w:t>
            </w:r>
          </w:p>
        </w:tc>
        <w:tc>
          <w:tcPr>
            <w:tcW w:w="1478" w:type="pct"/>
            <w:noWrap/>
            <w:vAlign w:val="center"/>
            <w:hideMark/>
          </w:tcPr>
          <w:p w14:paraId="49722297"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CARMEN LETICIA TALAMANTES SANTANA</w:t>
            </w:r>
          </w:p>
        </w:tc>
        <w:tc>
          <w:tcPr>
            <w:tcW w:w="908" w:type="pct"/>
            <w:noWrap/>
            <w:vAlign w:val="center"/>
            <w:hideMark/>
          </w:tcPr>
          <w:p w14:paraId="3AA5DD50"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 xml:space="preserve">PLUTARCO </w:t>
            </w:r>
            <w:proofErr w:type="spellStart"/>
            <w:r w:rsidRPr="00525619">
              <w:rPr>
                <w:rFonts w:ascii="Century Gothic" w:hAnsi="Century Gothic" w:cs="Arial"/>
                <w:sz w:val="20"/>
                <w:szCs w:val="20"/>
                <w:lang w:eastAsia="es-MX"/>
              </w:rPr>
              <w:t>ELIAS</w:t>
            </w:r>
            <w:proofErr w:type="spellEnd"/>
            <w:r w:rsidRPr="00525619">
              <w:rPr>
                <w:rFonts w:ascii="Century Gothic" w:hAnsi="Century Gothic" w:cs="Arial"/>
                <w:sz w:val="20"/>
                <w:szCs w:val="20"/>
                <w:lang w:eastAsia="es-MX"/>
              </w:rPr>
              <w:t xml:space="preserve"> CALLES</w:t>
            </w:r>
          </w:p>
        </w:tc>
        <w:tc>
          <w:tcPr>
            <w:tcW w:w="421" w:type="pct"/>
            <w:noWrap/>
            <w:vAlign w:val="center"/>
            <w:hideMark/>
          </w:tcPr>
          <w:p w14:paraId="08281378"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78</w:t>
            </w:r>
          </w:p>
        </w:tc>
        <w:tc>
          <w:tcPr>
            <w:tcW w:w="399" w:type="pct"/>
            <w:noWrap/>
            <w:vAlign w:val="center"/>
            <w:hideMark/>
          </w:tcPr>
          <w:p w14:paraId="047F8810"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13PTE</w:t>
            </w:r>
          </w:p>
        </w:tc>
        <w:tc>
          <w:tcPr>
            <w:tcW w:w="601" w:type="pct"/>
            <w:noWrap/>
            <w:vAlign w:val="center"/>
            <w:hideMark/>
          </w:tcPr>
          <w:p w14:paraId="2B937A65"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108.48</w:t>
            </w:r>
          </w:p>
        </w:tc>
        <w:tc>
          <w:tcPr>
            <w:tcW w:w="561" w:type="pct"/>
            <w:noWrap/>
            <w:vAlign w:val="center"/>
            <w:hideMark/>
          </w:tcPr>
          <w:p w14:paraId="53CB5174"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766D719E" w14:textId="77777777" w:rsidTr="00525619">
        <w:trPr>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45A1BF64"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22</w:t>
            </w:r>
          </w:p>
        </w:tc>
        <w:tc>
          <w:tcPr>
            <w:tcW w:w="384" w:type="pct"/>
            <w:noWrap/>
            <w:vAlign w:val="center"/>
            <w:hideMark/>
          </w:tcPr>
          <w:p w14:paraId="69383C29"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68648</w:t>
            </w:r>
          </w:p>
        </w:tc>
        <w:tc>
          <w:tcPr>
            <w:tcW w:w="1478" w:type="pct"/>
            <w:noWrap/>
            <w:vAlign w:val="center"/>
            <w:hideMark/>
          </w:tcPr>
          <w:p w14:paraId="2D68F31F"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JANCY</w:t>
            </w:r>
            <w:proofErr w:type="spellEnd"/>
            <w:r w:rsidRPr="00525619">
              <w:rPr>
                <w:rFonts w:ascii="Century Gothic" w:hAnsi="Century Gothic" w:cs="Arial"/>
                <w:sz w:val="20"/>
                <w:szCs w:val="20"/>
                <w:lang w:eastAsia="es-MX"/>
              </w:rPr>
              <w:t xml:space="preserve"> JAQUELINE GUERRERO </w:t>
            </w:r>
            <w:proofErr w:type="spellStart"/>
            <w:r w:rsidRPr="00525619">
              <w:rPr>
                <w:rFonts w:ascii="Century Gothic" w:hAnsi="Century Gothic" w:cs="Arial"/>
                <w:sz w:val="20"/>
                <w:szCs w:val="20"/>
                <w:lang w:eastAsia="es-MX"/>
              </w:rPr>
              <w:t>PALMERIN</w:t>
            </w:r>
            <w:proofErr w:type="spellEnd"/>
          </w:p>
        </w:tc>
        <w:tc>
          <w:tcPr>
            <w:tcW w:w="908" w:type="pct"/>
            <w:noWrap/>
            <w:vAlign w:val="center"/>
            <w:hideMark/>
          </w:tcPr>
          <w:p w14:paraId="2E43BA43"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roofErr w:type="spellStart"/>
            <w:r w:rsidRPr="00525619">
              <w:rPr>
                <w:rFonts w:ascii="Century Gothic" w:hAnsi="Century Gothic" w:cs="Arial"/>
                <w:sz w:val="20"/>
                <w:szCs w:val="20"/>
                <w:lang w:eastAsia="es-MX"/>
              </w:rPr>
              <w:t>JOSE</w:t>
            </w:r>
            <w:proofErr w:type="spellEnd"/>
            <w:r w:rsidRPr="00525619">
              <w:rPr>
                <w:rFonts w:ascii="Century Gothic" w:hAnsi="Century Gothic" w:cs="Arial"/>
                <w:sz w:val="20"/>
                <w:szCs w:val="20"/>
                <w:lang w:eastAsia="es-MX"/>
              </w:rPr>
              <w:t xml:space="preserve"> </w:t>
            </w:r>
            <w:proofErr w:type="spellStart"/>
            <w:r w:rsidRPr="00525619">
              <w:rPr>
                <w:rFonts w:ascii="Century Gothic" w:hAnsi="Century Gothic" w:cs="Arial"/>
                <w:sz w:val="20"/>
                <w:szCs w:val="20"/>
                <w:lang w:eastAsia="es-MX"/>
              </w:rPr>
              <w:t>MARTI</w:t>
            </w:r>
            <w:proofErr w:type="spellEnd"/>
          </w:p>
        </w:tc>
        <w:tc>
          <w:tcPr>
            <w:tcW w:w="421" w:type="pct"/>
            <w:noWrap/>
            <w:vAlign w:val="center"/>
            <w:hideMark/>
          </w:tcPr>
          <w:p w14:paraId="774D798C"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7</w:t>
            </w:r>
          </w:p>
        </w:tc>
        <w:tc>
          <w:tcPr>
            <w:tcW w:w="399" w:type="pct"/>
            <w:noWrap/>
            <w:vAlign w:val="center"/>
            <w:hideMark/>
          </w:tcPr>
          <w:p w14:paraId="723CEE8F"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19</w:t>
            </w:r>
          </w:p>
        </w:tc>
        <w:tc>
          <w:tcPr>
            <w:tcW w:w="601" w:type="pct"/>
            <w:noWrap/>
            <w:vAlign w:val="center"/>
            <w:hideMark/>
          </w:tcPr>
          <w:p w14:paraId="2698EA26"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171.88</w:t>
            </w:r>
          </w:p>
        </w:tc>
        <w:tc>
          <w:tcPr>
            <w:tcW w:w="561" w:type="pct"/>
            <w:noWrap/>
            <w:vAlign w:val="center"/>
            <w:hideMark/>
          </w:tcPr>
          <w:p w14:paraId="535B7391"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p>
        </w:tc>
      </w:tr>
      <w:tr w:rsidR="00525619" w:rsidRPr="00525619" w14:paraId="6D0D5A90" w14:textId="77777777" w:rsidTr="005256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5FACA279"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23</w:t>
            </w:r>
          </w:p>
        </w:tc>
        <w:tc>
          <w:tcPr>
            <w:tcW w:w="384" w:type="pct"/>
            <w:noWrap/>
            <w:vAlign w:val="center"/>
            <w:hideMark/>
          </w:tcPr>
          <w:p w14:paraId="7CE1E155"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61160</w:t>
            </w:r>
          </w:p>
        </w:tc>
        <w:tc>
          <w:tcPr>
            <w:tcW w:w="1478" w:type="pct"/>
            <w:noWrap/>
            <w:vAlign w:val="center"/>
            <w:hideMark/>
          </w:tcPr>
          <w:p w14:paraId="008E70DF"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JAIME NAVARRETE RAMOS</w:t>
            </w:r>
          </w:p>
        </w:tc>
        <w:tc>
          <w:tcPr>
            <w:tcW w:w="908" w:type="pct"/>
            <w:noWrap/>
            <w:vAlign w:val="center"/>
            <w:hideMark/>
          </w:tcPr>
          <w:p w14:paraId="738CB934"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16 DE SEPTIEMBRE</w:t>
            </w:r>
          </w:p>
        </w:tc>
        <w:tc>
          <w:tcPr>
            <w:tcW w:w="421" w:type="pct"/>
            <w:noWrap/>
            <w:vAlign w:val="center"/>
            <w:hideMark/>
          </w:tcPr>
          <w:p w14:paraId="78AA07CF"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174</w:t>
            </w:r>
          </w:p>
        </w:tc>
        <w:tc>
          <w:tcPr>
            <w:tcW w:w="399" w:type="pct"/>
            <w:noWrap/>
            <w:vAlign w:val="center"/>
            <w:hideMark/>
          </w:tcPr>
          <w:p w14:paraId="2DFA889C"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1NTE</w:t>
            </w:r>
          </w:p>
        </w:tc>
        <w:tc>
          <w:tcPr>
            <w:tcW w:w="601" w:type="pct"/>
            <w:noWrap/>
            <w:vAlign w:val="center"/>
            <w:hideMark/>
          </w:tcPr>
          <w:p w14:paraId="7F579E9C"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224.5</w:t>
            </w:r>
          </w:p>
        </w:tc>
        <w:tc>
          <w:tcPr>
            <w:tcW w:w="561" w:type="pct"/>
            <w:noWrap/>
            <w:vAlign w:val="center"/>
            <w:hideMark/>
          </w:tcPr>
          <w:p w14:paraId="5F6CD3FC"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p>
        </w:tc>
      </w:tr>
      <w:tr w:rsidR="00525619" w:rsidRPr="00525619" w14:paraId="0E3EB17A" w14:textId="77777777" w:rsidTr="00525619">
        <w:trPr>
          <w:trHeight w:val="300"/>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3458355B"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24</w:t>
            </w:r>
          </w:p>
        </w:tc>
        <w:tc>
          <w:tcPr>
            <w:tcW w:w="384" w:type="pct"/>
            <w:noWrap/>
            <w:vAlign w:val="center"/>
            <w:hideMark/>
          </w:tcPr>
          <w:p w14:paraId="3703C564"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68637</w:t>
            </w:r>
          </w:p>
        </w:tc>
        <w:tc>
          <w:tcPr>
            <w:tcW w:w="1478" w:type="pct"/>
            <w:noWrap/>
            <w:vAlign w:val="center"/>
            <w:hideMark/>
          </w:tcPr>
          <w:p w14:paraId="26B8654C"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ESTELA TORRES</w:t>
            </w:r>
          </w:p>
        </w:tc>
        <w:tc>
          <w:tcPr>
            <w:tcW w:w="908" w:type="pct"/>
            <w:noWrap/>
            <w:vAlign w:val="center"/>
            <w:hideMark/>
          </w:tcPr>
          <w:p w14:paraId="0B12D188"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AZTECA</w:t>
            </w:r>
          </w:p>
        </w:tc>
        <w:tc>
          <w:tcPr>
            <w:tcW w:w="421" w:type="pct"/>
            <w:noWrap/>
            <w:vAlign w:val="center"/>
            <w:hideMark/>
          </w:tcPr>
          <w:p w14:paraId="6BFCF55E"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87</w:t>
            </w:r>
          </w:p>
        </w:tc>
        <w:tc>
          <w:tcPr>
            <w:tcW w:w="399" w:type="pct"/>
            <w:noWrap/>
            <w:vAlign w:val="center"/>
            <w:hideMark/>
          </w:tcPr>
          <w:p w14:paraId="625E025E"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8PTE</w:t>
            </w:r>
          </w:p>
        </w:tc>
        <w:tc>
          <w:tcPr>
            <w:tcW w:w="601" w:type="pct"/>
            <w:noWrap/>
            <w:vAlign w:val="center"/>
            <w:hideMark/>
          </w:tcPr>
          <w:p w14:paraId="4B8DCDA7"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500.00</w:t>
            </w:r>
          </w:p>
        </w:tc>
        <w:tc>
          <w:tcPr>
            <w:tcW w:w="561" w:type="pct"/>
            <w:noWrap/>
            <w:vAlign w:val="center"/>
            <w:hideMark/>
          </w:tcPr>
          <w:p w14:paraId="1A176307" w14:textId="77777777" w:rsidR="0093528F" w:rsidRPr="00525619" w:rsidRDefault="0093528F" w:rsidP="009352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44</w:t>
            </w:r>
          </w:p>
        </w:tc>
      </w:tr>
      <w:tr w:rsidR="00525619" w:rsidRPr="00525619" w14:paraId="3FD6A5F1" w14:textId="77777777" w:rsidTr="0052561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9" w:type="pct"/>
            <w:noWrap/>
            <w:vAlign w:val="center"/>
            <w:hideMark/>
          </w:tcPr>
          <w:p w14:paraId="162B5610" w14:textId="77777777" w:rsidR="0093528F" w:rsidRPr="00525619" w:rsidRDefault="0093528F" w:rsidP="0093528F">
            <w:pPr>
              <w:jc w:val="center"/>
              <w:rPr>
                <w:rFonts w:ascii="Century Gothic" w:hAnsi="Century Gothic" w:cs="Arial"/>
                <w:sz w:val="20"/>
                <w:szCs w:val="20"/>
                <w:lang w:eastAsia="es-MX"/>
              </w:rPr>
            </w:pPr>
            <w:r w:rsidRPr="00525619">
              <w:rPr>
                <w:rFonts w:ascii="Century Gothic" w:hAnsi="Century Gothic" w:cs="Arial"/>
                <w:sz w:val="20"/>
                <w:szCs w:val="20"/>
                <w:lang w:eastAsia="es-MX"/>
              </w:rPr>
              <w:t>25</w:t>
            </w:r>
          </w:p>
        </w:tc>
        <w:tc>
          <w:tcPr>
            <w:tcW w:w="384" w:type="pct"/>
            <w:noWrap/>
            <w:vAlign w:val="center"/>
            <w:hideMark/>
          </w:tcPr>
          <w:p w14:paraId="179154E5"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68587</w:t>
            </w:r>
          </w:p>
        </w:tc>
        <w:tc>
          <w:tcPr>
            <w:tcW w:w="1478" w:type="pct"/>
            <w:noWrap/>
            <w:vAlign w:val="center"/>
            <w:hideMark/>
          </w:tcPr>
          <w:p w14:paraId="3D7287B2"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GLORIA SALINAS MEDINA</w:t>
            </w:r>
          </w:p>
        </w:tc>
        <w:tc>
          <w:tcPr>
            <w:tcW w:w="908" w:type="pct"/>
            <w:noWrap/>
            <w:vAlign w:val="center"/>
            <w:hideMark/>
          </w:tcPr>
          <w:p w14:paraId="6DCC7B79"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 xml:space="preserve">PLUTARCO </w:t>
            </w:r>
            <w:proofErr w:type="spellStart"/>
            <w:r w:rsidRPr="00525619">
              <w:rPr>
                <w:rFonts w:ascii="Century Gothic" w:hAnsi="Century Gothic" w:cs="Arial"/>
                <w:sz w:val="20"/>
                <w:szCs w:val="20"/>
                <w:lang w:eastAsia="es-MX"/>
              </w:rPr>
              <w:t>ELIAS</w:t>
            </w:r>
            <w:proofErr w:type="spellEnd"/>
            <w:r w:rsidRPr="00525619">
              <w:rPr>
                <w:rFonts w:ascii="Century Gothic" w:hAnsi="Century Gothic" w:cs="Arial"/>
                <w:sz w:val="20"/>
                <w:szCs w:val="20"/>
                <w:lang w:eastAsia="es-MX"/>
              </w:rPr>
              <w:t xml:space="preserve"> CALLES</w:t>
            </w:r>
          </w:p>
        </w:tc>
        <w:tc>
          <w:tcPr>
            <w:tcW w:w="421" w:type="pct"/>
            <w:noWrap/>
            <w:vAlign w:val="center"/>
            <w:hideMark/>
          </w:tcPr>
          <w:p w14:paraId="58A9B98E"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179</w:t>
            </w:r>
          </w:p>
        </w:tc>
        <w:tc>
          <w:tcPr>
            <w:tcW w:w="399" w:type="pct"/>
            <w:noWrap/>
            <w:vAlign w:val="center"/>
            <w:hideMark/>
          </w:tcPr>
          <w:p w14:paraId="02406C4F"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w:t>
            </w:r>
          </w:p>
        </w:tc>
        <w:tc>
          <w:tcPr>
            <w:tcW w:w="601" w:type="pct"/>
            <w:noWrap/>
            <w:vAlign w:val="center"/>
            <w:hideMark/>
          </w:tcPr>
          <w:p w14:paraId="7C87BF81"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269.28</w:t>
            </w:r>
          </w:p>
        </w:tc>
        <w:tc>
          <w:tcPr>
            <w:tcW w:w="561" w:type="pct"/>
            <w:noWrap/>
            <w:vAlign w:val="center"/>
            <w:hideMark/>
          </w:tcPr>
          <w:p w14:paraId="7ECAA987" w14:textId="77777777" w:rsidR="0093528F" w:rsidRPr="00525619" w:rsidRDefault="0093528F" w:rsidP="0093528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eastAsia="es-MX"/>
              </w:rPr>
            </w:pPr>
            <w:r w:rsidRPr="00525619">
              <w:rPr>
                <w:rFonts w:ascii="Century Gothic" w:hAnsi="Century Gothic" w:cs="Arial"/>
                <w:sz w:val="20"/>
                <w:szCs w:val="20"/>
                <w:lang w:eastAsia="es-MX"/>
              </w:rPr>
              <w:t>10</w:t>
            </w:r>
          </w:p>
        </w:tc>
      </w:tr>
    </w:tbl>
    <w:p w14:paraId="28A8D8CE" w14:textId="77777777" w:rsidR="00691002" w:rsidRDefault="00691002" w:rsidP="0093528F">
      <w:pPr>
        <w:jc w:val="both"/>
        <w:rPr>
          <w:rFonts w:ascii="Century Gothic" w:hAnsi="Century Gothic" w:cs="Arial"/>
          <w:b/>
          <w:sz w:val="22"/>
          <w:szCs w:val="22"/>
          <w:u w:val="single"/>
        </w:rPr>
      </w:pPr>
    </w:p>
    <w:p w14:paraId="709230E6" w14:textId="77777777" w:rsidR="0093528F" w:rsidRPr="00525619" w:rsidRDefault="0093528F" w:rsidP="0093528F">
      <w:pPr>
        <w:jc w:val="both"/>
        <w:rPr>
          <w:rFonts w:ascii="Century Gothic" w:hAnsi="Century Gothic" w:cs="Arial"/>
          <w:sz w:val="22"/>
          <w:szCs w:val="22"/>
        </w:rPr>
      </w:pPr>
      <w:r w:rsidRPr="00525619">
        <w:rPr>
          <w:rFonts w:ascii="Century Gothic" w:hAnsi="Century Gothic" w:cs="Arial"/>
          <w:b/>
          <w:sz w:val="22"/>
          <w:szCs w:val="22"/>
          <w:u w:val="single"/>
        </w:rPr>
        <w:t>SEGUNDO</w:t>
      </w:r>
      <w:r w:rsidRPr="00525619">
        <w:rPr>
          <w:rFonts w:ascii="Century Gothic" w:hAnsi="Century Gothic" w:cs="Arial"/>
          <w:b/>
          <w:sz w:val="22"/>
          <w:szCs w:val="22"/>
        </w:rPr>
        <w:t>:</w:t>
      </w:r>
      <w:r w:rsidRPr="00525619">
        <w:rPr>
          <w:rFonts w:ascii="Century Gothic" w:hAnsi="Century Gothic" w:cs="Arial"/>
          <w:sz w:val="22"/>
          <w:szCs w:val="22"/>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336ACE22" w14:textId="77777777" w:rsidR="0093528F" w:rsidRPr="00525619" w:rsidRDefault="0093528F" w:rsidP="0093528F">
      <w:pPr>
        <w:jc w:val="both"/>
        <w:rPr>
          <w:rFonts w:ascii="Century Gothic" w:hAnsi="Century Gothic" w:cs="Arial"/>
          <w:sz w:val="22"/>
          <w:szCs w:val="22"/>
        </w:rPr>
      </w:pPr>
      <w:r w:rsidRPr="00525619">
        <w:rPr>
          <w:rFonts w:ascii="Century Gothic" w:hAnsi="Century Gothic" w:cs="Arial"/>
          <w:b/>
          <w:sz w:val="22"/>
          <w:szCs w:val="22"/>
          <w:u w:val="single"/>
        </w:rPr>
        <w:t>TERCERO</w:t>
      </w:r>
      <w:r w:rsidRPr="00525619">
        <w:rPr>
          <w:rFonts w:ascii="Century Gothic" w:hAnsi="Century Gothic" w:cs="Arial"/>
          <w:b/>
          <w:sz w:val="22"/>
          <w:szCs w:val="22"/>
        </w:rPr>
        <w:t>:</w:t>
      </w:r>
      <w:r w:rsidRPr="00525619">
        <w:rPr>
          <w:rFonts w:ascii="Century Gothic" w:hAnsi="Century Gothic" w:cs="Arial"/>
          <w:sz w:val="22"/>
          <w:szCs w:val="22"/>
        </w:rPr>
        <w:t xml:space="preserve"> Los adquirientes deberán habitar y construir en el predio, en un periodo máximo de dos años contados a partir de la fecha de expedición del título de propiedad respectivo, por lo que, en caso de incumplimiento, la propiedad volverá al patrimonio municipal.</w:t>
      </w:r>
    </w:p>
    <w:p w14:paraId="2372BB74" w14:textId="77777777" w:rsidR="0093528F" w:rsidRPr="00525619" w:rsidRDefault="0093528F" w:rsidP="0093528F">
      <w:pPr>
        <w:jc w:val="both"/>
        <w:rPr>
          <w:rFonts w:ascii="Century Gothic" w:hAnsi="Century Gothic" w:cs="Arial"/>
          <w:sz w:val="22"/>
          <w:szCs w:val="22"/>
        </w:rPr>
      </w:pPr>
      <w:r w:rsidRPr="00525619">
        <w:rPr>
          <w:rFonts w:ascii="Century Gothic" w:hAnsi="Century Gothic" w:cs="Arial"/>
          <w:b/>
          <w:sz w:val="22"/>
          <w:szCs w:val="22"/>
          <w:u w:val="single"/>
        </w:rPr>
        <w:t>CUARTO</w:t>
      </w:r>
      <w:r w:rsidRPr="00525619">
        <w:rPr>
          <w:rFonts w:ascii="Century Gothic" w:hAnsi="Century Gothic" w:cs="Arial"/>
          <w:b/>
          <w:sz w:val="22"/>
          <w:szCs w:val="22"/>
        </w:rPr>
        <w:t>:</w:t>
      </w:r>
      <w:r w:rsidR="00525619">
        <w:rPr>
          <w:rFonts w:ascii="Century Gothic" w:hAnsi="Century Gothic" w:cs="Arial"/>
          <w:sz w:val="22"/>
          <w:szCs w:val="22"/>
        </w:rPr>
        <w:t xml:space="preserve"> </w:t>
      </w:r>
      <w:r w:rsidRPr="00525619">
        <w:rPr>
          <w:rFonts w:ascii="Century Gothic" w:hAnsi="Century Gothic" w:cs="Arial"/>
          <w:sz w:val="22"/>
          <w:szCs w:val="22"/>
        </w:rPr>
        <w:t xml:space="preserve">Hágase del conocimiento a los compradores que los gastos que se originen con motivo de la elaboración del documento de propiedad respectivo, correrán por su cuenta, </w:t>
      </w:r>
      <w:r w:rsidRPr="00525619">
        <w:rPr>
          <w:rFonts w:ascii="Century Gothic" w:hAnsi="Century Gothic" w:cs="Arial"/>
          <w:sz w:val="22"/>
          <w:szCs w:val="22"/>
        </w:rPr>
        <w:lastRenderedPageBreak/>
        <w:t>por lo que, en caso de no realizarse el pago correspondiente, no podrá iniciarse el trámite de titulación.</w:t>
      </w:r>
    </w:p>
    <w:p w14:paraId="038E2776" w14:textId="77777777" w:rsidR="0093528F" w:rsidRPr="00525619" w:rsidRDefault="0093528F" w:rsidP="0093528F">
      <w:pPr>
        <w:jc w:val="both"/>
        <w:rPr>
          <w:rFonts w:ascii="Century Gothic" w:hAnsi="Century Gothic" w:cs="Arial"/>
          <w:sz w:val="22"/>
          <w:szCs w:val="22"/>
        </w:rPr>
      </w:pPr>
      <w:r w:rsidRPr="00525619">
        <w:rPr>
          <w:rFonts w:ascii="Century Gothic" w:hAnsi="Century Gothic" w:cs="Arial"/>
          <w:b/>
          <w:sz w:val="22"/>
          <w:szCs w:val="22"/>
          <w:u w:val="single"/>
        </w:rPr>
        <w:t>QUINTO</w:t>
      </w:r>
      <w:r w:rsidRPr="00525619">
        <w:rPr>
          <w:rFonts w:ascii="Century Gothic" w:hAnsi="Century Gothic" w:cs="Arial"/>
          <w:b/>
          <w:sz w:val="22"/>
          <w:szCs w:val="22"/>
        </w:rPr>
        <w:t>:</w:t>
      </w:r>
      <w:r w:rsidRPr="00525619">
        <w:rPr>
          <w:rFonts w:ascii="Century Gothic" w:hAnsi="Century Gothic" w:cs="Arial"/>
          <w:sz w:val="22"/>
          <w:szCs w:val="22"/>
        </w:rPr>
        <w:t xml:space="preserve"> Notifíquese para los efectos legales a los que haya lugar.</w:t>
      </w:r>
    </w:p>
    <w:p w14:paraId="7F8C96EE" w14:textId="77777777" w:rsidR="0093528F" w:rsidRPr="00525619" w:rsidRDefault="0093528F" w:rsidP="0093528F">
      <w:pPr>
        <w:jc w:val="both"/>
        <w:rPr>
          <w:rFonts w:ascii="Century Gothic" w:hAnsi="Century Gothic" w:cs="Arial"/>
          <w:sz w:val="22"/>
          <w:szCs w:val="22"/>
        </w:rPr>
      </w:pPr>
    </w:p>
    <w:p w14:paraId="4F872A16" w14:textId="77777777" w:rsidR="00695BF5" w:rsidRDefault="00695BF5" w:rsidP="00695BF5">
      <w:pPr>
        <w:tabs>
          <w:tab w:val="left" w:pos="0"/>
          <w:tab w:val="left" w:pos="1134"/>
        </w:tabs>
        <w:jc w:val="both"/>
        <w:rPr>
          <w:rFonts w:ascii="Century Gothic" w:hAnsi="Century Gothic" w:cs="Arial"/>
          <w:bCs/>
          <w:spacing w:val="-3"/>
          <w:sz w:val="22"/>
          <w:szCs w:val="22"/>
        </w:rPr>
      </w:pPr>
    </w:p>
    <w:p w14:paraId="0F667120" w14:textId="77777777" w:rsidR="00525619" w:rsidRPr="00525619" w:rsidRDefault="00437911" w:rsidP="00525619">
      <w:pPr>
        <w:tabs>
          <w:tab w:val="left" w:pos="0"/>
          <w:tab w:val="left" w:pos="993"/>
        </w:tabs>
        <w:jc w:val="both"/>
        <w:rPr>
          <w:rFonts w:ascii="Century Gothic" w:hAnsi="Century Gothic" w:cs="Arial"/>
          <w:bCs/>
          <w:spacing w:val="-3"/>
          <w:sz w:val="22"/>
          <w:szCs w:val="22"/>
        </w:rPr>
      </w:pPr>
      <w:r w:rsidRPr="00525619">
        <w:rPr>
          <w:rFonts w:ascii="Century Gothic" w:hAnsi="Century Gothic" w:cs="Arial"/>
          <w:b/>
          <w:bCs/>
          <w:spacing w:val="-3"/>
          <w:sz w:val="22"/>
          <w:szCs w:val="22"/>
        </w:rPr>
        <w:t>ASUNTO NÚMERO SIETE.-</w:t>
      </w:r>
      <w:r w:rsidRPr="00525619">
        <w:rPr>
          <w:rFonts w:ascii="Century Gothic" w:hAnsi="Century Gothic" w:cs="Arial"/>
          <w:bCs/>
          <w:spacing w:val="-3"/>
          <w:sz w:val="22"/>
          <w:szCs w:val="22"/>
        </w:rPr>
        <w:t xml:space="preserve"> </w:t>
      </w:r>
      <w:r w:rsidR="00525619" w:rsidRPr="00525619">
        <w:rPr>
          <w:rFonts w:ascii="Century Gothic" w:hAnsi="Century Gothic" w:cs="Arial"/>
          <w:bCs/>
          <w:spacing w:val="-3"/>
          <w:sz w:val="22"/>
          <w:szCs w:val="22"/>
        </w:rPr>
        <w:t>Relativo a la autorización de la modificación del Fraccionamiento denominado Reserva del Valle, Etapas 1, 2A, 2B, 3, 4, 5, 6A  y 6B.</w:t>
      </w:r>
      <w:r w:rsidR="00525619" w:rsidRPr="00525619">
        <w:rPr>
          <w:rFonts w:ascii="Century Gothic" w:hAnsi="Century Gothic" w:cs="Arial"/>
          <w:sz w:val="22"/>
          <w:szCs w:val="22"/>
        </w:rPr>
        <w:t xml:space="preserve"> Una vez analizado el presente asunto fue aprobado por unanimidad de votos, por lo que se emitió el siguiente:</w:t>
      </w:r>
    </w:p>
    <w:p w14:paraId="680E9803" w14:textId="77777777" w:rsidR="00525619" w:rsidRPr="00525619" w:rsidRDefault="00525619" w:rsidP="00525619">
      <w:pPr>
        <w:jc w:val="both"/>
        <w:rPr>
          <w:rFonts w:ascii="Century Gothic" w:hAnsi="Century Gothic" w:cs="Arial"/>
          <w:sz w:val="22"/>
          <w:szCs w:val="22"/>
        </w:rPr>
      </w:pPr>
      <w:r w:rsidRPr="00525619">
        <w:rPr>
          <w:rFonts w:ascii="Century Gothic" w:hAnsi="Century Gothic" w:cs="Arial"/>
          <w:b/>
          <w:bCs/>
          <w:sz w:val="22"/>
          <w:szCs w:val="22"/>
        </w:rPr>
        <w:t xml:space="preserve">ACUERDO: </w:t>
      </w:r>
      <w:r w:rsidRPr="00525619">
        <w:rPr>
          <w:rFonts w:ascii="Century Gothic" w:hAnsi="Century Gothic" w:cs="Arial"/>
          <w:b/>
          <w:sz w:val="22"/>
          <w:szCs w:val="22"/>
          <w:u w:val="single"/>
        </w:rPr>
        <w:t>PRIMERO</w:t>
      </w:r>
      <w:r w:rsidRPr="00525619">
        <w:rPr>
          <w:rFonts w:ascii="Century Gothic" w:hAnsi="Century Gothic" w:cs="Arial"/>
          <w:b/>
          <w:sz w:val="22"/>
          <w:szCs w:val="22"/>
        </w:rPr>
        <w:t xml:space="preserve">.- </w:t>
      </w:r>
      <w:r w:rsidRPr="00525619">
        <w:rPr>
          <w:rFonts w:ascii="Century Gothic" w:hAnsi="Century Gothic" w:cs="Arial"/>
          <w:sz w:val="22"/>
          <w:szCs w:val="22"/>
        </w:rPr>
        <w:t xml:space="preserve">Se </w:t>
      </w:r>
      <w:r w:rsidRPr="00525619">
        <w:rPr>
          <w:rFonts w:ascii="Century Gothic" w:hAnsi="Century Gothic" w:cs="Arial"/>
          <w:bCs/>
          <w:spacing w:val="-3"/>
          <w:sz w:val="22"/>
          <w:szCs w:val="22"/>
        </w:rPr>
        <w:t xml:space="preserve">autoriza la modificación del Fraccionamiento Habitacional Unifamiliar que a </w:t>
      </w:r>
      <w:r w:rsidRPr="00525619">
        <w:rPr>
          <w:rFonts w:ascii="Century Gothic" w:hAnsi="Century Gothic" w:cs="Arial"/>
          <w:sz w:val="22"/>
          <w:szCs w:val="22"/>
        </w:rPr>
        <w:t>continuación se detalla:</w:t>
      </w:r>
    </w:p>
    <w:p w14:paraId="12EA9E8F" w14:textId="77777777" w:rsidR="00525619" w:rsidRPr="00525619" w:rsidRDefault="00525619" w:rsidP="00525619">
      <w:pPr>
        <w:jc w:val="both"/>
        <w:rPr>
          <w:rFonts w:ascii="Century Gothic" w:hAnsi="Century Gothic" w:cs="Arial"/>
          <w:sz w:val="22"/>
          <w:szCs w:val="22"/>
        </w:rPr>
      </w:pPr>
    </w:p>
    <w:p w14:paraId="4DD183E7" w14:textId="77777777" w:rsidR="00525619" w:rsidRPr="00525619" w:rsidRDefault="00525619" w:rsidP="00525619">
      <w:pPr>
        <w:tabs>
          <w:tab w:val="left" w:pos="1843"/>
          <w:tab w:val="left" w:pos="1985"/>
          <w:tab w:val="left" w:pos="2268"/>
        </w:tabs>
        <w:jc w:val="center"/>
        <w:rPr>
          <w:rFonts w:ascii="Century Gothic" w:hAnsi="Century Gothic" w:cs="Arial"/>
          <w:b/>
          <w:spacing w:val="-3"/>
          <w:sz w:val="22"/>
          <w:szCs w:val="22"/>
          <w:u w:val="single"/>
        </w:rPr>
      </w:pPr>
      <w:r w:rsidRPr="00525619">
        <w:rPr>
          <w:rFonts w:ascii="Century Gothic" w:hAnsi="Century Gothic" w:cs="Arial"/>
          <w:b/>
          <w:spacing w:val="-3"/>
          <w:sz w:val="22"/>
          <w:szCs w:val="22"/>
          <w:u w:val="single"/>
        </w:rPr>
        <w:t xml:space="preserve">MODIFICACIÓN DE LA AUTORIZACIÓN DEL </w:t>
      </w:r>
    </w:p>
    <w:p w14:paraId="79BE1858" w14:textId="77777777" w:rsidR="00525619" w:rsidRPr="00525619" w:rsidRDefault="00525619" w:rsidP="00525619">
      <w:pPr>
        <w:tabs>
          <w:tab w:val="left" w:pos="1843"/>
          <w:tab w:val="left" w:pos="1985"/>
          <w:tab w:val="left" w:pos="2268"/>
        </w:tabs>
        <w:jc w:val="center"/>
        <w:rPr>
          <w:rFonts w:ascii="Century Gothic" w:hAnsi="Century Gothic" w:cs="Arial"/>
          <w:b/>
          <w:spacing w:val="-3"/>
          <w:sz w:val="22"/>
          <w:szCs w:val="22"/>
          <w:u w:val="single"/>
        </w:rPr>
      </w:pPr>
      <w:r w:rsidRPr="00525619">
        <w:rPr>
          <w:rFonts w:ascii="Century Gothic" w:hAnsi="Century Gothic" w:cs="Arial"/>
          <w:b/>
          <w:spacing w:val="-3"/>
          <w:sz w:val="22"/>
          <w:szCs w:val="22"/>
          <w:u w:val="single"/>
        </w:rPr>
        <w:t xml:space="preserve">FRACCIONAMIENTO HABITACIONAL  </w:t>
      </w:r>
    </w:p>
    <w:p w14:paraId="0CB8E999" w14:textId="77777777" w:rsidR="00525619" w:rsidRPr="00525619" w:rsidRDefault="00525619" w:rsidP="00525619">
      <w:pPr>
        <w:tabs>
          <w:tab w:val="left" w:pos="851"/>
        </w:tabs>
        <w:jc w:val="both"/>
        <w:rPr>
          <w:rFonts w:ascii="Century Gothic" w:hAnsi="Century Gothic" w:cs="Arial"/>
          <w:b/>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525619" w:rsidRPr="00525619" w14:paraId="28BC2B0A" w14:textId="77777777" w:rsidTr="00836C19">
        <w:trPr>
          <w:jc w:val="center"/>
        </w:trPr>
        <w:tc>
          <w:tcPr>
            <w:tcW w:w="658" w:type="dxa"/>
            <w:shd w:val="clear" w:color="auto" w:fill="auto"/>
            <w:vAlign w:val="center"/>
          </w:tcPr>
          <w:p w14:paraId="2CE64F5A" w14:textId="77777777" w:rsidR="00525619" w:rsidRPr="00525619" w:rsidRDefault="00525619" w:rsidP="00836C19">
            <w:pPr>
              <w:tabs>
                <w:tab w:val="left" w:pos="1843"/>
                <w:tab w:val="left" w:pos="1985"/>
                <w:tab w:val="left" w:pos="2268"/>
              </w:tabs>
              <w:jc w:val="center"/>
              <w:rPr>
                <w:rFonts w:ascii="Century Gothic" w:hAnsi="Century Gothic" w:cs="Arial"/>
                <w:spacing w:val="-3"/>
                <w:sz w:val="22"/>
                <w:szCs w:val="22"/>
              </w:rPr>
            </w:pPr>
            <w:r w:rsidRPr="00525619">
              <w:rPr>
                <w:rFonts w:ascii="Century Gothic" w:hAnsi="Century Gothic" w:cs="Arial"/>
                <w:spacing w:val="-3"/>
                <w:sz w:val="22"/>
                <w:szCs w:val="22"/>
              </w:rPr>
              <w:t>1.-</w:t>
            </w:r>
          </w:p>
        </w:tc>
        <w:tc>
          <w:tcPr>
            <w:tcW w:w="6679" w:type="dxa"/>
            <w:shd w:val="clear" w:color="auto" w:fill="auto"/>
          </w:tcPr>
          <w:p w14:paraId="1A7EEF16" w14:textId="77777777" w:rsidR="00525619" w:rsidRPr="00525619" w:rsidRDefault="00525619" w:rsidP="00836C19">
            <w:pPr>
              <w:tabs>
                <w:tab w:val="left" w:pos="1843"/>
                <w:tab w:val="left" w:pos="1985"/>
                <w:tab w:val="left" w:pos="2268"/>
              </w:tabs>
              <w:jc w:val="both"/>
              <w:rPr>
                <w:rFonts w:ascii="Century Gothic" w:hAnsi="Century Gothic" w:cs="Arial"/>
                <w:sz w:val="22"/>
                <w:szCs w:val="22"/>
              </w:rPr>
            </w:pPr>
            <w:r w:rsidRPr="00525619">
              <w:rPr>
                <w:rFonts w:ascii="Century Gothic" w:hAnsi="Century Gothic" w:cs="Arial"/>
                <w:spacing w:val="-3"/>
                <w:sz w:val="22"/>
                <w:szCs w:val="22"/>
              </w:rPr>
              <w:t>“</w:t>
            </w:r>
            <w:r w:rsidRPr="00525619">
              <w:rPr>
                <w:rFonts w:ascii="Century Gothic" w:hAnsi="Century Gothic" w:cs="Arial"/>
                <w:sz w:val="22"/>
                <w:szCs w:val="22"/>
              </w:rPr>
              <w:t xml:space="preserve">RESERVA DEL VALLE, ETAPAS </w:t>
            </w:r>
            <w:r w:rsidRPr="00525619">
              <w:rPr>
                <w:rFonts w:ascii="Century Gothic" w:hAnsi="Century Gothic" w:cs="Arial"/>
                <w:bCs/>
                <w:spacing w:val="-3"/>
                <w:sz w:val="22"/>
                <w:szCs w:val="22"/>
              </w:rPr>
              <w:t>1, 2A, 2B, 3, 4, 5, 6A  y 6B</w:t>
            </w:r>
            <w:r w:rsidRPr="00525619">
              <w:rPr>
                <w:rFonts w:ascii="Century Gothic" w:hAnsi="Century Gothic" w:cs="Arial"/>
                <w:sz w:val="22"/>
                <w:szCs w:val="22"/>
              </w:rPr>
              <w:t>”, UBICADO EN CALLE VALLE DEL SOL Y PROLONGACIÓN HACIENDA LA CANTERA, DE ESTA CIUDAD.</w:t>
            </w:r>
          </w:p>
        </w:tc>
        <w:tc>
          <w:tcPr>
            <w:tcW w:w="1715" w:type="dxa"/>
            <w:shd w:val="clear" w:color="auto" w:fill="auto"/>
            <w:vAlign w:val="center"/>
          </w:tcPr>
          <w:p w14:paraId="12A6EC19" w14:textId="77777777" w:rsidR="00525619" w:rsidRPr="00525619" w:rsidRDefault="00525619" w:rsidP="00836C19">
            <w:pPr>
              <w:tabs>
                <w:tab w:val="left" w:pos="1843"/>
                <w:tab w:val="left" w:pos="1985"/>
                <w:tab w:val="left" w:pos="2268"/>
              </w:tabs>
              <w:jc w:val="center"/>
              <w:rPr>
                <w:rFonts w:ascii="Century Gothic" w:hAnsi="Century Gothic" w:cs="Arial"/>
                <w:spacing w:val="-3"/>
                <w:sz w:val="22"/>
                <w:szCs w:val="22"/>
              </w:rPr>
            </w:pPr>
            <w:r w:rsidRPr="00525619">
              <w:rPr>
                <w:rFonts w:ascii="Century Gothic" w:hAnsi="Century Gothic" w:cs="Arial"/>
                <w:spacing w:val="-3"/>
                <w:sz w:val="22"/>
                <w:szCs w:val="22"/>
              </w:rPr>
              <w:t>CR/021/2020</w:t>
            </w:r>
          </w:p>
        </w:tc>
      </w:tr>
    </w:tbl>
    <w:p w14:paraId="55CBDBB3" w14:textId="77777777" w:rsidR="00525619" w:rsidRPr="00525619" w:rsidRDefault="00525619" w:rsidP="00525619">
      <w:pPr>
        <w:jc w:val="both"/>
        <w:rPr>
          <w:rFonts w:ascii="Century Gothic" w:hAnsi="Century Gothic" w:cs="Arial"/>
          <w:sz w:val="22"/>
          <w:szCs w:val="22"/>
        </w:rPr>
      </w:pPr>
    </w:p>
    <w:p w14:paraId="08B83D4B" w14:textId="77777777" w:rsidR="00525619" w:rsidRPr="00525619" w:rsidRDefault="00525619" w:rsidP="00525619">
      <w:pPr>
        <w:jc w:val="both"/>
        <w:rPr>
          <w:rFonts w:ascii="Century Gothic" w:hAnsi="Century Gothic" w:cs="Arial"/>
          <w:sz w:val="22"/>
          <w:szCs w:val="22"/>
        </w:rPr>
      </w:pPr>
      <w:r w:rsidRPr="00525619">
        <w:rPr>
          <w:rFonts w:ascii="Century Gothic" w:hAnsi="Century Gothic" w:cs="Arial"/>
          <w:b/>
          <w:sz w:val="22"/>
          <w:szCs w:val="22"/>
          <w:u w:val="single"/>
        </w:rPr>
        <w:t>SEGUNDO</w:t>
      </w:r>
      <w:r w:rsidRPr="00525619">
        <w:rPr>
          <w:rFonts w:ascii="Century Gothic" w:hAnsi="Century Gothic" w:cs="Arial"/>
          <w:b/>
          <w:sz w:val="22"/>
          <w:szCs w:val="22"/>
        </w:rPr>
        <w:t>.-</w:t>
      </w:r>
      <w:r w:rsidRPr="00525619">
        <w:rPr>
          <w:rFonts w:ascii="Century Gothic" w:hAnsi="Century Gothic" w:cs="Arial"/>
          <w:sz w:val="22"/>
          <w:szCs w:val="22"/>
        </w:rPr>
        <w:t xml:space="preserve"> </w:t>
      </w:r>
      <w:r w:rsidRPr="00525619">
        <w:rPr>
          <w:rFonts w:ascii="Century Gothic" w:hAnsi="Century Gothic" w:cs="Arial"/>
          <w:sz w:val="22"/>
          <w:szCs w:val="22"/>
          <w:lang w:val="es-ES"/>
        </w:rPr>
        <w:t>Notifíquese para todos los efectos legales conducentes.</w:t>
      </w:r>
    </w:p>
    <w:p w14:paraId="1F1422DE" w14:textId="77777777" w:rsidR="00437911" w:rsidRPr="001B2D53" w:rsidRDefault="00437911" w:rsidP="00695BF5">
      <w:pPr>
        <w:tabs>
          <w:tab w:val="left" w:pos="0"/>
          <w:tab w:val="left" w:pos="1134"/>
        </w:tabs>
        <w:jc w:val="both"/>
        <w:rPr>
          <w:rFonts w:ascii="Century Gothic" w:hAnsi="Century Gothic" w:cs="Arial"/>
          <w:sz w:val="22"/>
          <w:szCs w:val="22"/>
          <w:lang w:eastAsia="en-US"/>
        </w:rPr>
      </w:pPr>
    </w:p>
    <w:p w14:paraId="628A5019" w14:textId="77777777" w:rsidR="00525619" w:rsidRPr="001B2D53" w:rsidRDefault="00525619" w:rsidP="00695BF5">
      <w:pPr>
        <w:tabs>
          <w:tab w:val="left" w:pos="0"/>
          <w:tab w:val="left" w:pos="1134"/>
        </w:tabs>
        <w:jc w:val="both"/>
        <w:rPr>
          <w:rFonts w:ascii="Century Gothic" w:hAnsi="Century Gothic" w:cs="Arial"/>
          <w:bCs/>
          <w:spacing w:val="-3"/>
          <w:sz w:val="22"/>
          <w:szCs w:val="22"/>
        </w:rPr>
      </w:pPr>
    </w:p>
    <w:p w14:paraId="6F2FCAC9" w14:textId="77777777" w:rsidR="001B2D53" w:rsidRPr="001B2D53" w:rsidRDefault="00101D77" w:rsidP="001B2D53">
      <w:pPr>
        <w:tabs>
          <w:tab w:val="left" w:pos="0"/>
          <w:tab w:val="left" w:pos="1134"/>
        </w:tabs>
        <w:jc w:val="both"/>
        <w:rPr>
          <w:rFonts w:ascii="Century Gothic" w:hAnsi="Century Gothic" w:cs="Arial"/>
          <w:b/>
          <w:bCs/>
          <w:sz w:val="22"/>
          <w:szCs w:val="22"/>
        </w:rPr>
      </w:pPr>
      <w:r w:rsidRPr="001B2D53">
        <w:rPr>
          <w:rFonts w:ascii="Century Gothic" w:hAnsi="Century Gothic" w:cs="Arial"/>
          <w:b/>
          <w:bCs/>
          <w:spacing w:val="-3"/>
          <w:sz w:val="22"/>
          <w:szCs w:val="22"/>
        </w:rPr>
        <w:t>ASUNTO NÚMERO OCHO.-</w:t>
      </w:r>
      <w:r w:rsidRPr="001B2D53">
        <w:rPr>
          <w:rFonts w:ascii="Century Gothic" w:hAnsi="Century Gothic" w:cs="Arial"/>
          <w:bCs/>
          <w:spacing w:val="-3"/>
          <w:sz w:val="22"/>
          <w:szCs w:val="22"/>
        </w:rPr>
        <w:t xml:space="preserve"> </w:t>
      </w:r>
      <w:r w:rsidR="001B2D53" w:rsidRPr="001B2D53">
        <w:rPr>
          <w:rFonts w:ascii="Century Gothic" w:hAnsi="Century Gothic" w:cs="Arial"/>
          <w:bCs/>
          <w:spacing w:val="-3"/>
          <w:sz w:val="22"/>
          <w:szCs w:val="22"/>
        </w:rPr>
        <w:t xml:space="preserve">Relativo a </w:t>
      </w:r>
      <w:r w:rsidR="001B2D53" w:rsidRPr="001B2D53">
        <w:rPr>
          <w:rFonts w:ascii="Century Gothic" w:eastAsia="Calibri" w:hAnsi="Century Gothic" w:cs="Arial"/>
          <w:sz w:val="22"/>
          <w:szCs w:val="22"/>
        </w:rPr>
        <w:t xml:space="preserve">la autorización de un cambio de zonificación secundaria, un cambio de sección de un tramo de vialidad primaria y prescindir de un tramo de vialidad primaria y prescindir de un tramo de vialidad secundaria de un predio ubicado en el boulevard Francisco Villarreal Torres, con superficie de 257,252.61 m², a favor de los ciudadanos Laura Zaragoza De La Torre, Oscar Ernesto Arruñada Barraza y Juan Arruñada Fragoso y de la empresa moral denominada </w:t>
      </w:r>
      <w:proofErr w:type="spellStart"/>
      <w:r w:rsidR="001B2D53" w:rsidRPr="001B2D53">
        <w:rPr>
          <w:rFonts w:ascii="Century Gothic" w:eastAsia="Calibri" w:hAnsi="Century Gothic" w:cs="Arial"/>
          <w:sz w:val="22"/>
          <w:szCs w:val="22"/>
        </w:rPr>
        <w:t>BRP</w:t>
      </w:r>
      <w:proofErr w:type="spellEnd"/>
      <w:r w:rsidR="001B2D53" w:rsidRPr="001B2D53">
        <w:rPr>
          <w:rFonts w:ascii="Century Gothic" w:eastAsia="Calibri" w:hAnsi="Century Gothic" w:cs="Arial"/>
          <w:sz w:val="22"/>
          <w:szCs w:val="22"/>
        </w:rPr>
        <w:t xml:space="preserve"> México </w:t>
      </w:r>
      <w:proofErr w:type="spellStart"/>
      <w:r w:rsidR="001B2D53" w:rsidRPr="001B2D53">
        <w:rPr>
          <w:rFonts w:ascii="Century Gothic" w:eastAsia="Calibri" w:hAnsi="Century Gothic" w:cs="Arial"/>
          <w:sz w:val="22"/>
          <w:szCs w:val="22"/>
        </w:rPr>
        <w:t>S.A</w:t>
      </w:r>
      <w:proofErr w:type="spellEnd"/>
      <w:r w:rsidR="001B2D53" w:rsidRPr="001B2D53">
        <w:rPr>
          <w:rFonts w:ascii="Century Gothic" w:eastAsia="Calibri" w:hAnsi="Century Gothic" w:cs="Arial"/>
          <w:sz w:val="22"/>
          <w:szCs w:val="22"/>
        </w:rPr>
        <w:t xml:space="preserve"> de C.V. Una vez analizado el presente asunto fue aprobado por unanimidad de votos, por lo que se emitió el siguiente:</w:t>
      </w:r>
    </w:p>
    <w:p w14:paraId="17837CF4" w14:textId="77777777" w:rsidR="001B2D53" w:rsidRPr="001B2D53" w:rsidRDefault="001B2D53" w:rsidP="001B2D53">
      <w:pPr>
        <w:pStyle w:val="Sinespaciado"/>
        <w:tabs>
          <w:tab w:val="left" w:pos="993"/>
        </w:tabs>
        <w:ind w:right="-93"/>
        <w:jc w:val="both"/>
        <w:rPr>
          <w:rFonts w:ascii="Century Gothic" w:hAnsi="Century Gothic" w:cs="Arial"/>
          <w:b/>
          <w:sz w:val="22"/>
          <w:szCs w:val="22"/>
          <w:lang w:val="es-MX"/>
        </w:rPr>
      </w:pPr>
      <w:r w:rsidRPr="001B2D53">
        <w:rPr>
          <w:rFonts w:ascii="Century Gothic" w:hAnsi="Century Gothic" w:cs="Arial"/>
          <w:b/>
          <w:sz w:val="22"/>
          <w:szCs w:val="22"/>
          <w:lang w:val="es-MX"/>
        </w:rPr>
        <w:t>ACUERDO: PRIMERO.-</w:t>
      </w:r>
      <w:r w:rsidRPr="001B2D53">
        <w:rPr>
          <w:rFonts w:ascii="Century Gothic" w:hAnsi="Century Gothic" w:cs="Arial"/>
          <w:sz w:val="22"/>
          <w:szCs w:val="22"/>
          <w:lang w:val="es-MX"/>
        </w:rPr>
        <w:t xml:space="preserve"> Se autoriza la modificación menor al Plan de Desarrollo Urbano Sostenible para el Centro de Población de Ciudad Juárez, Chihuahua, a favor de los ciudadanos Laura Zaragoza De La Torre, Oscar Ernesto Arruñada Barraza y Juan Arruñada Fragoso y de la empresa denominada </w:t>
      </w:r>
      <w:proofErr w:type="spellStart"/>
      <w:r w:rsidRPr="001B2D53">
        <w:rPr>
          <w:rFonts w:ascii="Century Gothic" w:hAnsi="Century Gothic" w:cs="Arial"/>
          <w:sz w:val="22"/>
          <w:szCs w:val="22"/>
          <w:lang w:val="es-MX"/>
        </w:rPr>
        <w:t>BRP</w:t>
      </w:r>
      <w:proofErr w:type="spellEnd"/>
      <w:r w:rsidRPr="001B2D53">
        <w:rPr>
          <w:rFonts w:ascii="Century Gothic" w:hAnsi="Century Gothic" w:cs="Arial"/>
          <w:sz w:val="22"/>
          <w:szCs w:val="22"/>
          <w:lang w:val="es-MX"/>
        </w:rPr>
        <w:t xml:space="preserve"> México S.A. de C.V.</w:t>
      </w:r>
      <w:r w:rsidRPr="001B2D53">
        <w:rPr>
          <w:rFonts w:ascii="Century Gothic" w:eastAsia="Calibri" w:hAnsi="Century Gothic" w:cs="Arial"/>
          <w:color w:val="302E32"/>
          <w:sz w:val="22"/>
          <w:szCs w:val="22"/>
          <w:lang w:val="es-MX" w:eastAsia="es-MX"/>
        </w:rPr>
        <w:t xml:space="preserve">, </w:t>
      </w:r>
      <w:r w:rsidRPr="001B2D53">
        <w:rPr>
          <w:rFonts w:ascii="Century Gothic" w:eastAsia="Calibri" w:hAnsi="Century Gothic" w:cs="Arial"/>
          <w:color w:val="0D0B0F"/>
          <w:sz w:val="22"/>
          <w:szCs w:val="22"/>
          <w:lang w:val="es-MX" w:eastAsia="es-MX"/>
        </w:rPr>
        <w:t xml:space="preserve">consistente en </w:t>
      </w:r>
      <w:r w:rsidRPr="001B2D53">
        <w:rPr>
          <w:rFonts w:ascii="Century Gothic" w:hAnsi="Century Gothic" w:cs="Arial"/>
          <w:sz w:val="22"/>
          <w:szCs w:val="22"/>
          <w:lang w:val="es-MX"/>
        </w:rPr>
        <w:t xml:space="preserve">un </w:t>
      </w:r>
      <w:r w:rsidRPr="001B2D53">
        <w:rPr>
          <w:rFonts w:ascii="Century Gothic" w:hAnsi="Century Gothic" w:cs="Arial"/>
          <w:b/>
          <w:sz w:val="22"/>
          <w:szCs w:val="22"/>
          <w:lang w:val="es-MX"/>
        </w:rPr>
        <w:t>cambio de zonificación secundaria</w:t>
      </w:r>
      <w:r w:rsidRPr="001B2D53">
        <w:rPr>
          <w:rFonts w:ascii="Century Gothic" w:hAnsi="Century Gothic" w:cs="Arial"/>
          <w:sz w:val="22"/>
          <w:szCs w:val="22"/>
          <w:lang w:val="es-MX"/>
        </w:rPr>
        <w:t xml:space="preserve"> de una zonificación </w:t>
      </w:r>
      <w:r w:rsidRPr="001B2D53">
        <w:rPr>
          <w:rFonts w:ascii="Century Gothic" w:hAnsi="Century Gothic" w:cs="Arial"/>
          <w:b/>
          <w:sz w:val="22"/>
          <w:szCs w:val="22"/>
          <w:u w:val="single"/>
          <w:lang w:val="es-MX"/>
        </w:rPr>
        <w:t>IPE-0.4:</w:t>
      </w:r>
      <w:r w:rsidRPr="001B2D53">
        <w:rPr>
          <w:rFonts w:ascii="Century Gothic" w:hAnsi="Century Gothic" w:cs="Arial"/>
          <w:b/>
          <w:sz w:val="22"/>
          <w:szCs w:val="22"/>
          <w:lang w:val="es-MX"/>
        </w:rPr>
        <w:t xml:space="preserve"> Industria en Parque</w:t>
      </w:r>
      <w:r w:rsidRPr="001B2D53">
        <w:rPr>
          <w:rFonts w:ascii="Century Gothic" w:hAnsi="Century Gothic" w:cs="Arial"/>
          <w:sz w:val="22"/>
          <w:szCs w:val="22"/>
          <w:lang w:val="es-MX"/>
        </w:rPr>
        <w:t xml:space="preserve"> a una zonificación </w:t>
      </w:r>
      <w:r w:rsidRPr="001B2D53">
        <w:rPr>
          <w:rFonts w:ascii="Century Gothic" w:hAnsi="Century Gothic" w:cs="Arial"/>
          <w:b/>
          <w:sz w:val="22"/>
          <w:szCs w:val="22"/>
          <w:u w:val="single"/>
          <w:lang w:val="es-MX"/>
        </w:rPr>
        <w:t>I-0.4:</w:t>
      </w:r>
      <w:r w:rsidRPr="001B2D53">
        <w:rPr>
          <w:rFonts w:ascii="Century Gothic" w:hAnsi="Century Gothic" w:cs="Arial"/>
          <w:b/>
          <w:sz w:val="22"/>
          <w:szCs w:val="22"/>
          <w:lang w:val="es-MX"/>
        </w:rPr>
        <w:t xml:space="preserve"> Industria</w:t>
      </w:r>
      <w:r w:rsidRPr="001B2D53">
        <w:rPr>
          <w:rFonts w:ascii="Century Gothic" w:hAnsi="Century Gothic" w:cs="Arial"/>
          <w:sz w:val="22"/>
          <w:szCs w:val="22"/>
          <w:lang w:val="es-MX"/>
        </w:rPr>
        <w:t xml:space="preserve">, una redistribución de la zonificación </w:t>
      </w:r>
      <w:proofErr w:type="spellStart"/>
      <w:r w:rsidRPr="001B2D53">
        <w:rPr>
          <w:rFonts w:ascii="Century Gothic" w:hAnsi="Century Gothic" w:cs="Arial"/>
          <w:b/>
          <w:sz w:val="22"/>
          <w:szCs w:val="22"/>
          <w:u w:val="single"/>
          <w:lang w:val="es-MX"/>
        </w:rPr>
        <w:t>AV</w:t>
      </w:r>
      <w:proofErr w:type="spellEnd"/>
      <w:r w:rsidRPr="001B2D53">
        <w:rPr>
          <w:rFonts w:ascii="Century Gothic" w:hAnsi="Century Gothic" w:cs="Arial"/>
          <w:b/>
          <w:sz w:val="22"/>
          <w:szCs w:val="22"/>
          <w:u w:val="single"/>
          <w:lang w:val="es-MX"/>
        </w:rPr>
        <w:t>:</w:t>
      </w:r>
      <w:r w:rsidRPr="001B2D53">
        <w:rPr>
          <w:rFonts w:ascii="Century Gothic" w:hAnsi="Century Gothic" w:cs="Arial"/>
          <w:b/>
          <w:sz w:val="22"/>
          <w:szCs w:val="22"/>
          <w:lang w:val="es-MX"/>
        </w:rPr>
        <w:t xml:space="preserve"> Área Verde</w:t>
      </w:r>
      <w:r w:rsidRPr="001B2D53">
        <w:rPr>
          <w:rFonts w:ascii="Century Gothic" w:hAnsi="Century Gothic" w:cs="Arial"/>
          <w:sz w:val="22"/>
          <w:szCs w:val="22"/>
          <w:lang w:val="es-MX"/>
        </w:rPr>
        <w:t xml:space="preserve">, en un </w:t>
      </w:r>
      <w:r w:rsidRPr="001B2D53">
        <w:rPr>
          <w:rFonts w:ascii="Century Gothic" w:hAnsi="Century Gothic" w:cs="Arial"/>
          <w:b/>
          <w:sz w:val="22"/>
          <w:szCs w:val="22"/>
          <w:lang w:val="es-MX"/>
        </w:rPr>
        <w:t>cambio de sección de un tramo de una vialidad primaria</w:t>
      </w:r>
      <w:r w:rsidRPr="001B2D53">
        <w:rPr>
          <w:rFonts w:ascii="Century Gothic" w:hAnsi="Century Gothic" w:cs="Arial"/>
          <w:sz w:val="22"/>
          <w:szCs w:val="22"/>
          <w:lang w:val="es-MX"/>
        </w:rPr>
        <w:t xml:space="preserve"> y en </w:t>
      </w:r>
      <w:r w:rsidRPr="001B2D53">
        <w:rPr>
          <w:rFonts w:ascii="Century Gothic" w:hAnsi="Century Gothic" w:cs="Arial"/>
          <w:b/>
          <w:sz w:val="22"/>
          <w:szCs w:val="22"/>
          <w:lang w:val="es-MX"/>
        </w:rPr>
        <w:t>prescindir de un tramo de una vialidad secundaria</w:t>
      </w:r>
      <w:r w:rsidRPr="001B2D53">
        <w:rPr>
          <w:rFonts w:ascii="Century Gothic" w:hAnsi="Century Gothic" w:cs="Arial"/>
          <w:sz w:val="22"/>
          <w:szCs w:val="22"/>
          <w:lang w:val="es-MX"/>
        </w:rPr>
        <w:t xml:space="preserve">, que atraviesa el predio ubicado en el boulevard Francisco Villarreal Torres, con superficie de 257,252.61 m², </w:t>
      </w:r>
    </w:p>
    <w:p w14:paraId="2A5D60E7" w14:textId="77777777" w:rsidR="001B2D53" w:rsidRPr="001B2D53" w:rsidRDefault="001B2D53" w:rsidP="001B2D53">
      <w:pPr>
        <w:pStyle w:val="Sinespaciado"/>
        <w:tabs>
          <w:tab w:val="left" w:pos="993"/>
        </w:tabs>
        <w:ind w:right="-93"/>
        <w:jc w:val="both"/>
        <w:rPr>
          <w:rFonts w:ascii="Century Gothic" w:hAnsi="Century Gothic" w:cs="Arial"/>
          <w:b/>
          <w:sz w:val="22"/>
          <w:szCs w:val="22"/>
          <w:lang w:val="es-MX"/>
        </w:rPr>
      </w:pPr>
      <w:r w:rsidRPr="001B2D53">
        <w:rPr>
          <w:rFonts w:ascii="Century Gothic" w:hAnsi="Century Gothic" w:cs="Arial"/>
          <w:b/>
          <w:sz w:val="22"/>
          <w:szCs w:val="22"/>
          <w:lang w:val="es-MX"/>
        </w:rPr>
        <w:t>SEGUNDO.-</w:t>
      </w:r>
      <w:r w:rsidRPr="001B2D53">
        <w:rPr>
          <w:rFonts w:ascii="Century Gothic" w:hAnsi="Century Gothic" w:cs="Arial"/>
          <w:sz w:val="22"/>
          <w:szCs w:val="22"/>
          <w:lang w:val="es-MX"/>
        </w:rPr>
        <w:t xml:space="preserve"> Notifíquese para los efectos legales conducentes.</w:t>
      </w:r>
    </w:p>
    <w:p w14:paraId="5B5B439A" w14:textId="7A03C7C4" w:rsidR="00623968" w:rsidRDefault="00623968" w:rsidP="001B2D53">
      <w:pPr>
        <w:tabs>
          <w:tab w:val="left" w:pos="1425"/>
        </w:tabs>
        <w:jc w:val="both"/>
        <w:rPr>
          <w:rFonts w:ascii="Century Gothic" w:hAnsi="Century Gothic" w:cs="Arial"/>
          <w:bCs/>
          <w:spacing w:val="-3"/>
          <w:sz w:val="22"/>
          <w:szCs w:val="22"/>
        </w:rPr>
      </w:pPr>
    </w:p>
    <w:p w14:paraId="7E13A3E2" w14:textId="77777777" w:rsidR="005A707D" w:rsidRPr="001B2D53" w:rsidRDefault="005A707D" w:rsidP="001B2D53">
      <w:pPr>
        <w:tabs>
          <w:tab w:val="left" w:pos="1425"/>
        </w:tabs>
        <w:jc w:val="both"/>
        <w:rPr>
          <w:rFonts w:ascii="Century Gothic" w:hAnsi="Century Gothic" w:cs="Arial"/>
          <w:bCs/>
          <w:spacing w:val="-3"/>
          <w:sz w:val="22"/>
          <w:szCs w:val="22"/>
        </w:rPr>
      </w:pPr>
    </w:p>
    <w:p w14:paraId="573D41F0" w14:textId="77777777" w:rsidR="001B2D53" w:rsidRPr="001B2D53" w:rsidRDefault="00807BFD" w:rsidP="001B2D53">
      <w:pPr>
        <w:tabs>
          <w:tab w:val="left" w:pos="0"/>
          <w:tab w:val="left" w:pos="993"/>
        </w:tabs>
        <w:jc w:val="both"/>
        <w:rPr>
          <w:rFonts w:ascii="Century Gothic" w:hAnsi="Century Gothic" w:cs="Arial"/>
          <w:sz w:val="22"/>
          <w:szCs w:val="22"/>
        </w:rPr>
      </w:pPr>
      <w:r w:rsidRPr="001B2D53">
        <w:rPr>
          <w:rFonts w:ascii="Century Gothic" w:hAnsi="Century Gothic" w:cs="Arial"/>
          <w:b/>
          <w:bCs/>
          <w:spacing w:val="-3"/>
          <w:sz w:val="22"/>
          <w:szCs w:val="22"/>
        </w:rPr>
        <w:t>ASUNTO NÚMERO NUEVE.-</w:t>
      </w:r>
      <w:r w:rsidRPr="001B2D53">
        <w:rPr>
          <w:rFonts w:ascii="Century Gothic" w:hAnsi="Century Gothic" w:cs="Arial"/>
          <w:bCs/>
          <w:spacing w:val="-3"/>
          <w:sz w:val="22"/>
          <w:szCs w:val="22"/>
        </w:rPr>
        <w:t xml:space="preserve"> </w:t>
      </w:r>
      <w:r w:rsidR="001B2D53" w:rsidRPr="001B2D53">
        <w:rPr>
          <w:rFonts w:ascii="Century Gothic" w:hAnsi="Century Gothic" w:cs="Arial"/>
          <w:bCs/>
          <w:spacing w:val="-3"/>
          <w:sz w:val="22"/>
          <w:szCs w:val="22"/>
        </w:rPr>
        <w:t>Relativo a la autorización del Régimen de Propiedad en Condominio Comercial a denominarse Centro de Negocios del Norte.</w:t>
      </w:r>
      <w:r w:rsidR="001B2D53" w:rsidRPr="001B2D53">
        <w:rPr>
          <w:rFonts w:ascii="Century Gothic" w:hAnsi="Century Gothic" w:cs="Arial"/>
          <w:sz w:val="22"/>
          <w:szCs w:val="22"/>
        </w:rPr>
        <w:t xml:space="preserve"> Una vez analizado el presente asunto fue aprobado por unanimidad de votos, por lo que se emitió el siguiente:</w:t>
      </w:r>
    </w:p>
    <w:p w14:paraId="6417699B" w14:textId="5051F7D2" w:rsidR="001B2D53" w:rsidRDefault="001B2D53" w:rsidP="001B2D53">
      <w:pPr>
        <w:jc w:val="both"/>
        <w:rPr>
          <w:rFonts w:ascii="Century Gothic" w:hAnsi="Century Gothic" w:cs="Arial"/>
          <w:sz w:val="22"/>
          <w:szCs w:val="22"/>
        </w:rPr>
      </w:pPr>
      <w:r w:rsidRPr="001B2D53">
        <w:rPr>
          <w:rFonts w:ascii="Century Gothic" w:hAnsi="Century Gothic" w:cs="Arial"/>
          <w:b/>
          <w:bCs/>
          <w:sz w:val="22"/>
          <w:szCs w:val="22"/>
        </w:rPr>
        <w:t xml:space="preserve">ACUERDO: </w:t>
      </w:r>
      <w:r w:rsidRPr="001B2D53">
        <w:rPr>
          <w:rFonts w:ascii="Century Gothic" w:hAnsi="Century Gothic" w:cs="Arial"/>
          <w:b/>
          <w:sz w:val="22"/>
          <w:szCs w:val="22"/>
          <w:u w:val="single"/>
        </w:rPr>
        <w:t>PRIMERO</w:t>
      </w:r>
      <w:r w:rsidRPr="001B2D53">
        <w:rPr>
          <w:rFonts w:ascii="Century Gothic" w:hAnsi="Century Gothic" w:cs="Arial"/>
          <w:b/>
          <w:sz w:val="22"/>
          <w:szCs w:val="22"/>
        </w:rPr>
        <w:t xml:space="preserve">.- </w:t>
      </w:r>
      <w:r w:rsidRPr="001B2D53">
        <w:rPr>
          <w:rFonts w:ascii="Century Gothic" w:hAnsi="Century Gothic" w:cs="Arial"/>
          <w:sz w:val="22"/>
          <w:szCs w:val="22"/>
        </w:rPr>
        <w:t xml:space="preserve">Se </w:t>
      </w:r>
      <w:r w:rsidRPr="001B2D53">
        <w:rPr>
          <w:rFonts w:ascii="Century Gothic" w:hAnsi="Century Gothic" w:cs="Arial"/>
          <w:bCs/>
          <w:spacing w:val="-3"/>
          <w:sz w:val="22"/>
          <w:szCs w:val="22"/>
        </w:rPr>
        <w:t xml:space="preserve">autoriza el Régimen de Propiedad en Condominio Comercial </w:t>
      </w:r>
      <w:r w:rsidRPr="001B2D53">
        <w:rPr>
          <w:rFonts w:ascii="Century Gothic" w:hAnsi="Century Gothic" w:cs="Arial"/>
          <w:sz w:val="22"/>
          <w:szCs w:val="22"/>
        </w:rPr>
        <w:t>que a continuación se detalla:</w:t>
      </w:r>
    </w:p>
    <w:p w14:paraId="739D0542" w14:textId="2CB54671" w:rsidR="00836C19" w:rsidRDefault="00836C19" w:rsidP="001B2D53">
      <w:pPr>
        <w:jc w:val="both"/>
        <w:rPr>
          <w:rFonts w:ascii="Century Gothic" w:hAnsi="Century Gothic" w:cs="Arial"/>
          <w:sz w:val="22"/>
          <w:szCs w:val="22"/>
        </w:rPr>
      </w:pPr>
    </w:p>
    <w:p w14:paraId="415C2C53" w14:textId="77777777" w:rsidR="00836C19" w:rsidRPr="001B2D53" w:rsidRDefault="00836C19" w:rsidP="001B2D53">
      <w:pPr>
        <w:jc w:val="both"/>
        <w:rPr>
          <w:rFonts w:ascii="Century Gothic" w:hAnsi="Century Gothic" w:cs="Arial"/>
          <w:sz w:val="22"/>
          <w:szCs w:val="22"/>
        </w:rPr>
      </w:pPr>
    </w:p>
    <w:p w14:paraId="713B3BD8" w14:textId="77777777" w:rsidR="001B2D53" w:rsidRPr="001B2D53" w:rsidRDefault="001B2D53" w:rsidP="001B2D53">
      <w:pPr>
        <w:jc w:val="both"/>
        <w:rPr>
          <w:rFonts w:ascii="Century Gothic" w:hAnsi="Century Gothic" w:cs="Arial"/>
          <w:sz w:val="22"/>
          <w:szCs w:val="22"/>
        </w:rPr>
      </w:pPr>
    </w:p>
    <w:p w14:paraId="0873B3D3" w14:textId="77777777" w:rsidR="001B2D53" w:rsidRPr="001B2D53" w:rsidRDefault="001B2D53" w:rsidP="001B2D53">
      <w:pPr>
        <w:tabs>
          <w:tab w:val="left" w:pos="1843"/>
          <w:tab w:val="left" w:pos="1985"/>
          <w:tab w:val="left" w:pos="2268"/>
        </w:tabs>
        <w:jc w:val="center"/>
        <w:rPr>
          <w:rFonts w:ascii="Century Gothic" w:hAnsi="Century Gothic" w:cs="Arial"/>
          <w:b/>
          <w:bCs/>
          <w:spacing w:val="-3"/>
          <w:sz w:val="22"/>
          <w:szCs w:val="22"/>
          <w:u w:val="single"/>
        </w:rPr>
      </w:pPr>
      <w:r w:rsidRPr="001B2D53">
        <w:rPr>
          <w:rFonts w:ascii="Century Gothic" w:hAnsi="Century Gothic" w:cs="Arial"/>
          <w:b/>
          <w:bCs/>
          <w:spacing w:val="-3"/>
          <w:sz w:val="22"/>
          <w:szCs w:val="22"/>
          <w:u w:val="single"/>
        </w:rPr>
        <w:lastRenderedPageBreak/>
        <w:t>AUTORIZACIÓN DEL RÉGIMEN DE</w:t>
      </w:r>
    </w:p>
    <w:p w14:paraId="59C65DEC" w14:textId="77777777" w:rsidR="001B2D53" w:rsidRPr="001B2D53" w:rsidRDefault="001B2D53" w:rsidP="001B2D53">
      <w:pPr>
        <w:tabs>
          <w:tab w:val="left" w:pos="1843"/>
          <w:tab w:val="left" w:pos="1985"/>
          <w:tab w:val="left" w:pos="2268"/>
        </w:tabs>
        <w:jc w:val="center"/>
        <w:rPr>
          <w:rFonts w:ascii="Century Gothic" w:hAnsi="Century Gothic" w:cs="Arial"/>
          <w:b/>
          <w:bCs/>
          <w:spacing w:val="-3"/>
          <w:sz w:val="22"/>
          <w:szCs w:val="22"/>
          <w:u w:val="single"/>
        </w:rPr>
      </w:pPr>
      <w:r w:rsidRPr="001B2D53">
        <w:rPr>
          <w:rFonts w:ascii="Century Gothic" w:hAnsi="Century Gothic" w:cs="Arial"/>
          <w:b/>
          <w:bCs/>
          <w:spacing w:val="-3"/>
          <w:sz w:val="22"/>
          <w:szCs w:val="22"/>
          <w:u w:val="single"/>
        </w:rPr>
        <w:t>PROPIEDAD EN CONDOMINIO COMERCIAL</w:t>
      </w:r>
    </w:p>
    <w:p w14:paraId="2A0E1063" w14:textId="77777777" w:rsidR="001B2D53" w:rsidRPr="001B2D53" w:rsidRDefault="001B2D53" w:rsidP="001B2D53">
      <w:pPr>
        <w:tabs>
          <w:tab w:val="left" w:pos="851"/>
        </w:tabs>
        <w:jc w:val="both"/>
        <w:rPr>
          <w:rFonts w:ascii="Century Gothic" w:hAnsi="Century Gothic" w:cs="Arial"/>
          <w:b/>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1B2D53" w:rsidRPr="001B2D53" w14:paraId="326F6E92" w14:textId="77777777" w:rsidTr="00836C19">
        <w:trPr>
          <w:jc w:val="center"/>
        </w:trPr>
        <w:tc>
          <w:tcPr>
            <w:tcW w:w="658" w:type="dxa"/>
            <w:shd w:val="clear" w:color="auto" w:fill="auto"/>
            <w:vAlign w:val="center"/>
          </w:tcPr>
          <w:p w14:paraId="78975DC9" w14:textId="77777777" w:rsidR="001B2D53" w:rsidRPr="001B2D53" w:rsidRDefault="001B2D53" w:rsidP="00836C19">
            <w:pPr>
              <w:tabs>
                <w:tab w:val="left" w:pos="1843"/>
                <w:tab w:val="left" w:pos="1985"/>
                <w:tab w:val="left" w:pos="2268"/>
              </w:tabs>
              <w:jc w:val="center"/>
              <w:rPr>
                <w:rFonts w:ascii="Century Gothic" w:hAnsi="Century Gothic" w:cs="Arial"/>
                <w:spacing w:val="-3"/>
                <w:sz w:val="22"/>
                <w:szCs w:val="22"/>
              </w:rPr>
            </w:pPr>
            <w:r w:rsidRPr="001B2D53">
              <w:rPr>
                <w:rFonts w:ascii="Century Gothic" w:hAnsi="Century Gothic" w:cs="Arial"/>
                <w:spacing w:val="-3"/>
                <w:sz w:val="22"/>
                <w:szCs w:val="22"/>
              </w:rPr>
              <w:t>1.-</w:t>
            </w:r>
          </w:p>
        </w:tc>
        <w:tc>
          <w:tcPr>
            <w:tcW w:w="6679" w:type="dxa"/>
            <w:shd w:val="clear" w:color="auto" w:fill="auto"/>
          </w:tcPr>
          <w:p w14:paraId="61F5CE38" w14:textId="77777777" w:rsidR="001B2D53" w:rsidRPr="001B2D53" w:rsidRDefault="001B2D53" w:rsidP="00836C19">
            <w:pPr>
              <w:tabs>
                <w:tab w:val="left" w:pos="1843"/>
                <w:tab w:val="left" w:pos="1985"/>
                <w:tab w:val="left" w:pos="2268"/>
              </w:tabs>
              <w:jc w:val="both"/>
              <w:rPr>
                <w:rFonts w:ascii="Century Gothic" w:hAnsi="Century Gothic" w:cs="Arial"/>
                <w:sz w:val="22"/>
                <w:szCs w:val="22"/>
              </w:rPr>
            </w:pPr>
            <w:r w:rsidRPr="001B2D53">
              <w:rPr>
                <w:rFonts w:ascii="Century Gothic" w:hAnsi="Century Gothic" w:cs="Arial"/>
                <w:spacing w:val="-3"/>
                <w:sz w:val="22"/>
                <w:szCs w:val="22"/>
              </w:rPr>
              <w:t>“</w:t>
            </w:r>
            <w:r w:rsidRPr="001B2D53">
              <w:rPr>
                <w:rFonts w:ascii="Century Gothic" w:hAnsi="Century Gothic" w:cs="Arial"/>
                <w:sz w:val="22"/>
                <w:szCs w:val="22"/>
              </w:rPr>
              <w:t>CENTRO DE NEGOCIOS DEL NORTE”, A UBICARSE EN CALLE CAMINO ORTIZ RUBIO NO. 4424 DE ESTA CIUDAD CON UNA SUPERFICIE DE 1,582.891 M</w:t>
            </w:r>
            <w:r w:rsidRPr="001B2D53">
              <w:rPr>
                <w:rFonts w:ascii="Century Gothic" w:hAnsi="Century Gothic" w:cs="Arial"/>
                <w:sz w:val="22"/>
                <w:szCs w:val="22"/>
                <w:vertAlign w:val="superscript"/>
              </w:rPr>
              <w:t>2</w:t>
            </w:r>
            <w:r w:rsidRPr="001B2D53">
              <w:rPr>
                <w:rFonts w:ascii="Century Gothic" w:hAnsi="Century Gothic" w:cs="Arial"/>
                <w:sz w:val="22"/>
                <w:szCs w:val="22"/>
              </w:rPr>
              <w:t>.</w:t>
            </w:r>
          </w:p>
        </w:tc>
        <w:tc>
          <w:tcPr>
            <w:tcW w:w="1715" w:type="dxa"/>
            <w:shd w:val="clear" w:color="auto" w:fill="auto"/>
            <w:vAlign w:val="center"/>
          </w:tcPr>
          <w:p w14:paraId="2DF53142" w14:textId="77777777" w:rsidR="001B2D53" w:rsidRPr="001B2D53" w:rsidRDefault="001B2D53" w:rsidP="00836C19">
            <w:pPr>
              <w:tabs>
                <w:tab w:val="left" w:pos="1843"/>
                <w:tab w:val="left" w:pos="1985"/>
                <w:tab w:val="left" w:pos="2268"/>
              </w:tabs>
              <w:jc w:val="center"/>
              <w:rPr>
                <w:rFonts w:ascii="Century Gothic" w:hAnsi="Century Gothic" w:cs="Arial"/>
                <w:spacing w:val="-3"/>
                <w:sz w:val="22"/>
                <w:szCs w:val="22"/>
              </w:rPr>
            </w:pPr>
            <w:r w:rsidRPr="001B2D53">
              <w:rPr>
                <w:rFonts w:ascii="Century Gothic" w:hAnsi="Century Gothic" w:cs="Arial"/>
                <w:spacing w:val="-3"/>
                <w:sz w:val="22"/>
                <w:szCs w:val="22"/>
              </w:rPr>
              <w:t>CR/022/2020</w:t>
            </w:r>
          </w:p>
        </w:tc>
      </w:tr>
    </w:tbl>
    <w:p w14:paraId="77F1965A" w14:textId="77777777" w:rsidR="001B2D53" w:rsidRPr="001B2D53" w:rsidRDefault="001B2D53" w:rsidP="001B2D53">
      <w:pPr>
        <w:jc w:val="both"/>
        <w:rPr>
          <w:rFonts w:ascii="Century Gothic" w:hAnsi="Century Gothic" w:cs="Arial"/>
          <w:sz w:val="22"/>
          <w:szCs w:val="22"/>
        </w:rPr>
      </w:pPr>
    </w:p>
    <w:p w14:paraId="0A21E732" w14:textId="77777777" w:rsidR="001B2D53" w:rsidRPr="001B2D53" w:rsidRDefault="001B2D53" w:rsidP="001B2D53">
      <w:pPr>
        <w:jc w:val="both"/>
        <w:rPr>
          <w:rFonts w:ascii="Century Gothic" w:hAnsi="Century Gothic" w:cs="Arial"/>
          <w:sz w:val="22"/>
          <w:szCs w:val="22"/>
        </w:rPr>
      </w:pPr>
      <w:r w:rsidRPr="001B2D53">
        <w:rPr>
          <w:rFonts w:ascii="Century Gothic" w:hAnsi="Century Gothic" w:cs="Arial"/>
          <w:b/>
          <w:sz w:val="22"/>
          <w:szCs w:val="22"/>
          <w:u w:val="single"/>
        </w:rPr>
        <w:t>SEGUNDO</w:t>
      </w:r>
      <w:r w:rsidRPr="001B2D53">
        <w:rPr>
          <w:rFonts w:ascii="Century Gothic" w:hAnsi="Century Gothic" w:cs="Arial"/>
          <w:b/>
          <w:sz w:val="22"/>
          <w:szCs w:val="22"/>
        </w:rPr>
        <w:t>.-</w:t>
      </w:r>
      <w:r w:rsidRPr="001B2D53">
        <w:rPr>
          <w:rFonts w:ascii="Century Gothic" w:hAnsi="Century Gothic" w:cs="Arial"/>
          <w:sz w:val="22"/>
          <w:szCs w:val="22"/>
        </w:rPr>
        <w:t xml:space="preserve"> </w:t>
      </w:r>
      <w:r w:rsidRPr="001B2D53">
        <w:rPr>
          <w:rFonts w:ascii="Century Gothic" w:hAnsi="Century Gothic" w:cs="Arial"/>
          <w:sz w:val="22"/>
          <w:szCs w:val="22"/>
          <w:lang w:val="es-ES"/>
        </w:rPr>
        <w:t>Notifíquese para todos los efectos legales conducentes.</w:t>
      </w:r>
    </w:p>
    <w:p w14:paraId="51AF1D3D" w14:textId="77777777" w:rsidR="001B2D53" w:rsidRPr="00A43270" w:rsidRDefault="001B2D53" w:rsidP="001B2D53">
      <w:pPr>
        <w:pStyle w:val="Sinespaciado"/>
        <w:tabs>
          <w:tab w:val="left" w:pos="993"/>
        </w:tabs>
        <w:spacing w:line="276" w:lineRule="auto"/>
        <w:contextualSpacing/>
        <w:jc w:val="both"/>
        <w:rPr>
          <w:rFonts w:ascii="Century Gothic" w:hAnsi="Century Gothic" w:cs="Arial"/>
          <w:sz w:val="22"/>
          <w:szCs w:val="22"/>
          <w:lang w:val="es-MX"/>
        </w:rPr>
      </w:pPr>
    </w:p>
    <w:p w14:paraId="46019037" w14:textId="77777777" w:rsidR="002B0663" w:rsidRPr="00A43270" w:rsidRDefault="002B0663" w:rsidP="0059360A">
      <w:pPr>
        <w:tabs>
          <w:tab w:val="left" w:pos="0"/>
          <w:tab w:val="left" w:pos="851"/>
        </w:tabs>
        <w:ind w:right="49"/>
        <w:jc w:val="both"/>
        <w:rPr>
          <w:rFonts w:ascii="Century Gothic" w:hAnsi="Century Gothic" w:cs="Courier New"/>
          <w:sz w:val="22"/>
          <w:szCs w:val="22"/>
        </w:rPr>
      </w:pPr>
    </w:p>
    <w:p w14:paraId="45066CC4" w14:textId="77777777" w:rsidR="00A43270" w:rsidRPr="00A43270" w:rsidRDefault="00295F68" w:rsidP="00A43270">
      <w:pPr>
        <w:tabs>
          <w:tab w:val="left" w:pos="0"/>
          <w:tab w:val="left" w:pos="993"/>
        </w:tabs>
        <w:jc w:val="both"/>
        <w:rPr>
          <w:rFonts w:ascii="Century Gothic" w:hAnsi="Century Gothic" w:cs="Arial"/>
          <w:bCs/>
          <w:spacing w:val="-3"/>
          <w:sz w:val="22"/>
          <w:szCs w:val="22"/>
        </w:rPr>
      </w:pPr>
      <w:r w:rsidRPr="00A43270">
        <w:rPr>
          <w:rFonts w:ascii="Century Gothic" w:hAnsi="Century Gothic" w:cs="Arial"/>
          <w:b/>
          <w:bCs/>
          <w:sz w:val="22"/>
        </w:rPr>
        <w:t xml:space="preserve">ASUNTO NÚMERO DIEZ.- </w:t>
      </w:r>
      <w:r w:rsidR="00A43270" w:rsidRPr="00A43270">
        <w:rPr>
          <w:rFonts w:ascii="Century Gothic" w:hAnsi="Century Gothic" w:cs="Arial"/>
          <w:bCs/>
          <w:spacing w:val="-3"/>
          <w:sz w:val="22"/>
          <w:szCs w:val="22"/>
        </w:rPr>
        <w:t>Relativo a la autorización para modificar el acuerdo aprobado en la Sesión del Honorable Ayuntamiento número 71 de fecha 4 de junio del año 2020, relativo a la enajenación de un predio municipal con una superficie de 29,354.686 m</w:t>
      </w:r>
      <w:r w:rsidR="00A43270" w:rsidRPr="00A43270">
        <w:rPr>
          <w:rFonts w:ascii="Century Gothic" w:hAnsi="Century Gothic" w:cs="Arial"/>
          <w:bCs/>
          <w:spacing w:val="-3"/>
          <w:sz w:val="22"/>
          <w:szCs w:val="22"/>
          <w:vertAlign w:val="superscript"/>
        </w:rPr>
        <w:t>2</w:t>
      </w:r>
      <w:r w:rsidR="00A43270" w:rsidRPr="00A43270">
        <w:rPr>
          <w:rFonts w:ascii="Century Gothic" w:hAnsi="Century Gothic" w:cs="Arial"/>
          <w:bCs/>
          <w:spacing w:val="-3"/>
          <w:sz w:val="22"/>
          <w:szCs w:val="22"/>
        </w:rPr>
        <w:t>.</w:t>
      </w:r>
      <w:r w:rsidR="00A43270" w:rsidRPr="00A43270">
        <w:rPr>
          <w:rFonts w:ascii="Century Gothic" w:hAnsi="Century Gothic" w:cs="Arial"/>
          <w:sz w:val="22"/>
          <w:szCs w:val="22"/>
        </w:rPr>
        <w:t xml:space="preserve"> Una vez analizado el presente asunto fue aprobado por unanimidad de votos, por lo que se emitió el siguiente:</w:t>
      </w:r>
    </w:p>
    <w:p w14:paraId="22876C6D" w14:textId="77777777" w:rsidR="00A43270" w:rsidRPr="00A43270" w:rsidRDefault="00A43270" w:rsidP="00A43270">
      <w:pPr>
        <w:jc w:val="both"/>
        <w:rPr>
          <w:rFonts w:ascii="Century Gothic" w:hAnsi="Century Gothic" w:cs="Arial"/>
          <w:sz w:val="22"/>
          <w:szCs w:val="22"/>
        </w:rPr>
      </w:pPr>
      <w:r w:rsidRPr="00A43270">
        <w:rPr>
          <w:rFonts w:ascii="Century Gothic" w:hAnsi="Century Gothic" w:cs="Arial"/>
          <w:b/>
          <w:bCs/>
          <w:sz w:val="22"/>
          <w:szCs w:val="22"/>
        </w:rPr>
        <w:t xml:space="preserve">ACUERDO: </w:t>
      </w:r>
      <w:r w:rsidRPr="00A43270">
        <w:rPr>
          <w:rFonts w:ascii="Century Gothic" w:hAnsi="Century Gothic" w:cs="Arial"/>
          <w:b/>
          <w:sz w:val="22"/>
          <w:szCs w:val="22"/>
          <w:u w:val="single"/>
        </w:rPr>
        <w:t>PRIMERO</w:t>
      </w:r>
      <w:r w:rsidRPr="00A43270">
        <w:rPr>
          <w:rFonts w:ascii="Century Gothic" w:hAnsi="Century Gothic" w:cs="Arial"/>
          <w:b/>
          <w:sz w:val="22"/>
          <w:szCs w:val="22"/>
        </w:rPr>
        <w:t xml:space="preserve">.- </w:t>
      </w:r>
      <w:r w:rsidRPr="00A43270">
        <w:rPr>
          <w:rFonts w:ascii="Century Gothic" w:hAnsi="Century Gothic" w:cs="Arial"/>
          <w:sz w:val="22"/>
          <w:szCs w:val="22"/>
        </w:rPr>
        <w:t xml:space="preserve">Se autoriza la modificación del acuerdo emitido en la sesión del Ayuntamiento número setenta y uno, de fecha cuatro de junio del año dos mil veinte, asunto número siete, en el que se autorizó la modificación del destino del predio ubicado entre las calles Salvador Herrera Corral, Profesor Francisco Escárcega Ceniceros, Marcelo Caraveo y Tecate, de la colonia Juanita Luna en esta ciudad, con una superficie total de 29,354.686 m2, el cual se destinó para la instalación de "dos escuelas de Educación Media Superior", a favor del GOBIERNO FEDERAL DE LOS ESTADOS UNIDOS MEXICANOS, con destino a la SECRETARÍA DE EDUCACIÓN PÚBLICA, para uso del CENTRO DE BACHILLERATO TECNOLÓGICO, INDUSTRIAL Y DE SERVICIOS No. 269 y del CENTRO DE CAPACITACIÓN PARA EL TRABAJO INDUSTRIAL No. 199, a fin de otorgarse la ampliación del plazo para la formalización en escritura pública de dicho predio, hasta por un periodo que no exceda del día nueve de septiembre del año dos mil veintiuno, fecha en que concluye la presente administración. </w:t>
      </w:r>
    </w:p>
    <w:p w14:paraId="4057678A" w14:textId="77777777" w:rsidR="00A43270" w:rsidRDefault="00A43270" w:rsidP="00A43270">
      <w:pPr>
        <w:jc w:val="both"/>
        <w:rPr>
          <w:rFonts w:ascii="Century Gothic" w:hAnsi="Century Gothic" w:cs="Arial"/>
          <w:sz w:val="22"/>
          <w:szCs w:val="22"/>
        </w:rPr>
      </w:pPr>
      <w:r w:rsidRPr="00A43270">
        <w:rPr>
          <w:rFonts w:ascii="Century Gothic" w:hAnsi="Century Gothic" w:cs="Arial"/>
          <w:b/>
          <w:sz w:val="22"/>
          <w:szCs w:val="22"/>
        </w:rPr>
        <w:t>SEGUNDO.-</w:t>
      </w:r>
      <w:r w:rsidRPr="00A43270">
        <w:rPr>
          <w:rFonts w:ascii="Century Gothic" w:hAnsi="Century Gothic" w:cs="Arial"/>
          <w:b/>
          <w:sz w:val="22"/>
          <w:szCs w:val="22"/>
        </w:rPr>
        <w:tab/>
      </w:r>
      <w:r w:rsidRPr="00A43270">
        <w:rPr>
          <w:rFonts w:ascii="Century Gothic" w:hAnsi="Century Gothic" w:cs="Arial"/>
          <w:sz w:val="22"/>
          <w:szCs w:val="22"/>
        </w:rPr>
        <w:t>Notifíquese el presente acuerdo para todos los efectos legales a que haya lugar.</w:t>
      </w:r>
    </w:p>
    <w:p w14:paraId="742C0015" w14:textId="77777777" w:rsidR="00A43270" w:rsidRPr="00A43270" w:rsidRDefault="00A43270" w:rsidP="00A43270">
      <w:pPr>
        <w:jc w:val="both"/>
        <w:rPr>
          <w:rFonts w:ascii="Century Gothic" w:hAnsi="Century Gothic" w:cs="Arial"/>
          <w:sz w:val="22"/>
          <w:szCs w:val="22"/>
        </w:rPr>
      </w:pPr>
    </w:p>
    <w:p w14:paraId="570C157F" w14:textId="77777777" w:rsidR="00A43270" w:rsidRPr="00A43270" w:rsidRDefault="00A43270" w:rsidP="00A43270">
      <w:pPr>
        <w:jc w:val="both"/>
        <w:rPr>
          <w:rFonts w:ascii="Century Gothic" w:hAnsi="Century Gothic" w:cs="Arial"/>
          <w:sz w:val="22"/>
          <w:szCs w:val="22"/>
        </w:rPr>
      </w:pPr>
    </w:p>
    <w:p w14:paraId="05A18A53" w14:textId="77777777" w:rsidR="00A43270" w:rsidRPr="00A43270" w:rsidRDefault="00295F68" w:rsidP="00A43270">
      <w:pPr>
        <w:tabs>
          <w:tab w:val="left" w:pos="0"/>
          <w:tab w:val="left" w:pos="993"/>
        </w:tabs>
        <w:jc w:val="both"/>
        <w:rPr>
          <w:rFonts w:ascii="Century Gothic" w:hAnsi="Century Gothic" w:cs="Arial"/>
          <w:bCs/>
          <w:spacing w:val="-3"/>
          <w:sz w:val="22"/>
          <w:szCs w:val="22"/>
        </w:rPr>
      </w:pPr>
      <w:r w:rsidRPr="00A43270">
        <w:rPr>
          <w:rFonts w:ascii="Century Gothic" w:hAnsi="Century Gothic" w:cs="Arial"/>
          <w:b/>
          <w:bCs/>
          <w:sz w:val="22"/>
        </w:rPr>
        <w:t>ASUNTO NÚMERO ONCE.-</w:t>
      </w:r>
      <w:r w:rsidRPr="00A43270">
        <w:rPr>
          <w:rFonts w:ascii="Century Gothic" w:hAnsi="Century Gothic" w:cs="Arial"/>
          <w:bCs/>
          <w:sz w:val="22"/>
        </w:rPr>
        <w:t xml:space="preserve"> </w:t>
      </w:r>
      <w:r w:rsidR="00A43270" w:rsidRPr="00A43270">
        <w:rPr>
          <w:rFonts w:ascii="Century Gothic" w:hAnsi="Century Gothic" w:cs="Arial"/>
          <w:bCs/>
          <w:spacing w:val="-3"/>
          <w:sz w:val="22"/>
          <w:szCs w:val="22"/>
        </w:rPr>
        <w:t>Relativo a la autorización para modificar el acuerdo aprobado en la Sesión del Honorable Ayuntamiento número 62 de fecha 6 de marzo del año 2020, respecto a la enajenación de un predio municipal con una superficie de 40,180.32 m</w:t>
      </w:r>
      <w:r w:rsidR="00A43270" w:rsidRPr="00A43270">
        <w:rPr>
          <w:rFonts w:ascii="Century Gothic" w:hAnsi="Century Gothic" w:cs="Arial"/>
          <w:bCs/>
          <w:spacing w:val="-3"/>
          <w:sz w:val="22"/>
          <w:szCs w:val="22"/>
          <w:vertAlign w:val="superscript"/>
        </w:rPr>
        <w:t>2</w:t>
      </w:r>
      <w:r w:rsidR="00A43270" w:rsidRPr="00A43270">
        <w:rPr>
          <w:rFonts w:ascii="Century Gothic" w:hAnsi="Century Gothic" w:cs="Arial"/>
          <w:bCs/>
          <w:spacing w:val="-3"/>
          <w:sz w:val="22"/>
          <w:szCs w:val="22"/>
        </w:rPr>
        <w:t>.</w:t>
      </w:r>
      <w:r w:rsidR="00A43270" w:rsidRPr="00A43270">
        <w:rPr>
          <w:rFonts w:ascii="Century Gothic" w:hAnsi="Century Gothic" w:cs="Arial"/>
          <w:sz w:val="22"/>
          <w:szCs w:val="22"/>
        </w:rPr>
        <w:t xml:space="preserve"> Una vez analizado el presente asunto fue aprobado por unanimidad de votos, por lo que se emitió el siguiente:</w:t>
      </w:r>
    </w:p>
    <w:p w14:paraId="214435D2" w14:textId="77777777" w:rsidR="00A43270" w:rsidRPr="00A43270" w:rsidRDefault="00A43270" w:rsidP="00A43270">
      <w:pPr>
        <w:tabs>
          <w:tab w:val="left" w:pos="0"/>
          <w:tab w:val="left" w:pos="993"/>
        </w:tabs>
        <w:jc w:val="both"/>
        <w:rPr>
          <w:rFonts w:ascii="Century Gothic" w:hAnsi="Century Gothic" w:cs="Arial"/>
          <w:bCs/>
          <w:spacing w:val="-3"/>
          <w:sz w:val="22"/>
          <w:szCs w:val="22"/>
        </w:rPr>
      </w:pPr>
      <w:r w:rsidRPr="00A43270">
        <w:rPr>
          <w:rFonts w:ascii="Century Gothic" w:hAnsi="Century Gothic" w:cs="Arial"/>
          <w:b/>
          <w:bCs/>
          <w:spacing w:val="-3"/>
          <w:sz w:val="22"/>
          <w:szCs w:val="22"/>
        </w:rPr>
        <w:t xml:space="preserve">ACUERDO: </w:t>
      </w:r>
      <w:r w:rsidRPr="00A43270">
        <w:rPr>
          <w:rFonts w:ascii="Century Gothic" w:hAnsi="Century Gothic" w:cs="Arial"/>
          <w:b/>
          <w:bCs/>
          <w:spacing w:val="-3"/>
          <w:sz w:val="22"/>
          <w:szCs w:val="22"/>
          <w:u w:val="single"/>
        </w:rPr>
        <w:t>PRIMERO</w:t>
      </w:r>
      <w:r w:rsidRPr="00A43270">
        <w:rPr>
          <w:rFonts w:ascii="Century Gothic" w:hAnsi="Century Gothic" w:cs="Arial"/>
          <w:b/>
          <w:bCs/>
          <w:spacing w:val="-3"/>
          <w:sz w:val="22"/>
          <w:szCs w:val="22"/>
        </w:rPr>
        <w:t>.-</w:t>
      </w:r>
      <w:r w:rsidRPr="00A43270">
        <w:rPr>
          <w:rFonts w:ascii="Century Gothic" w:hAnsi="Century Gothic" w:cs="Arial"/>
          <w:bCs/>
          <w:spacing w:val="-3"/>
          <w:sz w:val="22"/>
          <w:szCs w:val="22"/>
        </w:rPr>
        <w:t xml:space="preserve"> Se autoriza la modificación del acuerdo de la sesión del Ayuntamiento número sesenta y dos, de fecha seis de marzo del año dos mil veinte, asunto número cinco, en el que se autoriza la desincorporación y enajenación a título gratuito mediante el trámite administrativo de donación, del predio municipal identificado como Fracción del Lote A-2, de la zona conocida como Lote Bravo, de esta ciudad, con una superficie de 40,180.32 m</w:t>
      </w:r>
      <w:r w:rsidRPr="00A43270">
        <w:rPr>
          <w:rFonts w:ascii="Century Gothic" w:hAnsi="Century Gothic" w:cs="Arial"/>
          <w:bCs/>
          <w:spacing w:val="-3"/>
          <w:sz w:val="22"/>
          <w:szCs w:val="22"/>
          <w:vertAlign w:val="superscript"/>
        </w:rPr>
        <w:t>2</w:t>
      </w:r>
      <w:r w:rsidRPr="00A43270">
        <w:rPr>
          <w:rFonts w:ascii="Century Gothic" w:hAnsi="Century Gothic" w:cs="Arial"/>
          <w:bCs/>
          <w:spacing w:val="-3"/>
          <w:sz w:val="22"/>
          <w:szCs w:val="22"/>
        </w:rPr>
        <w:t xml:space="preserve">, ubicado en la esquina que forman la avenida Lote Bravo y calle Soneto 156, a favor del GOBIERNO FEDERAL DE LOS ESTADOS UNIDOS MEXICANOS, con destino a la SECRETARÍA DE EDUCACIÓN PÚBLICA, para uso de la DIRECCIÓN GENERAL DE EDUCACIÓN TECNOLÓGICA INDUSTRIAL, a través del CENTRO DE BACHILLERATO TECNOLÓGICO INDUSTRIAL Y DE SERVICIOS No. 270, a fin de otorgarse la ampliación del plazo para la formalización en escritura pública de dicho predio, hasta por un periodo que no exceda del día nueve de septiembre del año dos mil veintiuno, fecha en que concluye la presente administración. </w:t>
      </w:r>
    </w:p>
    <w:p w14:paraId="50D17E72" w14:textId="77777777" w:rsidR="00EB08D2" w:rsidRPr="00A43270" w:rsidRDefault="00A43270" w:rsidP="00A43270">
      <w:pPr>
        <w:tabs>
          <w:tab w:val="left" w:pos="0"/>
          <w:tab w:val="left" w:pos="993"/>
        </w:tabs>
        <w:jc w:val="both"/>
        <w:rPr>
          <w:rFonts w:ascii="Century Gothic" w:hAnsi="Century Gothic" w:cs="Arial"/>
          <w:bCs/>
          <w:spacing w:val="-3"/>
          <w:sz w:val="22"/>
          <w:szCs w:val="22"/>
        </w:rPr>
      </w:pPr>
      <w:r w:rsidRPr="00A43270">
        <w:rPr>
          <w:rFonts w:ascii="Century Gothic" w:hAnsi="Century Gothic" w:cs="Arial"/>
          <w:b/>
          <w:bCs/>
          <w:spacing w:val="-3"/>
          <w:sz w:val="22"/>
          <w:szCs w:val="22"/>
          <w:u w:val="single"/>
        </w:rPr>
        <w:t>SEGUNDO</w:t>
      </w:r>
      <w:r w:rsidRPr="00A43270">
        <w:rPr>
          <w:rFonts w:ascii="Century Gothic" w:hAnsi="Century Gothic" w:cs="Arial"/>
          <w:b/>
          <w:bCs/>
          <w:spacing w:val="-3"/>
          <w:sz w:val="22"/>
          <w:szCs w:val="22"/>
        </w:rPr>
        <w:t>.-</w:t>
      </w:r>
      <w:r w:rsidRPr="00A43270">
        <w:rPr>
          <w:rFonts w:ascii="Century Gothic" w:hAnsi="Century Gothic" w:cs="Arial"/>
          <w:bCs/>
          <w:spacing w:val="-3"/>
          <w:sz w:val="22"/>
          <w:szCs w:val="22"/>
        </w:rPr>
        <w:t xml:space="preserve"> Notifíquese el presente acuerdo para todos los efectos legales a que haya lugar.</w:t>
      </w:r>
    </w:p>
    <w:p w14:paraId="0FECCE5B" w14:textId="77777777" w:rsidR="00EB08D2" w:rsidRPr="00A43270" w:rsidRDefault="00EB08D2" w:rsidP="00295F68">
      <w:pPr>
        <w:tabs>
          <w:tab w:val="left" w:pos="993"/>
        </w:tabs>
        <w:contextualSpacing/>
        <w:jc w:val="both"/>
        <w:rPr>
          <w:rFonts w:ascii="Century Gothic" w:eastAsia="Calibri" w:hAnsi="Century Gothic" w:cs="Arial"/>
          <w:color w:val="272528"/>
          <w:sz w:val="22"/>
          <w:lang w:eastAsia="es-MX"/>
        </w:rPr>
      </w:pPr>
    </w:p>
    <w:p w14:paraId="0AB544F7" w14:textId="77777777" w:rsidR="00D227B8" w:rsidRPr="00A43270" w:rsidRDefault="00D227B8" w:rsidP="0059360A">
      <w:pPr>
        <w:tabs>
          <w:tab w:val="left" w:pos="0"/>
          <w:tab w:val="left" w:pos="851"/>
        </w:tabs>
        <w:ind w:right="49"/>
        <w:jc w:val="both"/>
        <w:rPr>
          <w:rFonts w:ascii="Century Gothic" w:hAnsi="Century Gothic" w:cs="Arial"/>
          <w:bCs/>
          <w:spacing w:val="-3"/>
          <w:sz w:val="22"/>
          <w:szCs w:val="22"/>
        </w:rPr>
      </w:pPr>
    </w:p>
    <w:p w14:paraId="67236B47" w14:textId="77777777" w:rsidR="00A43270" w:rsidRDefault="00D227B8" w:rsidP="00BC7F4B">
      <w:pPr>
        <w:tabs>
          <w:tab w:val="left" w:pos="0"/>
          <w:tab w:val="left" w:pos="851"/>
        </w:tabs>
        <w:jc w:val="both"/>
        <w:rPr>
          <w:rFonts w:ascii="Century Gothic" w:hAnsi="Century Gothic" w:cs="Arial"/>
          <w:bCs/>
          <w:spacing w:val="-3"/>
          <w:sz w:val="22"/>
          <w:szCs w:val="22"/>
        </w:rPr>
      </w:pPr>
      <w:r w:rsidRPr="00F21BA8">
        <w:rPr>
          <w:rFonts w:ascii="Century Gothic" w:hAnsi="Century Gothic" w:cs="Arial"/>
          <w:b/>
          <w:bCs/>
          <w:spacing w:val="-3"/>
          <w:sz w:val="22"/>
          <w:szCs w:val="22"/>
        </w:rPr>
        <w:t>ASUNTO</w:t>
      </w:r>
      <w:r w:rsidR="00154688" w:rsidRPr="00F21BA8">
        <w:rPr>
          <w:rFonts w:ascii="Century Gothic" w:hAnsi="Century Gothic" w:cs="Arial"/>
          <w:b/>
          <w:bCs/>
          <w:spacing w:val="-3"/>
          <w:sz w:val="22"/>
          <w:szCs w:val="22"/>
        </w:rPr>
        <w:t xml:space="preserve"> NÚMERO </w:t>
      </w:r>
      <w:r w:rsidR="00295F68">
        <w:rPr>
          <w:rFonts w:ascii="Century Gothic" w:hAnsi="Century Gothic" w:cs="Arial"/>
          <w:b/>
          <w:bCs/>
          <w:spacing w:val="-3"/>
          <w:sz w:val="22"/>
          <w:szCs w:val="22"/>
        </w:rPr>
        <w:t>DOCE</w:t>
      </w:r>
      <w:r w:rsidR="00154688" w:rsidRPr="00F21BA8">
        <w:rPr>
          <w:rFonts w:ascii="Century Gothic" w:hAnsi="Century Gothic" w:cs="Arial"/>
          <w:b/>
          <w:bCs/>
          <w:spacing w:val="-3"/>
          <w:sz w:val="22"/>
          <w:szCs w:val="22"/>
        </w:rPr>
        <w:t>.-</w:t>
      </w:r>
      <w:r w:rsidR="00154688" w:rsidRPr="00F21BA8">
        <w:rPr>
          <w:rFonts w:ascii="Century Gothic" w:hAnsi="Century Gothic" w:cs="Arial"/>
          <w:bCs/>
          <w:spacing w:val="-3"/>
          <w:sz w:val="22"/>
          <w:szCs w:val="22"/>
        </w:rPr>
        <w:t xml:space="preserve"> </w:t>
      </w:r>
      <w:r w:rsidR="00FA510B">
        <w:rPr>
          <w:rFonts w:ascii="Century Gothic" w:hAnsi="Century Gothic" w:cs="Arial"/>
          <w:bCs/>
          <w:spacing w:val="-3"/>
          <w:sz w:val="22"/>
          <w:szCs w:val="22"/>
        </w:rPr>
        <w:t>R</w:t>
      </w:r>
      <w:r w:rsidR="00A43270">
        <w:rPr>
          <w:rFonts w:ascii="Century Gothic" w:hAnsi="Century Gothic" w:cs="Arial"/>
          <w:bCs/>
          <w:spacing w:val="-3"/>
          <w:sz w:val="22"/>
          <w:szCs w:val="22"/>
        </w:rPr>
        <w:t xml:space="preserve">elativo al </w:t>
      </w:r>
      <w:r w:rsidR="00A43270">
        <w:rPr>
          <w:rFonts w:ascii="Century Gothic" w:hAnsi="Century Gothic" w:cs="Arial"/>
          <w:sz w:val="22"/>
          <w:szCs w:val="22"/>
        </w:rPr>
        <w:t>a</w:t>
      </w:r>
      <w:r w:rsidR="00A43270" w:rsidRPr="00F7750F">
        <w:rPr>
          <w:rFonts w:ascii="Century Gothic" w:hAnsi="Century Gothic" w:cs="Arial"/>
          <w:sz w:val="22"/>
          <w:szCs w:val="22"/>
        </w:rPr>
        <w:t>nálisis, discusión y en su caso autorización para reformar el Reglamento de Desarrollo Urbano Sostenible del Municipio de Juárez.</w:t>
      </w:r>
      <w:r w:rsidR="00FA510B" w:rsidRPr="00FA510B">
        <w:rPr>
          <w:rFonts w:ascii="Century Gothic" w:hAnsi="Century Gothic" w:cs="Courier New"/>
          <w:sz w:val="22"/>
          <w:szCs w:val="22"/>
        </w:rPr>
        <w:t xml:space="preserve"> </w:t>
      </w:r>
      <w:r w:rsidR="00FA510B" w:rsidRPr="00D247AA">
        <w:rPr>
          <w:rFonts w:ascii="Century Gothic" w:hAnsi="Century Gothic" w:cs="Courier New"/>
          <w:sz w:val="22"/>
          <w:szCs w:val="22"/>
        </w:rPr>
        <w:t xml:space="preserve">Al pasar al análisis y discusión del presente asunto </w:t>
      </w:r>
      <w:r w:rsidR="00FA510B" w:rsidRPr="00D247AA">
        <w:rPr>
          <w:rFonts w:ascii="Century Gothic" w:hAnsi="Century Gothic" w:cs="Arial"/>
          <w:sz w:val="22"/>
          <w:szCs w:val="22"/>
        </w:rPr>
        <w:t>y después de haberse expresado diversos comentarios y posicionamientos</w:t>
      </w:r>
      <w:r w:rsidR="00FA510B">
        <w:rPr>
          <w:rFonts w:ascii="Century Gothic" w:hAnsi="Century Gothic" w:cs="Arial"/>
          <w:sz w:val="22"/>
          <w:szCs w:val="22"/>
        </w:rPr>
        <w:t xml:space="preserve">, </w:t>
      </w:r>
      <w:r w:rsidR="00A80EC3">
        <w:rPr>
          <w:rFonts w:ascii="Century Gothic" w:hAnsi="Century Gothic" w:cs="Arial"/>
          <w:sz w:val="22"/>
          <w:szCs w:val="22"/>
        </w:rPr>
        <w:t>se procedió a la votación del presente asunto</w:t>
      </w:r>
      <w:r w:rsidR="00BD62DF">
        <w:rPr>
          <w:rFonts w:ascii="Century Gothic" w:hAnsi="Century Gothic" w:cs="Arial"/>
          <w:sz w:val="22"/>
          <w:szCs w:val="22"/>
        </w:rPr>
        <w:t xml:space="preserve">, mismo que, mediante votación nominal, obtuvo veinte votos a favor y una abstención del </w:t>
      </w:r>
      <w:r w:rsidR="00CC4CD9">
        <w:rPr>
          <w:rFonts w:ascii="Century Gothic" w:hAnsi="Century Gothic" w:cs="Arial"/>
          <w:sz w:val="22"/>
          <w:szCs w:val="22"/>
        </w:rPr>
        <w:t xml:space="preserve">Regidor </w:t>
      </w:r>
      <w:r w:rsidR="00BD62DF">
        <w:rPr>
          <w:rFonts w:ascii="Century Gothic" w:hAnsi="Century Gothic" w:cs="Arial"/>
          <w:sz w:val="22"/>
          <w:szCs w:val="22"/>
        </w:rPr>
        <w:t>Magdaleno Silva López</w:t>
      </w:r>
      <w:r w:rsidR="00CC4CD9">
        <w:rPr>
          <w:rFonts w:ascii="Century Gothic" w:hAnsi="Century Gothic" w:cs="Arial"/>
          <w:sz w:val="22"/>
          <w:szCs w:val="22"/>
        </w:rPr>
        <w:t>,</w:t>
      </w:r>
      <w:r w:rsidR="005A6DC4">
        <w:rPr>
          <w:rFonts w:ascii="Century Gothic" w:hAnsi="Century Gothic" w:cs="Arial"/>
          <w:sz w:val="22"/>
          <w:szCs w:val="22"/>
        </w:rPr>
        <w:t xml:space="preserve"> abstención que, al no establecerse en los casos</w:t>
      </w:r>
      <w:r w:rsidR="00CC4CD9">
        <w:rPr>
          <w:rFonts w:ascii="Century Gothic" w:hAnsi="Century Gothic" w:cs="Arial"/>
          <w:sz w:val="22"/>
          <w:szCs w:val="22"/>
        </w:rPr>
        <w:t xml:space="preserve"> </w:t>
      </w:r>
      <w:r w:rsidR="005A6DC4">
        <w:rPr>
          <w:rFonts w:ascii="Century Gothic" w:hAnsi="Century Gothic" w:cs="Arial"/>
          <w:sz w:val="22"/>
          <w:szCs w:val="22"/>
        </w:rPr>
        <w:t>señalados en el artículo 100 del Reglamento Interior del Honorable Ayuntamiento del Municipio de Juárez, Estado de Chihuahua, y toda vez que el mencionado Regidor</w:t>
      </w:r>
      <w:r w:rsidR="005A6DC4" w:rsidRPr="005A6DC4">
        <w:rPr>
          <w:rFonts w:ascii="Century Gothic" w:hAnsi="Century Gothic" w:cs="Arial"/>
          <w:sz w:val="22"/>
          <w:szCs w:val="22"/>
        </w:rPr>
        <w:t xml:space="preserve"> </w:t>
      </w:r>
      <w:r w:rsidR="001E62E7">
        <w:rPr>
          <w:rFonts w:ascii="Century Gothic" w:hAnsi="Century Gothic" w:cs="Arial"/>
          <w:sz w:val="22"/>
          <w:szCs w:val="22"/>
        </w:rPr>
        <w:t>persistió</w:t>
      </w:r>
      <w:r w:rsidR="005A6DC4" w:rsidRPr="00FD54E4">
        <w:rPr>
          <w:rFonts w:ascii="Century Gothic" w:hAnsi="Century Gothic" w:cs="Arial"/>
          <w:sz w:val="22"/>
          <w:szCs w:val="22"/>
        </w:rPr>
        <w:t xml:space="preserve"> en abstenerse de emitir su voto</w:t>
      </w:r>
      <w:r w:rsidR="005A6DC4">
        <w:rPr>
          <w:rFonts w:ascii="Century Gothic" w:hAnsi="Century Gothic" w:cs="Arial"/>
          <w:sz w:val="22"/>
          <w:szCs w:val="22"/>
        </w:rPr>
        <w:t>, con fundamento en el artículo 101 del ordenamiento legal citado</w:t>
      </w:r>
      <w:r w:rsidR="00BC7F4B">
        <w:rPr>
          <w:rFonts w:ascii="Century Gothic" w:hAnsi="Century Gothic" w:cs="Arial"/>
          <w:sz w:val="22"/>
          <w:szCs w:val="22"/>
        </w:rPr>
        <w:t xml:space="preserve">, se </w:t>
      </w:r>
      <w:r w:rsidR="001E62E7">
        <w:rPr>
          <w:rFonts w:ascii="Century Gothic" w:hAnsi="Century Gothic" w:cs="Arial"/>
          <w:sz w:val="22"/>
          <w:szCs w:val="22"/>
        </w:rPr>
        <w:t>consideró</w:t>
      </w:r>
      <w:r w:rsidR="00BC7F4B">
        <w:rPr>
          <w:rFonts w:ascii="Century Gothic" w:hAnsi="Century Gothic" w:cs="Arial"/>
          <w:sz w:val="22"/>
          <w:szCs w:val="22"/>
        </w:rPr>
        <w:t xml:space="preserve"> dicha omisión</w:t>
      </w:r>
      <w:r w:rsidR="00BC7F4B" w:rsidRPr="00BC7F4B">
        <w:rPr>
          <w:rFonts w:ascii="Century Gothic" w:hAnsi="Century Gothic" w:cs="Arial"/>
          <w:sz w:val="22"/>
          <w:szCs w:val="22"/>
        </w:rPr>
        <w:t xml:space="preserve"> </w:t>
      </w:r>
      <w:r w:rsidR="00BC7F4B" w:rsidRPr="00FD54E4">
        <w:rPr>
          <w:rFonts w:ascii="Century Gothic" w:hAnsi="Century Gothic" w:cs="Arial"/>
          <w:sz w:val="22"/>
          <w:szCs w:val="22"/>
        </w:rPr>
        <w:t>como voto en contra</w:t>
      </w:r>
      <w:r w:rsidR="00BC7F4B">
        <w:rPr>
          <w:rFonts w:ascii="Century Gothic" w:hAnsi="Century Gothic" w:cs="Arial"/>
          <w:sz w:val="22"/>
          <w:szCs w:val="22"/>
        </w:rPr>
        <w:t xml:space="preserve">, derivado de lo anterior al hacer el recuento del </w:t>
      </w:r>
      <w:r w:rsidR="00BC7F4B" w:rsidRPr="00071192">
        <w:rPr>
          <w:rFonts w:ascii="Century Gothic" w:eastAsia="Calibri" w:hAnsi="Century Gothic" w:cs="Arial"/>
          <w:sz w:val="22"/>
          <w:szCs w:val="22"/>
        </w:rPr>
        <w:t xml:space="preserve">cómputo de votos, el Secretario del Ayuntamiento informó que la votación a favor de la propuesta fue </w:t>
      </w:r>
      <w:r w:rsidR="00BC7F4B">
        <w:rPr>
          <w:rFonts w:ascii="Century Gothic" w:eastAsia="Calibri" w:hAnsi="Century Gothic" w:cs="Arial"/>
          <w:sz w:val="22"/>
          <w:szCs w:val="22"/>
        </w:rPr>
        <w:t>por mayoría de veinte votos por un voto en contra</w:t>
      </w:r>
      <w:r w:rsidR="00BC7F4B" w:rsidRPr="00071192">
        <w:rPr>
          <w:rFonts w:ascii="Century Gothic" w:eastAsia="Calibri" w:hAnsi="Century Gothic" w:cs="Arial"/>
          <w:sz w:val="22"/>
          <w:szCs w:val="22"/>
        </w:rPr>
        <w:t xml:space="preserve"> y debido a eso, el Presidente declaró aprobada la propuesta </w:t>
      </w:r>
      <w:r w:rsidR="00BC7F4B">
        <w:rPr>
          <w:rFonts w:ascii="Century Gothic" w:eastAsia="Calibri" w:hAnsi="Century Gothic" w:cs="Arial"/>
          <w:sz w:val="22"/>
          <w:szCs w:val="22"/>
        </w:rPr>
        <w:t>en ese sentido, por lo que se emitió el siguiente:</w:t>
      </w:r>
    </w:p>
    <w:p w14:paraId="54D781CC" w14:textId="77777777" w:rsidR="00A43270" w:rsidRPr="00A43270" w:rsidRDefault="00A43270" w:rsidP="00A43270">
      <w:pPr>
        <w:pStyle w:val="Textoindependiente"/>
        <w:tabs>
          <w:tab w:val="left" w:pos="5046"/>
        </w:tabs>
        <w:spacing w:line="240" w:lineRule="auto"/>
        <w:rPr>
          <w:rFonts w:ascii="Century Gothic" w:hAnsi="Century Gothic" w:cs="Arial"/>
          <w:b w:val="0"/>
          <w:sz w:val="22"/>
          <w:szCs w:val="22"/>
        </w:rPr>
      </w:pPr>
      <w:r w:rsidRPr="00A43270">
        <w:rPr>
          <w:rFonts w:ascii="Century Gothic" w:hAnsi="Century Gothic" w:cs="Arial"/>
          <w:sz w:val="22"/>
          <w:szCs w:val="22"/>
        </w:rPr>
        <w:t xml:space="preserve">ACUERDO: </w:t>
      </w:r>
      <w:r w:rsidRPr="00A43270">
        <w:rPr>
          <w:rFonts w:ascii="Century Gothic" w:hAnsi="Century Gothic" w:cs="Arial"/>
          <w:sz w:val="22"/>
          <w:szCs w:val="22"/>
          <w:u w:val="single"/>
        </w:rPr>
        <w:t>ÚNICO</w:t>
      </w:r>
      <w:r w:rsidRPr="00A43270">
        <w:rPr>
          <w:rFonts w:ascii="Century Gothic" w:hAnsi="Century Gothic" w:cs="Arial"/>
          <w:sz w:val="22"/>
          <w:szCs w:val="22"/>
        </w:rPr>
        <w:t xml:space="preserve">.- </w:t>
      </w:r>
      <w:r w:rsidRPr="00A43270">
        <w:rPr>
          <w:rFonts w:ascii="Century Gothic" w:hAnsi="Century Gothic" w:cs="Arial"/>
          <w:b w:val="0"/>
          <w:sz w:val="22"/>
          <w:szCs w:val="22"/>
        </w:rPr>
        <w:t>Este Honorable Ayuntamiento aprueba la reforma, mediante adición, al Reglamento de Desarrollo Urbano Sostenible del Municipio de Juárez, para quedar en los siguientes términos:</w:t>
      </w:r>
    </w:p>
    <w:p w14:paraId="6A9B4460" w14:textId="77777777" w:rsidR="00A43270" w:rsidRPr="00A43270" w:rsidRDefault="00A43270" w:rsidP="00A43270">
      <w:pPr>
        <w:pStyle w:val="Textoindependiente"/>
        <w:tabs>
          <w:tab w:val="left" w:pos="5046"/>
        </w:tabs>
        <w:spacing w:line="240" w:lineRule="auto"/>
        <w:rPr>
          <w:rFonts w:ascii="Century Gothic" w:hAnsi="Century Gothic" w:cs="Arial"/>
          <w:sz w:val="22"/>
          <w:szCs w:val="22"/>
        </w:rPr>
      </w:pPr>
    </w:p>
    <w:p w14:paraId="619B0BD6" w14:textId="77777777" w:rsidR="00A43270" w:rsidRPr="00A43270" w:rsidRDefault="00A43270" w:rsidP="00A43270">
      <w:pPr>
        <w:pStyle w:val="Pa0"/>
        <w:spacing w:line="240" w:lineRule="auto"/>
        <w:jc w:val="center"/>
        <w:rPr>
          <w:rFonts w:ascii="Century Gothic" w:hAnsi="Century Gothic"/>
          <w:b/>
          <w:sz w:val="22"/>
          <w:szCs w:val="22"/>
        </w:rPr>
      </w:pPr>
      <w:r w:rsidRPr="00A43270">
        <w:rPr>
          <w:rStyle w:val="A7"/>
          <w:rFonts w:ascii="Century Gothic" w:hAnsi="Century Gothic"/>
          <w:b/>
          <w:bCs/>
          <w:sz w:val="22"/>
          <w:szCs w:val="22"/>
        </w:rPr>
        <w:t xml:space="preserve">REGLAMENTO </w:t>
      </w:r>
      <w:r w:rsidRPr="00A43270">
        <w:rPr>
          <w:rFonts w:ascii="Century Gothic" w:hAnsi="Century Gothic"/>
          <w:b/>
          <w:sz w:val="22"/>
          <w:szCs w:val="22"/>
        </w:rPr>
        <w:t xml:space="preserve">DE DESARROLLO URBANO SOSTENIBLE </w:t>
      </w:r>
    </w:p>
    <w:p w14:paraId="1421FF57" w14:textId="77777777" w:rsidR="00A43270" w:rsidRPr="00A43270" w:rsidRDefault="00A43270" w:rsidP="00A43270">
      <w:pPr>
        <w:pStyle w:val="Pa0"/>
        <w:spacing w:line="240" w:lineRule="auto"/>
        <w:jc w:val="center"/>
        <w:rPr>
          <w:rStyle w:val="A7"/>
          <w:rFonts w:ascii="Century Gothic" w:hAnsi="Century Gothic"/>
          <w:b/>
          <w:bCs/>
          <w:sz w:val="22"/>
          <w:szCs w:val="22"/>
        </w:rPr>
      </w:pPr>
      <w:r w:rsidRPr="00A43270">
        <w:rPr>
          <w:rStyle w:val="A7"/>
          <w:rFonts w:ascii="Century Gothic" w:hAnsi="Century Gothic"/>
          <w:b/>
          <w:bCs/>
          <w:sz w:val="22"/>
          <w:szCs w:val="22"/>
        </w:rPr>
        <w:t>DEL MUNICIPIO DE JUÁREZ.</w:t>
      </w:r>
    </w:p>
    <w:p w14:paraId="774D63F9" w14:textId="77777777" w:rsidR="00A43270" w:rsidRPr="00A43270" w:rsidRDefault="00A43270" w:rsidP="00A43270">
      <w:pPr>
        <w:tabs>
          <w:tab w:val="num" w:pos="1080"/>
        </w:tabs>
        <w:suppressAutoHyphens/>
        <w:jc w:val="both"/>
        <w:rPr>
          <w:rFonts w:ascii="Century Gothic" w:hAnsi="Century Gothic" w:cs="Arial"/>
          <w:sz w:val="22"/>
          <w:szCs w:val="22"/>
        </w:rPr>
      </w:pPr>
    </w:p>
    <w:p w14:paraId="6F015093" w14:textId="77777777" w:rsidR="00A43270" w:rsidRPr="00A43270" w:rsidRDefault="00A43270" w:rsidP="00A43270">
      <w:pPr>
        <w:autoSpaceDE w:val="0"/>
        <w:autoSpaceDN w:val="0"/>
        <w:adjustRightInd w:val="0"/>
        <w:jc w:val="center"/>
        <w:rPr>
          <w:rFonts w:ascii="Century Gothic" w:hAnsi="Century Gothic" w:cs="Arial"/>
          <w:bCs/>
          <w:sz w:val="22"/>
          <w:szCs w:val="22"/>
        </w:rPr>
      </w:pPr>
      <w:r w:rsidRPr="00A43270">
        <w:rPr>
          <w:rFonts w:ascii="Century Gothic" w:hAnsi="Century Gothic" w:cs="Arial"/>
          <w:bCs/>
          <w:sz w:val="22"/>
          <w:szCs w:val="22"/>
        </w:rPr>
        <w:t>SUB SECCIÓN PRIMERA</w:t>
      </w:r>
    </w:p>
    <w:p w14:paraId="207D00D4" w14:textId="77777777" w:rsidR="00A43270" w:rsidRPr="00A43270" w:rsidRDefault="00A43270" w:rsidP="00A43270">
      <w:pPr>
        <w:jc w:val="center"/>
        <w:rPr>
          <w:rFonts w:ascii="Century Gothic" w:hAnsi="Century Gothic" w:cs="Arial"/>
          <w:b/>
          <w:bCs/>
          <w:sz w:val="22"/>
          <w:szCs w:val="22"/>
        </w:rPr>
      </w:pPr>
      <w:r w:rsidRPr="00A43270">
        <w:rPr>
          <w:rFonts w:ascii="Century Gothic" w:hAnsi="Century Gothic" w:cs="Arial"/>
          <w:b/>
          <w:bCs/>
          <w:sz w:val="22"/>
          <w:szCs w:val="22"/>
        </w:rPr>
        <w:t>SUBDIVISIÓN ESPECIAL</w:t>
      </w:r>
    </w:p>
    <w:p w14:paraId="76958E5E" w14:textId="77777777" w:rsidR="00A43270" w:rsidRPr="00A43270" w:rsidRDefault="00A43270" w:rsidP="00A43270">
      <w:pPr>
        <w:jc w:val="center"/>
        <w:rPr>
          <w:rFonts w:ascii="Century Gothic" w:hAnsi="Century Gothic" w:cs="Arial"/>
          <w:b/>
          <w:bCs/>
          <w:sz w:val="22"/>
          <w:szCs w:val="22"/>
        </w:rPr>
      </w:pPr>
    </w:p>
    <w:p w14:paraId="6283A5AE" w14:textId="77777777" w:rsidR="00A43270" w:rsidRPr="00A43270" w:rsidRDefault="00A43270" w:rsidP="00A43270">
      <w:pPr>
        <w:jc w:val="both"/>
        <w:rPr>
          <w:rFonts w:ascii="Century Gothic" w:hAnsi="Century Gothic" w:cs="Arial"/>
          <w:bCs/>
          <w:sz w:val="22"/>
          <w:szCs w:val="22"/>
        </w:rPr>
      </w:pPr>
      <w:r w:rsidRPr="00A43270">
        <w:rPr>
          <w:rFonts w:ascii="Century Gothic" w:hAnsi="Century Gothic" w:cs="Arial"/>
          <w:b/>
          <w:bCs/>
          <w:sz w:val="22"/>
          <w:szCs w:val="22"/>
        </w:rPr>
        <w:t xml:space="preserve">ARTÍCULO 100 Bis.- </w:t>
      </w:r>
      <w:r w:rsidRPr="00A43270">
        <w:rPr>
          <w:rFonts w:ascii="Century Gothic" w:hAnsi="Century Gothic" w:cs="Arial"/>
          <w:bCs/>
          <w:sz w:val="22"/>
          <w:szCs w:val="22"/>
        </w:rPr>
        <w:t xml:space="preserve">La Dirección podrá autorizar, sin necesidad de aprobación del Honorable Ayuntamiento, la partición de lotes que requieran el trazo de una o más calles, o la ejecución de obras de urbanización, infraestructura y áreas verdes, sin que se considere un nuevo fraccionamiento, siempre y cuando reúna las siguientes condiciones: </w:t>
      </w:r>
    </w:p>
    <w:p w14:paraId="6F77F606" w14:textId="77777777" w:rsidR="00A43270" w:rsidRPr="00A43270" w:rsidRDefault="00A43270" w:rsidP="00A43270">
      <w:pPr>
        <w:jc w:val="both"/>
        <w:rPr>
          <w:rFonts w:ascii="Century Gothic" w:hAnsi="Century Gothic" w:cs="Arial"/>
          <w:bCs/>
          <w:sz w:val="22"/>
          <w:szCs w:val="22"/>
        </w:rPr>
      </w:pPr>
    </w:p>
    <w:p w14:paraId="68264102" w14:textId="77777777" w:rsidR="00A43270" w:rsidRPr="00A43270" w:rsidRDefault="00A43270" w:rsidP="00A43270">
      <w:pPr>
        <w:pStyle w:val="Prrafodelista"/>
        <w:numPr>
          <w:ilvl w:val="0"/>
          <w:numId w:val="17"/>
        </w:numPr>
        <w:ind w:left="709" w:hanging="283"/>
        <w:contextualSpacing/>
        <w:jc w:val="both"/>
        <w:rPr>
          <w:rFonts w:ascii="Century Gothic" w:hAnsi="Century Gothic" w:cs="Arial"/>
          <w:bCs/>
          <w:sz w:val="22"/>
          <w:szCs w:val="22"/>
        </w:rPr>
      </w:pPr>
      <w:r w:rsidRPr="00A43270">
        <w:rPr>
          <w:rFonts w:ascii="Century Gothic" w:hAnsi="Century Gothic" w:cs="Arial"/>
          <w:bCs/>
          <w:sz w:val="22"/>
          <w:szCs w:val="22"/>
        </w:rPr>
        <w:t>Que el predio a fraccionar no sea mayor a 5,000.00 metros cuadrados</w:t>
      </w:r>
    </w:p>
    <w:p w14:paraId="1E98DB3F" w14:textId="77777777" w:rsidR="00A43270" w:rsidRPr="00A43270" w:rsidRDefault="00A43270" w:rsidP="00A43270">
      <w:pPr>
        <w:pStyle w:val="Prrafodelista"/>
        <w:numPr>
          <w:ilvl w:val="0"/>
          <w:numId w:val="17"/>
        </w:numPr>
        <w:ind w:left="709" w:hanging="283"/>
        <w:contextualSpacing/>
        <w:jc w:val="both"/>
        <w:rPr>
          <w:rFonts w:ascii="Century Gothic" w:hAnsi="Century Gothic" w:cs="Arial"/>
          <w:bCs/>
          <w:sz w:val="22"/>
          <w:szCs w:val="22"/>
        </w:rPr>
      </w:pPr>
      <w:r w:rsidRPr="00A43270">
        <w:rPr>
          <w:rFonts w:ascii="Century Gothic" w:hAnsi="Century Gothic" w:cs="Arial"/>
          <w:bCs/>
          <w:sz w:val="22"/>
          <w:szCs w:val="22"/>
        </w:rPr>
        <w:t>Que el predio se encuentre dentro del polígono prioritario de desarrollo, de conformidad con el Plan de Desarrollo Urbano Sostenible (ZPD1, ZPD2 o ZPD3).</w:t>
      </w:r>
    </w:p>
    <w:p w14:paraId="691FBA7A" w14:textId="77777777" w:rsidR="00A43270" w:rsidRPr="00A43270" w:rsidRDefault="00A43270" w:rsidP="00A43270">
      <w:pPr>
        <w:pStyle w:val="Prrafodelista"/>
        <w:numPr>
          <w:ilvl w:val="0"/>
          <w:numId w:val="17"/>
        </w:numPr>
        <w:ind w:left="709" w:hanging="283"/>
        <w:contextualSpacing/>
        <w:jc w:val="both"/>
        <w:rPr>
          <w:rFonts w:ascii="Century Gothic" w:hAnsi="Century Gothic" w:cs="Arial"/>
          <w:bCs/>
          <w:sz w:val="22"/>
          <w:szCs w:val="22"/>
        </w:rPr>
      </w:pPr>
      <w:r w:rsidRPr="00A43270">
        <w:rPr>
          <w:rFonts w:ascii="Century Gothic" w:hAnsi="Century Gothic" w:cs="Arial"/>
          <w:bCs/>
          <w:sz w:val="22"/>
          <w:szCs w:val="22"/>
        </w:rPr>
        <w:t xml:space="preserve">Que el </w:t>
      </w:r>
      <w:proofErr w:type="spellStart"/>
      <w:r w:rsidRPr="00A43270">
        <w:rPr>
          <w:rFonts w:ascii="Century Gothic" w:hAnsi="Century Gothic" w:cs="Arial"/>
          <w:bCs/>
          <w:sz w:val="22"/>
          <w:szCs w:val="22"/>
        </w:rPr>
        <w:t>IMIP</w:t>
      </w:r>
      <w:proofErr w:type="spellEnd"/>
      <w:r w:rsidRPr="00A43270">
        <w:rPr>
          <w:rFonts w:ascii="Century Gothic" w:hAnsi="Century Gothic" w:cs="Arial"/>
          <w:bCs/>
          <w:sz w:val="22"/>
          <w:szCs w:val="22"/>
        </w:rPr>
        <w:t xml:space="preserve"> convalide que el predio se encuentra dentro de la Zona de Densificación Prioritario, de conformidad con la fracción</w:t>
      </w:r>
      <w:r w:rsidRPr="00A43270">
        <w:rPr>
          <w:rFonts w:ascii="Century Gothic" w:hAnsi="Century Gothic" w:cs="Arial"/>
          <w:b/>
          <w:bCs/>
          <w:sz w:val="22"/>
          <w:szCs w:val="22"/>
        </w:rPr>
        <w:t xml:space="preserve"> </w:t>
      </w:r>
      <w:r w:rsidRPr="00A43270">
        <w:rPr>
          <w:rFonts w:ascii="Century Gothic" w:hAnsi="Century Gothic" w:cs="Arial"/>
          <w:bCs/>
          <w:sz w:val="22"/>
          <w:szCs w:val="22"/>
        </w:rPr>
        <w:t>que antecede.</w:t>
      </w:r>
    </w:p>
    <w:p w14:paraId="0141DC2D" w14:textId="77777777" w:rsidR="00A43270" w:rsidRPr="00A43270" w:rsidRDefault="00A43270" w:rsidP="00A43270">
      <w:pPr>
        <w:pStyle w:val="Prrafodelista"/>
        <w:numPr>
          <w:ilvl w:val="0"/>
          <w:numId w:val="17"/>
        </w:numPr>
        <w:ind w:left="709" w:hanging="283"/>
        <w:contextualSpacing/>
        <w:jc w:val="both"/>
        <w:rPr>
          <w:rFonts w:ascii="Century Gothic" w:hAnsi="Century Gothic" w:cs="Arial"/>
          <w:bCs/>
          <w:sz w:val="22"/>
          <w:szCs w:val="22"/>
        </w:rPr>
      </w:pPr>
      <w:r w:rsidRPr="00A43270">
        <w:rPr>
          <w:rFonts w:ascii="Century Gothic" w:hAnsi="Century Gothic" w:cs="Arial"/>
          <w:bCs/>
          <w:sz w:val="22"/>
          <w:szCs w:val="22"/>
        </w:rPr>
        <w:t>Que la superficie del predio a intervenir no sea producto de una subdivisión, o que ésta tenga mínimo 5 años de antigüedad, previo a la solicitud.</w:t>
      </w:r>
    </w:p>
    <w:p w14:paraId="56A85581" w14:textId="77777777" w:rsidR="00A43270" w:rsidRPr="00A43270" w:rsidRDefault="00A43270" w:rsidP="00A43270">
      <w:pPr>
        <w:pStyle w:val="Prrafodelista"/>
        <w:numPr>
          <w:ilvl w:val="0"/>
          <w:numId w:val="17"/>
        </w:numPr>
        <w:ind w:left="851" w:hanging="425"/>
        <w:contextualSpacing/>
        <w:jc w:val="both"/>
        <w:rPr>
          <w:rFonts w:ascii="Century Gothic" w:hAnsi="Century Gothic" w:cs="Arial"/>
          <w:bCs/>
          <w:sz w:val="22"/>
          <w:szCs w:val="22"/>
        </w:rPr>
      </w:pPr>
      <w:r w:rsidRPr="00A43270">
        <w:rPr>
          <w:rFonts w:ascii="Century Gothic" w:hAnsi="Century Gothic" w:cs="Arial"/>
          <w:bCs/>
          <w:sz w:val="22"/>
          <w:szCs w:val="22"/>
        </w:rPr>
        <w:t>Solo podrá dársele uso habitacional.</w:t>
      </w:r>
    </w:p>
    <w:p w14:paraId="12E527AF" w14:textId="77777777" w:rsidR="00A43270" w:rsidRPr="00A43270" w:rsidRDefault="00A43270" w:rsidP="00A43270">
      <w:pPr>
        <w:pStyle w:val="Prrafodelista"/>
        <w:numPr>
          <w:ilvl w:val="0"/>
          <w:numId w:val="17"/>
        </w:numPr>
        <w:ind w:left="709" w:hanging="283"/>
        <w:contextualSpacing/>
        <w:jc w:val="both"/>
        <w:rPr>
          <w:rFonts w:ascii="Century Gothic" w:hAnsi="Century Gothic" w:cs="Arial"/>
          <w:bCs/>
          <w:sz w:val="22"/>
          <w:szCs w:val="22"/>
        </w:rPr>
      </w:pPr>
      <w:r w:rsidRPr="00A43270">
        <w:rPr>
          <w:rFonts w:ascii="Century Gothic" w:hAnsi="Century Gothic" w:cs="Arial"/>
          <w:bCs/>
          <w:sz w:val="22"/>
          <w:szCs w:val="22"/>
        </w:rPr>
        <w:t>Deberá de obtener opinión de la Dirección General de Protección Civil, respecto a la necesidad de contar con hidrante.</w:t>
      </w:r>
    </w:p>
    <w:p w14:paraId="7C302024" w14:textId="77777777" w:rsidR="00A43270" w:rsidRPr="00A43270" w:rsidRDefault="00A43270" w:rsidP="00A43270">
      <w:pPr>
        <w:pStyle w:val="Prrafodelista"/>
        <w:numPr>
          <w:ilvl w:val="0"/>
          <w:numId w:val="17"/>
        </w:numPr>
        <w:ind w:left="709" w:hanging="283"/>
        <w:contextualSpacing/>
        <w:jc w:val="both"/>
        <w:rPr>
          <w:rFonts w:ascii="Century Gothic" w:hAnsi="Century Gothic" w:cs="Arial"/>
          <w:bCs/>
          <w:sz w:val="22"/>
          <w:szCs w:val="22"/>
        </w:rPr>
      </w:pPr>
      <w:r w:rsidRPr="00A43270">
        <w:rPr>
          <w:rFonts w:ascii="Century Gothic" w:hAnsi="Century Gothic" w:cs="Arial"/>
          <w:bCs/>
          <w:sz w:val="22"/>
          <w:szCs w:val="22"/>
        </w:rPr>
        <w:t xml:space="preserve">Deberá ceder en forma gratuita al municipio un área verde dentro del proyecto de predio, de cuando menos el 6% del área total del inmueble. Salvo que el predio sufra una afectación o limitación por vialidades primarias, restricciones federales, estatales o municipales, tales como derecho de vía, cauces y zonas federales de arroyos y ríos, entre otros; en estos casos el porcentaje de donación se determinará en razón de la superficie resultante después de la afectación. El área verde deberá de cumplir con los mismos lineamientos que para el efecto refiere la Ley de Desarrollo Urbano Sostenible del Estado de Chihuahua, en cuanto a donación de nuevos desarrollos. El proyecto de área verde deberá de ser dictaminado por la Dirección General de </w:t>
      </w:r>
      <w:r w:rsidRPr="00A43270">
        <w:rPr>
          <w:rFonts w:ascii="Century Gothic" w:hAnsi="Century Gothic" w:cs="Arial"/>
          <w:bCs/>
          <w:sz w:val="22"/>
          <w:szCs w:val="22"/>
        </w:rPr>
        <w:lastRenderedPageBreak/>
        <w:t xml:space="preserve">Servicios Públicos, dentro de 10 días hábiles contados a partir de que reciba el proyecto, en caso de no producirse la respuesta se considerará como aprobado, sin embargo, la Dirección deberá de cuidar que se cumpla con lo que establecen las normas en la materia. </w:t>
      </w:r>
    </w:p>
    <w:p w14:paraId="11C0B46D" w14:textId="77777777" w:rsidR="00A43270" w:rsidRPr="00A43270" w:rsidRDefault="00A43270" w:rsidP="00A43270">
      <w:pPr>
        <w:ind w:left="708"/>
        <w:jc w:val="both"/>
        <w:rPr>
          <w:rFonts w:ascii="Century Gothic" w:hAnsi="Century Gothic" w:cs="Arial"/>
          <w:bCs/>
          <w:sz w:val="22"/>
          <w:szCs w:val="22"/>
        </w:rPr>
      </w:pPr>
      <w:r w:rsidRPr="00A43270">
        <w:rPr>
          <w:rFonts w:ascii="Century Gothic" w:hAnsi="Century Gothic" w:cs="Arial"/>
          <w:bCs/>
          <w:sz w:val="22"/>
          <w:szCs w:val="22"/>
        </w:rPr>
        <w:t>La solución pluvial deberá quedar en un área adicional al área verde, salvo que ésta represente más del 2% del total del predio, se podrá ocupar hasta una parte del área verde para este fin, siempre cumpliendo con los lineamientos de seguridad.</w:t>
      </w:r>
    </w:p>
    <w:p w14:paraId="28D6717F" w14:textId="77777777" w:rsidR="00A43270" w:rsidRPr="00A43270" w:rsidRDefault="00A43270" w:rsidP="00A43270">
      <w:pPr>
        <w:pStyle w:val="Prrafodelista"/>
        <w:numPr>
          <w:ilvl w:val="0"/>
          <w:numId w:val="17"/>
        </w:numPr>
        <w:ind w:left="709" w:hanging="283"/>
        <w:contextualSpacing/>
        <w:jc w:val="both"/>
        <w:rPr>
          <w:rFonts w:ascii="Century Gothic" w:hAnsi="Century Gothic" w:cs="Arial"/>
          <w:bCs/>
          <w:sz w:val="22"/>
          <w:szCs w:val="22"/>
        </w:rPr>
      </w:pPr>
      <w:r w:rsidRPr="00A43270">
        <w:rPr>
          <w:rFonts w:ascii="Century Gothic" w:hAnsi="Century Gothic" w:cs="Arial"/>
          <w:bCs/>
          <w:sz w:val="22"/>
          <w:szCs w:val="22"/>
        </w:rPr>
        <w:t>Deberá ceder en forma gratuita al municipio el valor comercial que resulte del 6% del área total del terreno, y ejecutar con dicho monto las obras de mejoras a la ciudad que le requiera la Dirección, previa aprobación del proyecto por la Comisión Revisora de Fraccionamientos y Condominios. El área en mención, se determinará en razón de la superficie resultante después de las afectaciones que se indican en la fracción anterior.</w:t>
      </w:r>
    </w:p>
    <w:p w14:paraId="45CCDBF2" w14:textId="77777777" w:rsidR="00A43270" w:rsidRPr="00A43270" w:rsidRDefault="00A43270" w:rsidP="00A43270">
      <w:pPr>
        <w:pStyle w:val="Prrafodelista"/>
        <w:numPr>
          <w:ilvl w:val="0"/>
          <w:numId w:val="17"/>
        </w:numPr>
        <w:ind w:left="709" w:hanging="283"/>
        <w:contextualSpacing/>
        <w:jc w:val="both"/>
        <w:rPr>
          <w:rFonts w:ascii="Century Gothic" w:hAnsi="Century Gothic" w:cs="Arial"/>
          <w:bCs/>
          <w:sz w:val="22"/>
          <w:szCs w:val="22"/>
        </w:rPr>
      </w:pPr>
      <w:r w:rsidRPr="00A43270">
        <w:rPr>
          <w:rFonts w:ascii="Century Gothic" w:hAnsi="Century Gothic" w:cs="Arial"/>
          <w:bCs/>
          <w:sz w:val="22"/>
          <w:szCs w:val="22"/>
        </w:rPr>
        <w:t xml:space="preserve">Deberá contar con un dictamen de la Comisión de Nomenclatura y Monumentos, para las vialidades que se constituyan con motivo de esta acción urbana. </w:t>
      </w:r>
    </w:p>
    <w:p w14:paraId="5F1E9F57" w14:textId="77777777" w:rsidR="00A43270" w:rsidRPr="00A43270" w:rsidRDefault="00A43270" w:rsidP="00A43270">
      <w:pPr>
        <w:pStyle w:val="Prrafodelista"/>
        <w:numPr>
          <w:ilvl w:val="0"/>
          <w:numId w:val="17"/>
        </w:numPr>
        <w:ind w:left="709" w:hanging="283"/>
        <w:contextualSpacing/>
        <w:jc w:val="both"/>
        <w:rPr>
          <w:rFonts w:ascii="Century Gothic" w:hAnsi="Century Gothic" w:cs="Arial"/>
          <w:bCs/>
          <w:sz w:val="22"/>
          <w:szCs w:val="22"/>
        </w:rPr>
      </w:pPr>
      <w:r w:rsidRPr="00A43270">
        <w:rPr>
          <w:rFonts w:ascii="Century Gothic" w:hAnsi="Century Gothic" w:cs="Arial"/>
          <w:bCs/>
          <w:sz w:val="22"/>
          <w:szCs w:val="22"/>
        </w:rPr>
        <w:t>Las superficies resultantes, no deberán ser de medidas inferiores a lo establecido en el Plan de Desarrollo Urbano Sostenible.</w:t>
      </w:r>
    </w:p>
    <w:p w14:paraId="34D3B0EF" w14:textId="77777777" w:rsidR="00A43270" w:rsidRPr="00A43270" w:rsidRDefault="00A43270" w:rsidP="00A43270">
      <w:pPr>
        <w:pStyle w:val="Prrafodelista"/>
        <w:numPr>
          <w:ilvl w:val="0"/>
          <w:numId w:val="17"/>
        </w:numPr>
        <w:ind w:left="851" w:hanging="425"/>
        <w:contextualSpacing/>
        <w:jc w:val="both"/>
        <w:rPr>
          <w:rFonts w:ascii="Century Gothic" w:hAnsi="Century Gothic" w:cs="Arial"/>
          <w:bCs/>
          <w:sz w:val="22"/>
          <w:szCs w:val="22"/>
        </w:rPr>
      </w:pPr>
      <w:r w:rsidRPr="00A43270">
        <w:rPr>
          <w:rFonts w:ascii="Century Gothic" w:hAnsi="Century Gothic" w:cs="Arial"/>
          <w:bCs/>
          <w:sz w:val="22"/>
          <w:szCs w:val="22"/>
        </w:rPr>
        <w:t>No aplica para generar desarrollos bajo el régimen de condominio.</w:t>
      </w:r>
    </w:p>
    <w:p w14:paraId="3837A2FB" w14:textId="77777777" w:rsidR="00A43270" w:rsidRPr="00A43270" w:rsidRDefault="00A43270" w:rsidP="00A43270">
      <w:pPr>
        <w:jc w:val="center"/>
        <w:rPr>
          <w:rFonts w:ascii="Century Gothic" w:hAnsi="Century Gothic" w:cs="Arial"/>
          <w:b/>
          <w:bCs/>
          <w:sz w:val="22"/>
          <w:szCs w:val="22"/>
        </w:rPr>
      </w:pPr>
    </w:p>
    <w:p w14:paraId="49744F13" w14:textId="77777777" w:rsidR="00A43270" w:rsidRPr="00A43270" w:rsidRDefault="00A43270" w:rsidP="00A43270">
      <w:pPr>
        <w:jc w:val="both"/>
        <w:rPr>
          <w:rFonts w:ascii="Century Gothic" w:hAnsi="Century Gothic" w:cs="Arial"/>
          <w:bCs/>
          <w:sz w:val="22"/>
          <w:szCs w:val="22"/>
        </w:rPr>
      </w:pPr>
      <w:r w:rsidRPr="00A43270">
        <w:rPr>
          <w:rFonts w:ascii="Century Gothic" w:hAnsi="Century Gothic" w:cs="Arial"/>
          <w:b/>
          <w:bCs/>
          <w:sz w:val="22"/>
          <w:szCs w:val="22"/>
        </w:rPr>
        <w:t xml:space="preserve">ARTÍCULO 100 Ter.- </w:t>
      </w:r>
      <w:r w:rsidRPr="00A43270">
        <w:rPr>
          <w:rFonts w:ascii="Century Gothic" w:hAnsi="Century Gothic" w:cs="Arial"/>
          <w:bCs/>
          <w:sz w:val="22"/>
          <w:szCs w:val="22"/>
        </w:rPr>
        <w:t>La Dirección, previa la</w:t>
      </w:r>
      <w:r w:rsidRPr="00A43270">
        <w:rPr>
          <w:rFonts w:ascii="Century Gothic" w:hAnsi="Century Gothic" w:cs="Arial"/>
          <w:b/>
          <w:bCs/>
          <w:sz w:val="22"/>
          <w:szCs w:val="22"/>
        </w:rPr>
        <w:t xml:space="preserve"> </w:t>
      </w:r>
      <w:r w:rsidRPr="00A43270">
        <w:rPr>
          <w:rFonts w:ascii="Century Gothic" w:hAnsi="Century Gothic" w:cs="Arial"/>
          <w:bCs/>
          <w:sz w:val="22"/>
          <w:szCs w:val="22"/>
        </w:rPr>
        <w:t>autorización, deberá de obtener dictamen positivo de la Comisión de Nomenclatura y Monumentos, respecto del nombre de la o las vialidades que se llegaren a conformar. Y cada dos meses, deberá de presentarse para registro ante Cabildo, la conformación de las nuevas vialidades locales que se generen como producto de estas acciones urbanas.</w:t>
      </w:r>
    </w:p>
    <w:p w14:paraId="0E0A6838" w14:textId="77777777" w:rsidR="00A43270" w:rsidRPr="00A43270" w:rsidRDefault="00A43270" w:rsidP="00A43270">
      <w:pPr>
        <w:jc w:val="both"/>
        <w:rPr>
          <w:rFonts w:ascii="Century Gothic" w:hAnsi="Century Gothic" w:cs="Arial"/>
          <w:bCs/>
          <w:sz w:val="22"/>
          <w:szCs w:val="22"/>
        </w:rPr>
      </w:pPr>
    </w:p>
    <w:p w14:paraId="404CD76E" w14:textId="77777777" w:rsidR="00A43270" w:rsidRPr="00A43270" w:rsidRDefault="00A43270" w:rsidP="00A43270">
      <w:pPr>
        <w:jc w:val="both"/>
        <w:rPr>
          <w:rFonts w:ascii="Century Gothic" w:hAnsi="Century Gothic" w:cs="Arial"/>
          <w:b/>
          <w:bCs/>
          <w:sz w:val="22"/>
          <w:szCs w:val="22"/>
        </w:rPr>
      </w:pPr>
      <w:r w:rsidRPr="00A43270">
        <w:rPr>
          <w:rFonts w:ascii="Century Gothic" w:hAnsi="Century Gothic" w:cs="Arial"/>
          <w:b/>
          <w:bCs/>
          <w:sz w:val="22"/>
          <w:szCs w:val="22"/>
        </w:rPr>
        <w:t xml:space="preserve">ARTÍCULO 100 Quáter- </w:t>
      </w:r>
      <w:r w:rsidRPr="00A43270">
        <w:rPr>
          <w:rFonts w:ascii="Century Gothic" w:hAnsi="Century Gothic" w:cs="Arial"/>
          <w:bCs/>
          <w:sz w:val="22"/>
          <w:szCs w:val="22"/>
        </w:rPr>
        <w:t>Una vez aprobado por la Comisión Revisora de Fraccionamientos y Condominios, el proyecto donde se derramará el valor de la cesión gratuita a que se refiere la fracción VIII del Artículo 100 BIS, deberá celebrarse Convenio entre el Municipio y el particular.</w:t>
      </w:r>
    </w:p>
    <w:p w14:paraId="5EF15B72" w14:textId="77777777" w:rsidR="00A43270" w:rsidRPr="00A43270" w:rsidRDefault="00A43270" w:rsidP="00A43270">
      <w:pPr>
        <w:jc w:val="both"/>
        <w:rPr>
          <w:rFonts w:ascii="Century Gothic" w:hAnsi="Century Gothic" w:cs="Arial"/>
          <w:b/>
          <w:bCs/>
          <w:sz w:val="22"/>
          <w:szCs w:val="22"/>
        </w:rPr>
      </w:pPr>
    </w:p>
    <w:p w14:paraId="6C4DFF00" w14:textId="77777777" w:rsidR="00A43270" w:rsidRPr="00A43270" w:rsidRDefault="00A43270" w:rsidP="00A43270">
      <w:pPr>
        <w:jc w:val="both"/>
        <w:rPr>
          <w:rFonts w:ascii="Century Gothic" w:hAnsi="Century Gothic" w:cs="Arial"/>
          <w:bCs/>
          <w:sz w:val="22"/>
          <w:szCs w:val="22"/>
        </w:rPr>
      </w:pPr>
      <w:r w:rsidRPr="00A43270">
        <w:rPr>
          <w:rFonts w:ascii="Century Gothic" w:hAnsi="Century Gothic" w:cs="Arial"/>
          <w:b/>
          <w:bCs/>
          <w:sz w:val="22"/>
          <w:szCs w:val="22"/>
        </w:rPr>
        <w:t xml:space="preserve">ARTÍCULO 100 Quinquies.- </w:t>
      </w:r>
      <w:r w:rsidRPr="00A43270">
        <w:rPr>
          <w:rFonts w:ascii="Century Gothic" w:hAnsi="Century Gothic" w:cs="Arial"/>
          <w:bCs/>
          <w:sz w:val="22"/>
          <w:szCs w:val="22"/>
        </w:rPr>
        <w:t xml:space="preserve">El área de cesión gratuita a que se refiere la fracción VII del Artículo 100 BIS, deberá de quedar incluida en las obligaciones que se contraigan en el Convenio referido en el artículo que antecede, debiendo al momento de la recepción de la obra dejarse una garantía del 30% de su valor de urbanización, por un periodo de dos años, a fin de cubrir vicios ocultos. La recepción del área verde debidamente urbanizada y equipada, deberá de ser previo a la ocupación del predio con el proyecto de vivienda, y quedará condicionado desde la licencia de construcción. </w:t>
      </w:r>
    </w:p>
    <w:p w14:paraId="073C93FF" w14:textId="77777777" w:rsidR="00A43270" w:rsidRPr="00A43270" w:rsidRDefault="00A43270" w:rsidP="00A43270">
      <w:pPr>
        <w:jc w:val="both"/>
        <w:rPr>
          <w:rFonts w:ascii="Century Gothic" w:hAnsi="Century Gothic" w:cs="Arial"/>
          <w:bCs/>
          <w:sz w:val="22"/>
          <w:szCs w:val="22"/>
        </w:rPr>
      </w:pPr>
    </w:p>
    <w:p w14:paraId="3A064DD1" w14:textId="77777777" w:rsidR="00A43270" w:rsidRPr="00A43270" w:rsidRDefault="00A43270" w:rsidP="00A43270">
      <w:pPr>
        <w:jc w:val="both"/>
        <w:rPr>
          <w:rFonts w:ascii="Century Gothic" w:hAnsi="Century Gothic" w:cs="Arial"/>
          <w:b/>
          <w:sz w:val="22"/>
          <w:szCs w:val="22"/>
        </w:rPr>
      </w:pPr>
      <w:r w:rsidRPr="00A43270">
        <w:rPr>
          <w:rFonts w:ascii="Century Gothic" w:hAnsi="Century Gothic" w:cs="Arial"/>
          <w:bCs/>
          <w:sz w:val="22"/>
          <w:szCs w:val="22"/>
        </w:rPr>
        <w:t>Las vialidades que se desarrollen como producto de esta acción urbana, deberán de urbanizarse bajo los lineamientos que señale la Dirección General de Obras Públicas, y deberán de ser entregadas al Municipio una vez concluida la obra, quedando obligado el particular a otorgar garantía del 30% del valor de su urbanización, por un periodo de dos años a fin de cubrir vicios ocultos.</w:t>
      </w:r>
    </w:p>
    <w:p w14:paraId="1EE41CE6" w14:textId="77777777" w:rsidR="00A43270" w:rsidRPr="00A43270" w:rsidRDefault="00A43270" w:rsidP="00A43270">
      <w:pPr>
        <w:jc w:val="center"/>
        <w:rPr>
          <w:rFonts w:ascii="Century Gothic" w:hAnsi="Century Gothic" w:cs="Arial"/>
          <w:sz w:val="22"/>
          <w:szCs w:val="22"/>
        </w:rPr>
      </w:pPr>
    </w:p>
    <w:p w14:paraId="30357275" w14:textId="77777777" w:rsidR="00A43270" w:rsidRPr="00A43270" w:rsidRDefault="00A43270" w:rsidP="00A43270">
      <w:pPr>
        <w:jc w:val="center"/>
        <w:rPr>
          <w:rFonts w:ascii="Century Gothic" w:hAnsi="Century Gothic" w:cs="Arial"/>
          <w:sz w:val="22"/>
          <w:szCs w:val="22"/>
        </w:rPr>
      </w:pPr>
      <w:r w:rsidRPr="00A43270">
        <w:rPr>
          <w:rFonts w:ascii="Century Gothic" w:hAnsi="Century Gothic" w:cs="Arial"/>
          <w:sz w:val="22"/>
          <w:szCs w:val="22"/>
        </w:rPr>
        <w:t>SECCIÓN PRIMERA</w:t>
      </w:r>
    </w:p>
    <w:p w14:paraId="0D74B040" w14:textId="77777777" w:rsidR="00A43270" w:rsidRPr="00A43270" w:rsidRDefault="00A43270" w:rsidP="00A43270">
      <w:pPr>
        <w:jc w:val="center"/>
        <w:rPr>
          <w:rFonts w:ascii="Century Gothic" w:hAnsi="Century Gothic" w:cs="Arial"/>
          <w:b/>
          <w:sz w:val="22"/>
          <w:szCs w:val="22"/>
        </w:rPr>
      </w:pPr>
      <w:r w:rsidRPr="00A43270">
        <w:rPr>
          <w:rFonts w:ascii="Century Gothic" w:hAnsi="Century Gothic" w:cs="Arial"/>
          <w:b/>
          <w:sz w:val="22"/>
          <w:szCs w:val="22"/>
        </w:rPr>
        <w:t>DE LA TRANSFERENCIA DE POTENCIAL URBANO</w:t>
      </w:r>
    </w:p>
    <w:p w14:paraId="509A2E23" w14:textId="77777777" w:rsidR="00A43270" w:rsidRPr="00A43270" w:rsidRDefault="00A43270" w:rsidP="00A43270">
      <w:pPr>
        <w:jc w:val="center"/>
        <w:rPr>
          <w:rFonts w:ascii="Century Gothic" w:hAnsi="Century Gothic" w:cs="Arial"/>
          <w:sz w:val="22"/>
          <w:szCs w:val="22"/>
        </w:rPr>
      </w:pPr>
    </w:p>
    <w:p w14:paraId="45E8D8F8" w14:textId="77777777" w:rsidR="00A43270" w:rsidRPr="00A43270" w:rsidRDefault="00A43270" w:rsidP="00A43270">
      <w:pPr>
        <w:jc w:val="both"/>
        <w:rPr>
          <w:rFonts w:ascii="Century Gothic" w:hAnsi="Century Gothic" w:cs="Arial"/>
          <w:bCs/>
          <w:sz w:val="22"/>
          <w:szCs w:val="22"/>
        </w:rPr>
      </w:pPr>
      <w:r w:rsidRPr="00A43270">
        <w:rPr>
          <w:rFonts w:ascii="Century Gothic" w:hAnsi="Century Gothic" w:cs="Arial"/>
          <w:b/>
          <w:bCs/>
          <w:sz w:val="22"/>
          <w:szCs w:val="22"/>
        </w:rPr>
        <w:t xml:space="preserve">ARTÍCULO 145 Bis.- </w:t>
      </w:r>
      <w:r w:rsidRPr="00A43270">
        <w:rPr>
          <w:rFonts w:ascii="Century Gothic" w:hAnsi="Century Gothic" w:cs="Arial"/>
          <w:bCs/>
          <w:sz w:val="22"/>
          <w:szCs w:val="22"/>
        </w:rPr>
        <w:t xml:space="preserve">Se considerará transferencia de potencial urbano, como el acuerdo de voluntades para autorizar que el área de donación para equipamiento de un nuevo </w:t>
      </w:r>
      <w:r w:rsidRPr="00A43270">
        <w:rPr>
          <w:rFonts w:ascii="Century Gothic" w:hAnsi="Century Gothic" w:cs="Arial"/>
          <w:bCs/>
          <w:sz w:val="22"/>
          <w:szCs w:val="22"/>
        </w:rPr>
        <w:lastRenderedPageBreak/>
        <w:t>desarrollo a que se refiere el Título Tercero, Capítulos III y V de este Reglamento, se pueda transferir en especie, a través de la consolidación de equipamiento e infraestructura urbana que requiera el Municipio.</w:t>
      </w:r>
    </w:p>
    <w:p w14:paraId="10D87D49" w14:textId="77777777" w:rsidR="00A43270" w:rsidRPr="00A43270" w:rsidRDefault="00A43270" w:rsidP="00A43270">
      <w:pPr>
        <w:jc w:val="both"/>
        <w:rPr>
          <w:rFonts w:ascii="Century Gothic" w:hAnsi="Century Gothic" w:cs="Arial"/>
          <w:bCs/>
          <w:sz w:val="22"/>
          <w:szCs w:val="22"/>
        </w:rPr>
      </w:pPr>
    </w:p>
    <w:p w14:paraId="5C4B0F2B" w14:textId="77777777" w:rsidR="00A43270" w:rsidRPr="00A43270" w:rsidRDefault="00A43270" w:rsidP="00A43270">
      <w:pPr>
        <w:jc w:val="both"/>
        <w:rPr>
          <w:rFonts w:ascii="Century Gothic" w:hAnsi="Century Gothic" w:cs="Arial"/>
          <w:sz w:val="22"/>
          <w:szCs w:val="22"/>
        </w:rPr>
      </w:pPr>
      <w:r w:rsidRPr="00A43270">
        <w:rPr>
          <w:rFonts w:ascii="Century Gothic" w:hAnsi="Century Gothic" w:cs="Arial"/>
          <w:b/>
          <w:sz w:val="22"/>
          <w:szCs w:val="22"/>
        </w:rPr>
        <w:t xml:space="preserve">ARTÍCULO 145 Ter.- </w:t>
      </w:r>
      <w:r w:rsidRPr="00A43270">
        <w:rPr>
          <w:rFonts w:ascii="Century Gothic" w:hAnsi="Century Gothic" w:cs="Arial"/>
          <w:sz w:val="22"/>
          <w:szCs w:val="22"/>
        </w:rPr>
        <w:t>Son requisitos para autorizar la transferencia de potencial urbano, los siguientes:</w:t>
      </w:r>
    </w:p>
    <w:p w14:paraId="4691C08F" w14:textId="77777777" w:rsidR="00A43270" w:rsidRPr="00A43270" w:rsidRDefault="00A43270" w:rsidP="00A43270">
      <w:pPr>
        <w:jc w:val="both"/>
        <w:rPr>
          <w:rFonts w:ascii="Century Gothic" w:hAnsi="Century Gothic" w:cs="Arial"/>
          <w:sz w:val="22"/>
          <w:szCs w:val="22"/>
        </w:rPr>
      </w:pPr>
    </w:p>
    <w:p w14:paraId="609502EB" w14:textId="77777777" w:rsidR="00A43270" w:rsidRPr="00A43270" w:rsidRDefault="00A43270" w:rsidP="00A43270">
      <w:pPr>
        <w:pStyle w:val="Prrafodelista"/>
        <w:numPr>
          <w:ilvl w:val="0"/>
          <w:numId w:val="19"/>
        </w:numPr>
        <w:contextualSpacing/>
        <w:jc w:val="both"/>
        <w:rPr>
          <w:rFonts w:ascii="Century Gothic" w:hAnsi="Century Gothic" w:cs="Arial"/>
          <w:sz w:val="22"/>
          <w:szCs w:val="22"/>
        </w:rPr>
      </w:pPr>
      <w:r w:rsidRPr="00A43270">
        <w:rPr>
          <w:rFonts w:ascii="Century Gothic" w:hAnsi="Century Gothic" w:cs="Arial"/>
          <w:sz w:val="22"/>
          <w:szCs w:val="22"/>
        </w:rPr>
        <w:t>Que exista solicitud del particular y/o desarrollador, propietario del predio a fraccionar.</w:t>
      </w:r>
    </w:p>
    <w:p w14:paraId="4F9DCA76" w14:textId="77777777" w:rsidR="00A43270" w:rsidRPr="00A43270" w:rsidRDefault="00A43270" w:rsidP="00A43270">
      <w:pPr>
        <w:pStyle w:val="Prrafodelista"/>
        <w:numPr>
          <w:ilvl w:val="0"/>
          <w:numId w:val="19"/>
        </w:numPr>
        <w:contextualSpacing/>
        <w:jc w:val="both"/>
        <w:rPr>
          <w:rFonts w:ascii="Century Gothic" w:hAnsi="Century Gothic" w:cs="Arial"/>
          <w:sz w:val="22"/>
          <w:szCs w:val="22"/>
        </w:rPr>
      </w:pPr>
      <w:r w:rsidRPr="00A43270">
        <w:rPr>
          <w:rFonts w:ascii="Century Gothic" w:hAnsi="Century Gothic" w:cs="Arial"/>
          <w:sz w:val="22"/>
          <w:szCs w:val="22"/>
        </w:rPr>
        <w:t>Dictamen de la Dirección General de Desarrollo Urbano, respecto a la viabilidad de la transferencia.</w:t>
      </w:r>
    </w:p>
    <w:p w14:paraId="736CE994" w14:textId="77777777" w:rsidR="00A43270" w:rsidRPr="00A43270" w:rsidRDefault="00A43270" w:rsidP="00A43270">
      <w:pPr>
        <w:pStyle w:val="Prrafodelista"/>
        <w:contextualSpacing/>
        <w:jc w:val="both"/>
        <w:rPr>
          <w:rFonts w:ascii="Century Gothic" w:hAnsi="Century Gothic" w:cs="Arial"/>
          <w:sz w:val="22"/>
          <w:szCs w:val="22"/>
        </w:rPr>
      </w:pPr>
    </w:p>
    <w:p w14:paraId="3449D55E" w14:textId="77777777" w:rsidR="00A43270" w:rsidRPr="00A43270" w:rsidRDefault="00A43270" w:rsidP="00A43270">
      <w:pPr>
        <w:jc w:val="both"/>
        <w:rPr>
          <w:rFonts w:ascii="Century Gothic" w:hAnsi="Century Gothic" w:cs="Arial"/>
          <w:bCs/>
          <w:sz w:val="22"/>
          <w:szCs w:val="22"/>
        </w:rPr>
      </w:pPr>
      <w:r w:rsidRPr="00A43270">
        <w:rPr>
          <w:rFonts w:ascii="Century Gothic" w:hAnsi="Century Gothic" w:cs="Arial"/>
          <w:b/>
          <w:bCs/>
          <w:sz w:val="22"/>
          <w:szCs w:val="22"/>
        </w:rPr>
        <w:t xml:space="preserve">ARTÍCULO 145 Quáter.- </w:t>
      </w:r>
      <w:r w:rsidRPr="00A43270">
        <w:rPr>
          <w:rFonts w:ascii="Century Gothic" w:hAnsi="Century Gothic" w:cs="Arial"/>
          <w:bCs/>
          <w:sz w:val="22"/>
          <w:szCs w:val="22"/>
        </w:rPr>
        <w:t>Para la celebración del Convenio de Transferencia de Potencial Urbano, la Dirección deberá determinar el valor del predio a transferir bajo las siguientes posibilidades:</w:t>
      </w:r>
    </w:p>
    <w:p w14:paraId="0F8B41B5" w14:textId="77777777" w:rsidR="00A43270" w:rsidRPr="00A43270" w:rsidRDefault="00A43270" w:rsidP="00A43270">
      <w:pPr>
        <w:jc w:val="both"/>
        <w:rPr>
          <w:rFonts w:ascii="Century Gothic" w:hAnsi="Century Gothic" w:cs="Arial"/>
          <w:bCs/>
          <w:sz w:val="22"/>
          <w:szCs w:val="22"/>
        </w:rPr>
      </w:pPr>
    </w:p>
    <w:p w14:paraId="6C6465F6" w14:textId="77777777" w:rsidR="00A43270" w:rsidRPr="00A43270" w:rsidRDefault="00A43270" w:rsidP="00A43270">
      <w:pPr>
        <w:pStyle w:val="Prrafodelista"/>
        <w:numPr>
          <w:ilvl w:val="0"/>
          <w:numId w:val="18"/>
        </w:numPr>
        <w:contextualSpacing/>
        <w:jc w:val="both"/>
        <w:rPr>
          <w:rFonts w:ascii="Century Gothic" w:hAnsi="Century Gothic" w:cs="Arial"/>
          <w:bCs/>
          <w:sz w:val="22"/>
          <w:szCs w:val="22"/>
        </w:rPr>
      </w:pPr>
      <w:r w:rsidRPr="00A43270">
        <w:rPr>
          <w:rFonts w:ascii="Century Gothic" w:hAnsi="Century Gothic" w:cs="Arial"/>
          <w:bCs/>
          <w:sz w:val="22"/>
          <w:szCs w:val="22"/>
        </w:rPr>
        <w:t>El valor comercial del último movimiento registral, siempre y cuando éste no sea mayor a un año. A este valor se le sumará el costo de urbanización por metro cuadrado, de acuerdo al valor indicado en la Ley de Ingresos para el Ejercicio Fiscal en curso, según el tipo de urbanización y giro del fraccionamiento. Este valor deberá de ser validado por la Tesorería Municipal, a través de la Dirección de Catastro Municipal.</w:t>
      </w:r>
    </w:p>
    <w:p w14:paraId="62A88AD2" w14:textId="77777777" w:rsidR="00A43270" w:rsidRPr="00A43270" w:rsidRDefault="00A43270" w:rsidP="00A43270">
      <w:pPr>
        <w:pStyle w:val="Prrafodelista"/>
        <w:jc w:val="both"/>
        <w:rPr>
          <w:rFonts w:ascii="Century Gothic" w:hAnsi="Century Gothic" w:cs="Arial"/>
          <w:bCs/>
          <w:sz w:val="22"/>
          <w:szCs w:val="22"/>
        </w:rPr>
      </w:pPr>
    </w:p>
    <w:p w14:paraId="76E28F40" w14:textId="77777777" w:rsidR="00A43270" w:rsidRPr="00A43270" w:rsidRDefault="00A43270" w:rsidP="00A43270">
      <w:pPr>
        <w:pStyle w:val="Prrafodelista"/>
        <w:numPr>
          <w:ilvl w:val="0"/>
          <w:numId w:val="18"/>
        </w:numPr>
        <w:contextualSpacing/>
        <w:jc w:val="both"/>
        <w:rPr>
          <w:rFonts w:ascii="Century Gothic" w:hAnsi="Century Gothic" w:cs="Arial"/>
          <w:bCs/>
          <w:sz w:val="22"/>
          <w:szCs w:val="22"/>
        </w:rPr>
      </w:pPr>
      <w:r w:rsidRPr="00A43270">
        <w:rPr>
          <w:rFonts w:ascii="Century Gothic" w:hAnsi="Century Gothic" w:cs="Arial"/>
          <w:bCs/>
          <w:sz w:val="22"/>
          <w:szCs w:val="22"/>
        </w:rPr>
        <w:t>Para aquellos predios que su último movimiento registral sea mayor a un año, se deberán solicitar dos avalúos comerciales, del predio a transferir en especie, emitidos por un profesional en valuación. Obtenidos éstos, se girará copia a la Tesorería Municipal para que determine la media entre ambos para asignar el valor por medio del cual se llevará a cabo la celebración del Convenio.</w:t>
      </w:r>
    </w:p>
    <w:p w14:paraId="6C9E78D7" w14:textId="77777777" w:rsidR="00A43270" w:rsidRPr="00A43270" w:rsidRDefault="00A43270" w:rsidP="00A43270">
      <w:pPr>
        <w:jc w:val="center"/>
        <w:rPr>
          <w:rFonts w:ascii="Century Gothic" w:hAnsi="Century Gothic" w:cs="Arial"/>
          <w:bCs/>
          <w:sz w:val="22"/>
          <w:szCs w:val="22"/>
        </w:rPr>
      </w:pPr>
    </w:p>
    <w:p w14:paraId="168ED435" w14:textId="77777777" w:rsidR="00A43270" w:rsidRPr="00A43270" w:rsidRDefault="00A43270" w:rsidP="00A43270">
      <w:pPr>
        <w:ind w:left="708"/>
        <w:jc w:val="both"/>
        <w:rPr>
          <w:rFonts w:ascii="Century Gothic" w:hAnsi="Century Gothic" w:cs="Arial"/>
          <w:bCs/>
          <w:sz w:val="22"/>
          <w:szCs w:val="22"/>
        </w:rPr>
      </w:pPr>
      <w:r w:rsidRPr="00A43270">
        <w:rPr>
          <w:rFonts w:ascii="Century Gothic" w:hAnsi="Century Gothic" w:cs="Arial"/>
          <w:bCs/>
          <w:sz w:val="22"/>
          <w:szCs w:val="22"/>
        </w:rPr>
        <w:t xml:space="preserve">Estos avalúos deberán de tomar en cuenta que su finalidad es la de dar valor comercial a un lote con destino para área de equipamiento municipal, el cual será utilizado únicamente a fin de determinar el valor de un inmueble para su posible uso de Convenio de Transferencia de Potencial Urbano, para lo cual deberá de considerarse el valor comercial del predio en breña más el valor de urbanización que le corresponda dependiendo del tipo de urbanización y giro, de conformidad con la tabla de valores para costo de urbanización por hectárea a que se refiera la Ley de Ingresos del Ejercicio Fiscal en curso. </w:t>
      </w:r>
    </w:p>
    <w:p w14:paraId="006FB1BA" w14:textId="77777777" w:rsidR="00A43270" w:rsidRPr="00A43270" w:rsidRDefault="00A43270" w:rsidP="00A43270">
      <w:pPr>
        <w:jc w:val="both"/>
        <w:rPr>
          <w:rFonts w:ascii="Century Gothic" w:hAnsi="Century Gothic" w:cs="Arial"/>
          <w:bCs/>
          <w:sz w:val="22"/>
          <w:szCs w:val="22"/>
        </w:rPr>
      </w:pPr>
    </w:p>
    <w:p w14:paraId="5801D016" w14:textId="77777777" w:rsidR="00A43270" w:rsidRPr="00A43270" w:rsidRDefault="00A43270" w:rsidP="00A43270">
      <w:pPr>
        <w:ind w:left="708"/>
        <w:jc w:val="both"/>
        <w:rPr>
          <w:rFonts w:ascii="Century Gothic" w:hAnsi="Century Gothic" w:cs="Arial"/>
          <w:bCs/>
          <w:sz w:val="22"/>
          <w:szCs w:val="22"/>
        </w:rPr>
      </w:pPr>
      <w:r w:rsidRPr="00A43270">
        <w:rPr>
          <w:rFonts w:ascii="Century Gothic" w:hAnsi="Century Gothic" w:cs="Arial"/>
          <w:bCs/>
          <w:sz w:val="22"/>
          <w:szCs w:val="22"/>
        </w:rPr>
        <w:t xml:space="preserve">Cuando la diferencia del valor entre los avalúos a que se refiere el inciso B, sea mayor al 10% (diez por ciento), se requerirá de un tercer avalúo, debiendo la persona titular de la Tesorería considerar la determinación de la media, entre los dos avalúos con menor diferencia de valor entre ellos. </w:t>
      </w:r>
    </w:p>
    <w:p w14:paraId="5898B994" w14:textId="77777777" w:rsidR="00A43270" w:rsidRPr="00A43270" w:rsidRDefault="00A43270" w:rsidP="00A43270">
      <w:pPr>
        <w:jc w:val="both"/>
        <w:rPr>
          <w:rFonts w:ascii="Century Gothic" w:hAnsi="Century Gothic" w:cs="Arial"/>
          <w:bCs/>
          <w:sz w:val="22"/>
          <w:szCs w:val="22"/>
        </w:rPr>
      </w:pPr>
    </w:p>
    <w:p w14:paraId="7614430C" w14:textId="77777777" w:rsidR="00A43270" w:rsidRPr="00A43270" w:rsidRDefault="00A43270" w:rsidP="00A43270">
      <w:pPr>
        <w:jc w:val="both"/>
        <w:rPr>
          <w:rFonts w:ascii="Century Gothic" w:hAnsi="Century Gothic" w:cs="Arial"/>
          <w:bCs/>
          <w:sz w:val="22"/>
          <w:szCs w:val="22"/>
        </w:rPr>
      </w:pPr>
      <w:r w:rsidRPr="00A43270">
        <w:rPr>
          <w:rFonts w:ascii="Century Gothic" w:hAnsi="Century Gothic" w:cs="Arial"/>
          <w:bCs/>
          <w:sz w:val="22"/>
          <w:szCs w:val="22"/>
        </w:rPr>
        <w:t>El valor comercial que se determine, en cualquiera de las posibilidades previstas, en ningún caso podrá ser menor al valor catastral establecido por la Dirección de Catastro</w:t>
      </w:r>
      <w:r w:rsidRPr="00A43270">
        <w:rPr>
          <w:rFonts w:ascii="Century Gothic" w:hAnsi="Century Gothic" w:cs="Arial"/>
          <w:bCs/>
          <w:strike/>
          <w:sz w:val="22"/>
          <w:szCs w:val="22"/>
        </w:rPr>
        <w:t xml:space="preserve"> </w:t>
      </w:r>
      <w:r w:rsidRPr="00A43270">
        <w:rPr>
          <w:rFonts w:ascii="Century Gothic" w:hAnsi="Century Gothic" w:cs="Arial"/>
          <w:bCs/>
          <w:sz w:val="22"/>
          <w:szCs w:val="22"/>
        </w:rPr>
        <w:t xml:space="preserve">Municipal. </w:t>
      </w:r>
    </w:p>
    <w:p w14:paraId="025D0CDD" w14:textId="77777777" w:rsidR="00A43270" w:rsidRPr="00A43270" w:rsidRDefault="00A43270" w:rsidP="00A43270">
      <w:pPr>
        <w:jc w:val="both"/>
        <w:rPr>
          <w:rFonts w:ascii="Century Gothic" w:hAnsi="Century Gothic" w:cs="Arial"/>
          <w:bCs/>
          <w:sz w:val="22"/>
          <w:szCs w:val="22"/>
        </w:rPr>
      </w:pPr>
    </w:p>
    <w:p w14:paraId="46C3242C" w14:textId="77777777" w:rsidR="00A43270" w:rsidRPr="00A43270" w:rsidRDefault="00A43270" w:rsidP="00A43270">
      <w:pPr>
        <w:jc w:val="both"/>
        <w:rPr>
          <w:rFonts w:ascii="Century Gothic" w:hAnsi="Century Gothic" w:cs="Arial"/>
          <w:sz w:val="22"/>
          <w:szCs w:val="22"/>
        </w:rPr>
      </w:pPr>
      <w:r w:rsidRPr="00A43270">
        <w:rPr>
          <w:rFonts w:ascii="Century Gothic" w:hAnsi="Century Gothic" w:cs="Arial"/>
          <w:b/>
          <w:sz w:val="22"/>
          <w:szCs w:val="22"/>
        </w:rPr>
        <w:t>ARTÍCULO 145 Quinquies.-</w:t>
      </w:r>
      <w:r w:rsidRPr="00A43270">
        <w:rPr>
          <w:rFonts w:ascii="Century Gothic" w:hAnsi="Century Gothic" w:cs="Arial"/>
          <w:sz w:val="22"/>
          <w:szCs w:val="22"/>
        </w:rPr>
        <w:t xml:space="preserve"> La celebración del Convenio deberá de ser aprobado ante la Comisión Revisora de Fraccionamientos y Condominios. Asimismo, las obras o acciones que </w:t>
      </w:r>
      <w:r w:rsidRPr="00A43270">
        <w:rPr>
          <w:rFonts w:ascii="Century Gothic" w:hAnsi="Century Gothic" w:cs="Arial"/>
          <w:sz w:val="22"/>
          <w:szCs w:val="22"/>
        </w:rPr>
        <w:lastRenderedPageBreak/>
        <w:t>se aprueben por medio de transferencia, deberán de ser aprobadas por dicha Comisión de Regidores.</w:t>
      </w:r>
    </w:p>
    <w:p w14:paraId="474F7411" w14:textId="77777777" w:rsidR="00A43270" w:rsidRPr="00A43270" w:rsidRDefault="00A43270" w:rsidP="00A43270">
      <w:pPr>
        <w:rPr>
          <w:rFonts w:ascii="Century Gothic" w:hAnsi="Century Gothic" w:cs="Arial"/>
          <w:sz w:val="22"/>
          <w:szCs w:val="22"/>
        </w:rPr>
      </w:pPr>
    </w:p>
    <w:p w14:paraId="4E2496FA" w14:textId="020EC020" w:rsidR="00A43270" w:rsidRPr="00A43270" w:rsidRDefault="0009126D" w:rsidP="00A43270">
      <w:pPr>
        <w:jc w:val="both"/>
        <w:rPr>
          <w:rFonts w:ascii="Century Gothic" w:hAnsi="Century Gothic" w:cs="Arial"/>
          <w:sz w:val="22"/>
          <w:szCs w:val="22"/>
        </w:rPr>
      </w:pPr>
      <w:r>
        <w:rPr>
          <w:rFonts w:ascii="Century Gothic" w:hAnsi="Century Gothic" w:cs="Arial"/>
          <w:b/>
          <w:sz w:val="22"/>
          <w:szCs w:val="22"/>
        </w:rPr>
        <w:t>ARTÍCULO 145</w:t>
      </w:r>
      <w:r w:rsidR="00A43270" w:rsidRPr="00A43270">
        <w:rPr>
          <w:rFonts w:ascii="Century Gothic" w:hAnsi="Century Gothic" w:cs="Arial"/>
          <w:b/>
          <w:sz w:val="22"/>
          <w:szCs w:val="22"/>
        </w:rPr>
        <w:t xml:space="preserve"> Sexies.-</w:t>
      </w:r>
      <w:r w:rsidR="00A43270" w:rsidRPr="00A43270">
        <w:rPr>
          <w:rFonts w:ascii="Century Gothic" w:hAnsi="Century Gothic" w:cs="Arial"/>
          <w:sz w:val="22"/>
          <w:szCs w:val="22"/>
        </w:rPr>
        <w:t xml:space="preserve">  En términos generales</w:t>
      </w:r>
      <w:r w:rsidR="00A43270" w:rsidRPr="00A43270">
        <w:rPr>
          <w:rFonts w:ascii="Century Gothic" w:hAnsi="Century Gothic" w:cs="Arial"/>
          <w:b/>
          <w:sz w:val="22"/>
          <w:szCs w:val="22"/>
        </w:rPr>
        <w:t>,</w:t>
      </w:r>
      <w:r w:rsidR="00A43270" w:rsidRPr="00A43270">
        <w:rPr>
          <w:rFonts w:ascii="Century Gothic" w:hAnsi="Century Gothic" w:cs="Arial"/>
          <w:sz w:val="22"/>
          <w:szCs w:val="22"/>
        </w:rPr>
        <w:t xml:space="preserve"> la Transferencia de Potencial Urbano regulada en esta Sección, no podrá ser compensable en dinero; salvo que concurra cualquiera de las siguientes excepciones:</w:t>
      </w:r>
    </w:p>
    <w:p w14:paraId="6CC0D6C0" w14:textId="77777777" w:rsidR="00A43270" w:rsidRPr="00A43270" w:rsidRDefault="00A43270" w:rsidP="00A43270">
      <w:pPr>
        <w:jc w:val="both"/>
        <w:rPr>
          <w:rFonts w:ascii="Century Gothic" w:hAnsi="Century Gothic" w:cs="Arial"/>
          <w:sz w:val="22"/>
          <w:szCs w:val="22"/>
        </w:rPr>
      </w:pPr>
      <w:bookmarkStart w:id="0" w:name="_GoBack"/>
      <w:bookmarkEnd w:id="0"/>
    </w:p>
    <w:p w14:paraId="3CFB6D1A" w14:textId="77777777" w:rsidR="00A43270" w:rsidRPr="00A43270" w:rsidRDefault="00A43270" w:rsidP="00A43270">
      <w:pPr>
        <w:pStyle w:val="Prrafodelista"/>
        <w:numPr>
          <w:ilvl w:val="0"/>
          <w:numId w:val="20"/>
        </w:numPr>
        <w:contextualSpacing/>
        <w:jc w:val="both"/>
        <w:rPr>
          <w:rFonts w:ascii="Century Gothic" w:hAnsi="Century Gothic" w:cs="Arial"/>
          <w:sz w:val="22"/>
          <w:szCs w:val="22"/>
        </w:rPr>
      </w:pPr>
      <w:r w:rsidRPr="00A43270">
        <w:rPr>
          <w:rFonts w:ascii="Century Gothic" w:hAnsi="Century Gothic" w:cs="Arial"/>
          <w:sz w:val="22"/>
          <w:szCs w:val="22"/>
        </w:rPr>
        <w:t>Que el monto de la transferencia sea superior a los veinte millones de pesos.</w:t>
      </w:r>
    </w:p>
    <w:p w14:paraId="149540E9" w14:textId="77777777" w:rsidR="00A43270" w:rsidRPr="00A43270" w:rsidRDefault="00A43270" w:rsidP="00A43270">
      <w:pPr>
        <w:pStyle w:val="Prrafodelista"/>
        <w:numPr>
          <w:ilvl w:val="0"/>
          <w:numId w:val="20"/>
        </w:numPr>
        <w:contextualSpacing/>
        <w:jc w:val="both"/>
        <w:rPr>
          <w:rFonts w:ascii="Century Gothic" w:hAnsi="Century Gothic" w:cs="Arial"/>
          <w:sz w:val="22"/>
          <w:szCs w:val="22"/>
        </w:rPr>
      </w:pPr>
      <w:r w:rsidRPr="00A43270">
        <w:rPr>
          <w:rFonts w:ascii="Century Gothic" w:hAnsi="Century Gothic" w:cs="Arial"/>
          <w:sz w:val="22"/>
          <w:szCs w:val="22"/>
        </w:rPr>
        <w:t xml:space="preserve">Cuando las obras que autorice la Comisión Revisora de Fraccionamientos y Condominios, sean de las reguladas por el Artículo 58 Fracción IV de la Ley de Obras Públicas y Servicios Relacionados con las Mismas del Estado de Chihuahua. </w:t>
      </w:r>
    </w:p>
    <w:p w14:paraId="3CE7E28B" w14:textId="77777777" w:rsidR="00A43270" w:rsidRPr="00A43270" w:rsidRDefault="00A43270" w:rsidP="00A43270">
      <w:pPr>
        <w:jc w:val="both"/>
        <w:rPr>
          <w:rFonts w:ascii="Century Gothic" w:hAnsi="Century Gothic" w:cs="Arial"/>
          <w:sz w:val="22"/>
          <w:szCs w:val="22"/>
        </w:rPr>
      </w:pPr>
    </w:p>
    <w:p w14:paraId="26EAB54E" w14:textId="77777777" w:rsidR="00A43270" w:rsidRPr="00A43270" w:rsidRDefault="00A43270" w:rsidP="00A43270">
      <w:pPr>
        <w:jc w:val="both"/>
        <w:rPr>
          <w:rFonts w:ascii="Century Gothic" w:hAnsi="Century Gothic" w:cs="Arial"/>
          <w:sz w:val="22"/>
          <w:szCs w:val="22"/>
        </w:rPr>
      </w:pPr>
      <w:r w:rsidRPr="00A43270">
        <w:rPr>
          <w:rFonts w:ascii="Century Gothic" w:hAnsi="Century Gothic" w:cs="Arial"/>
          <w:sz w:val="22"/>
          <w:szCs w:val="22"/>
        </w:rPr>
        <w:t>En cualquiera de estos casos, el monto de la transferencia podrá recibirse en dinero, debiendo quedar etiquetado el recurso para la obra de infraestructura y equipamiento que fuere aprobada por la Comisión de Regidores respectiva, asimismo deberá de quedar establecido el plazo para llevar a cabo la contratación de la misma.</w:t>
      </w:r>
    </w:p>
    <w:p w14:paraId="153A3DC4" w14:textId="77777777" w:rsidR="00A43270" w:rsidRPr="00A43270" w:rsidRDefault="00A43270" w:rsidP="00A43270">
      <w:pPr>
        <w:jc w:val="both"/>
        <w:rPr>
          <w:rFonts w:ascii="Century Gothic" w:hAnsi="Century Gothic" w:cs="Arial"/>
          <w:sz w:val="22"/>
          <w:szCs w:val="22"/>
        </w:rPr>
      </w:pPr>
    </w:p>
    <w:p w14:paraId="7660462A" w14:textId="77777777" w:rsidR="00A43270" w:rsidRPr="00A43270" w:rsidRDefault="00A43270" w:rsidP="00A43270">
      <w:pPr>
        <w:jc w:val="both"/>
        <w:rPr>
          <w:rFonts w:ascii="Century Gothic" w:hAnsi="Century Gothic" w:cs="Arial"/>
          <w:sz w:val="22"/>
          <w:szCs w:val="22"/>
        </w:rPr>
      </w:pPr>
      <w:r w:rsidRPr="00A43270">
        <w:rPr>
          <w:rFonts w:ascii="Century Gothic" w:hAnsi="Century Gothic" w:cs="Arial"/>
          <w:sz w:val="22"/>
          <w:szCs w:val="22"/>
        </w:rPr>
        <w:t>Cuando se trate de Transferencias en dinero, deberá de notificarse al Honorable Ayuntamiento la obra y el plazo a que se refiere el párrafo anterior, para garantizar que éste sea etiquetado para el fin propuesto.</w:t>
      </w:r>
    </w:p>
    <w:p w14:paraId="6670C1C6" w14:textId="77777777" w:rsidR="00A43270" w:rsidRPr="00A43270" w:rsidRDefault="00A43270" w:rsidP="00A43270">
      <w:pPr>
        <w:jc w:val="both"/>
        <w:rPr>
          <w:rFonts w:ascii="Century Gothic" w:hAnsi="Century Gothic" w:cs="Arial"/>
          <w:sz w:val="22"/>
          <w:szCs w:val="22"/>
        </w:rPr>
      </w:pPr>
    </w:p>
    <w:p w14:paraId="0EC6C756" w14:textId="77777777" w:rsidR="00A43270" w:rsidRPr="00A43270" w:rsidRDefault="00A43270" w:rsidP="00A43270">
      <w:pPr>
        <w:jc w:val="center"/>
        <w:rPr>
          <w:rFonts w:ascii="Century Gothic" w:hAnsi="Century Gothic" w:cs="Arial"/>
          <w:b/>
          <w:i/>
          <w:sz w:val="22"/>
          <w:szCs w:val="22"/>
          <w:lang w:val="en-US"/>
        </w:rPr>
      </w:pPr>
      <w:r w:rsidRPr="00A43270">
        <w:rPr>
          <w:rFonts w:ascii="Century Gothic" w:hAnsi="Century Gothic" w:cs="Arial"/>
          <w:b/>
          <w:i/>
          <w:sz w:val="22"/>
          <w:szCs w:val="22"/>
          <w:lang w:val="en-US"/>
        </w:rPr>
        <w:t>T R A N S I T O R I O S</w:t>
      </w:r>
    </w:p>
    <w:p w14:paraId="7AD9F220" w14:textId="77777777" w:rsidR="00A43270" w:rsidRPr="00A43270" w:rsidRDefault="00A43270" w:rsidP="00A43270">
      <w:pPr>
        <w:rPr>
          <w:rFonts w:ascii="Century Gothic" w:hAnsi="Century Gothic" w:cs="Arial"/>
          <w:sz w:val="22"/>
          <w:szCs w:val="22"/>
          <w:lang w:val="en-US"/>
        </w:rPr>
      </w:pPr>
    </w:p>
    <w:p w14:paraId="162AA532" w14:textId="77777777" w:rsidR="00A43270" w:rsidRPr="00A43270" w:rsidRDefault="00A43270" w:rsidP="00A43270">
      <w:pPr>
        <w:pStyle w:val="Textoindependiente"/>
        <w:spacing w:line="240" w:lineRule="auto"/>
        <w:rPr>
          <w:rFonts w:ascii="Century Gothic" w:hAnsi="Century Gothic" w:cs="Arial"/>
          <w:b w:val="0"/>
          <w:sz w:val="22"/>
          <w:szCs w:val="22"/>
        </w:rPr>
      </w:pPr>
      <w:r w:rsidRPr="00A43270">
        <w:rPr>
          <w:rFonts w:ascii="Century Gothic" w:hAnsi="Century Gothic" w:cs="Arial"/>
          <w:bCs w:val="0"/>
          <w:sz w:val="22"/>
          <w:szCs w:val="22"/>
          <w:u w:val="single"/>
        </w:rPr>
        <w:t>PRIMERO</w:t>
      </w:r>
      <w:r w:rsidRPr="00A43270">
        <w:rPr>
          <w:rFonts w:ascii="Century Gothic" w:hAnsi="Century Gothic" w:cs="Arial"/>
          <w:bCs w:val="0"/>
          <w:sz w:val="22"/>
          <w:szCs w:val="22"/>
        </w:rPr>
        <w:t>.-</w:t>
      </w:r>
      <w:r w:rsidRPr="00A43270">
        <w:rPr>
          <w:rFonts w:ascii="Century Gothic" w:hAnsi="Century Gothic" w:cs="Arial"/>
          <w:b w:val="0"/>
          <w:bCs w:val="0"/>
          <w:sz w:val="22"/>
          <w:szCs w:val="22"/>
        </w:rPr>
        <w:t xml:space="preserve"> </w:t>
      </w:r>
      <w:r w:rsidRPr="00A43270">
        <w:rPr>
          <w:rFonts w:ascii="Century Gothic" w:hAnsi="Century Gothic" w:cs="Arial"/>
          <w:b w:val="0"/>
          <w:sz w:val="22"/>
          <w:szCs w:val="22"/>
        </w:rPr>
        <w:t>La presente reforma al Reglamento de Desarrollo Urbano Sostenible, del Municipio de Juárez, entrará en vigor al día siguiente de su publicación en el Periódico Oficial del Estado de Chihuahua.</w:t>
      </w:r>
    </w:p>
    <w:p w14:paraId="7D103478" w14:textId="77777777" w:rsidR="00A43270" w:rsidRPr="00A43270" w:rsidRDefault="00A43270" w:rsidP="00A43270">
      <w:pPr>
        <w:tabs>
          <w:tab w:val="num" w:pos="1080"/>
        </w:tabs>
        <w:suppressAutoHyphens/>
        <w:jc w:val="both"/>
        <w:rPr>
          <w:rFonts w:ascii="Century Gothic" w:hAnsi="Century Gothic" w:cs="Arial"/>
          <w:sz w:val="22"/>
          <w:szCs w:val="22"/>
        </w:rPr>
      </w:pPr>
    </w:p>
    <w:p w14:paraId="71B9E078" w14:textId="77777777" w:rsidR="00A43270" w:rsidRPr="00A43270" w:rsidRDefault="00A43270" w:rsidP="00A43270">
      <w:pPr>
        <w:tabs>
          <w:tab w:val="num" w:pos="1080"/>
        </w:tabs>
        <w:suppressAutoHyphens/>
        <w:jc w:val="both"/>
        <w:rPr>
          <w:rFonts w:ascii="Century Gothic" w:hAnsi="Century Gothic" w:cs="Arial"/>
          <w:sz w:val="22"/>
          <w:szCs w:val="22"/>
        </w:rPr>
      </w:pPr>
      <w:r w:rsidRPr="00A43270">
        <w:rPr>
          <w:rFonts w:ascii="Century Gothic" w:hAnsi="Century Gothic" w:cs="Arial"/>
          <w:b/>
          <w:sz w:val="22"/>
          <w:szCs w:val="22"/>
          <w:u w:val="single"/>
        </w:rPr>
        <w:t>SEGUNDO</w:t>
      </w:r>
      <w:r w:rsidRPr="00A43270">
        <w:rPr>
          <w:rFonts w:ascii="Century Gothic" w:hAnsi="Century Gothic" w:cs="Arial"/>
          <w:b/>
          <w:sz w:val="22"/>
          <w:szCs w:val="22"/>
        </w:rPr>
        <w:t>.-</w:t>
      </w:r>
      <w:r w:rsidRPr="00A43270">
        <w:rPr>
          <w:rFonts w:ascii="Century Gothic" w:hAnsi="Century Gothic" w:cs="Arial"/>
          <w:sz w:val="22"/>
          <w:szCs w:val="22"/>
        </w:rPr>
        <w:tab/>
        <w:t>Se autoriza a los ciudadanos Presidente Municipal y Secretario de la Presidencia Municipal y del Honorable Ayuntamiento, para que en términos de lo dispuesto en el artículo 28 fracción I segundo párrafo del Código Municipal para el Estado de Chihuahua, remitan al Ejecutivo del Estado el presente acuerdo, para su publicación en el Periódico Oficial del Estado de Chihuahua.</w:t>
      </w:r>
    </w:p>
    <w:p w14:paraId="02E5459F" w14:textId="77777777" w:rsidR="00A43270" w:rsidRDefault="00A43270" w:rsidP="00203F06">
      <w:pPr>
        <w:pStyle w:val="Sinespaciado"/>
        <w:tabs>
          <w:tab w:val="left" w:pos="851"/>
        </w:tabs>
        <w:jc w:val="both"/>
        <w:rPr>
          <w:rFonts w:ascii="Century Gothic" w:hAnsi="Century Gothic" w:cs="Arial"/>
          <w:bCs/>
          <w:spacing w:val="-3"/>
          <w:sz w:val="22"/>
          <w:szCs w:val="22"/>
          <w:lang w:val="es-MX"/>
        </w:rPr>
      </w:pPr>
    </w:p>
    <w:p w14:paraId="30AC9923" w14:textId="77777777" w:rsidR="00A756A4" w:rsidRPr="00A756A4" w:rsidRDefault="00A756A4" w:rsidP="00A756A4">
      <w:pPr>
        <w:tabs>
          <w:tab w:val="left" w:pos="0"/>
          <w:tab w:val="left" w:pos="851"/>
        </w:tabs>
        <w:jc w:val="both"/>
        <w:rPr>
          <w:rFonts w:ascii="Century Gothic" w:hAnsi="Century Gothic" w:cs="Arial"/>
          <w:sz w:val="22"/>
          <w:szCs w:val="22"/>
        </w:rPr>
      </w:pPr>
      <w:r w:rsidRPr="00F21BA8">
        <w:rPr>
          <w:rFonts w:ascii="Century Gothic" w:hAnsi="Century Gothic" w:cs="Arial"/>
          <w:b/>
          <w:bCs/>
          <w:spacing w:val="-3"/>
          <w:sz w:val="22"/>
          <w:szCs w:val="22"/>
        </w:rPr>
        <w:t xml:space="preserve">ASUNTO NÚMERO </w:t>
      </w:r>
      <w:r>
        <w:rPr>
          <w:rFonts w:ascii="Century Gothic" w:hAnsi="Century Gothic" w:cs="Arial"/>
          <w:b/>
          <w:bCs/>
          <w:spacing w:val="-3"/>
          <w:sz w:val="22"/>
          <w:szCs w:val="22"/>
        </w:rPr>
        <w:t>TRECE</w:t>
      </w:r>
      <w:r w:rsidRPr="00F21BA8">
        <w:rPr>
          <w:rFonts w:ascii="Century Gothic" w:hAnsi="Century Gothic" w:cs="Arial"/>
          <w:b/>
          <w:bCs/>
          <w:spacing w:val="-3"/>
          <w:sz w:val="22"/>
          <w:szCs w:val="22"/>
        </w:rPr>
        <w:t>.-</w:t>
      </w:r>
      <w:r w:rsidRPr="00A756A4">
        <w:rPr>
          <w:rFonts w:ascii="Century Gothic" w:hAnsi="Century Gothic" w:cs="Arial"/>
          <w:sz w:val="22"/>
          <w:szCs w:val="22"/>
        </w:rPr>
        <w:t xml:space="preserve"> Proyecto de acuerdo relativo a la autorización para celebrar un convenio de colaboración con el Gobierno del Estado de Chihuahua, con la finalidad de que se preste de manera directa el servicio de transporte escolar a instituciones oficiales de educación básica. Una vez analizado el presente asunto fue aprobado por unanimidad de votos, por lo que se acordó lo siguiente:</w:t>
      </w:r>
    </w:p>
    <w:p w14:paraId="687BAC48" w14:textId="77777777" w:rsidR="00A756A4" w:rsidRPr="00A756A4" w:rsidRDefault="00A756A4" w:rsidP="00A756A4">
      <w:pPr>
        <w:widowControl w:val="0"/>
        <w:autoSpaceDE w:val="0"/>
        <w:autoSpaceDN w:val="0"/>
        <w:adjustRightInd w:val="0"/>
        <w:jc w:val="both"/>
        <w:rPr>
          <w:rFonts w:ascii="Century Gothic" w:hAnsi="Century Gothic" w:cs="Arial"/>
          <w:sz w:val="22"/>
          <w:szCs w:val="22"/>
        </w:rPr>
      </w:pPr>
      <w:r w:rsidRPr="00A756A4">
        <w:rPr>
          <w:rFonts w:ascii="Century Gothic" w:hAnsi="Century Gothic" w:cs="Arial"/>
          <w:b/>
          <w:spacing w:val="-3"/>
          <w:sz w:val="22"/>
          <w:szCs w:val="22"/>
        </w:rPr>
        <w:t xml:space="preserve">ACUERDO: </w:t>
      </w:r>
      <w:r w:rsidRPr="00A756A4">
        <w:rPr>
          <w:rFonts w:ascii="Century Gothic" w:hAnsi="Century Gothic" w:cs="Arial"/>
          <w:b/>
          <w:sz w:val="22"/>
          <w:szCs w:val="22"/>
          <w:u w:val="single"/>
        </w:rPr>
        <w:t>PRIMERO</w:t>
      </w:r>
      <w:r w:rsidRPr="00A756A4">
        <w:rPr>
          <w:rFonts w:ascii="Century Gothic" w:hAnsi="Century Gothic" w:cs="Arial"/>
          <w:b/>
          <w:sz w:val="22"/>
          <w:szCs w:val="22"/>
        </w:rPr>
        <w:t xml:space="preserve">.- </w:t>
      </w:r>
      <w:r w:rsidRPr="00A756A4">
        <w:rPr>
          <w:rFonts w:ascii="Century Gothic" w:hAnsi="Century Gothic" w:cs="Arial"/>
          <w:sz w:val="22"/>
          <w:szCs w:val="22"/>
        </w:rPr>
        <w:t>Este Honorable Ayuntamiento autoriza al Presidente Municipal y Secretario de la Presidencia Municipal y del Honorable Ayuntamiento, a celebrar un convenio de colaboración con el Gobierno Libre y Soberano del Estado de Chihuahua, para que, a través de la autoridad que para tal efecto designe el Ejecutivo Estatal, preste de manera directa el servicio de transporte escolar a instituciones oficiales dé educación básica, en el Municipio de Juárez, con el objeto de que se recoja en puntos estratégicos a las y los niños de las zonas rurales con mayor rezago, los traslade a sus centros de estudios y los regrese a sus hogares al concluir su jornada escolar.</w:t>
      </w:r>
    </w:p>
    <w:p w14:paraId="6B8D2B75" w14:textId="77777777" w:rsidR="00A756A4" w:rsidRDefault="00A756A4" w:rsidP="00A756A4">
      <w:pPr>
        <w:widowControl w:val="0"/>
        <w:autoSpaceDE w:val="0"/>
        <w:autoSpaceDN w:val="0"/>
        <w:adjustRightInd w:val="0"/>
        <w:jc w:val="both"/>
        <w:rPr>
          <w:rFonts w:ascii="Century Gothic" w:hAnsi="Century Gothic" w:cs="Arial"/>
          <w:sz w:val="22"/>
          <w:szCs w:val="22"/>
        </w:rPr>
      </w:pPr>
      <w:r w:rsidRPr="00A756A4">
        <w:rPr>
          <w:rFonts w:ascii="Century Gothic" w:hAnsi="Century Gothic" w:cs="Arial"/>
          <w:b/>
          <w:sz w:val="22"/>
          <w:szCs w:val="22"/>
          <w:u w:val="single"/>
        </w:rPr>
        <w:t>SEGUNDO</w:t>
      </w:r>
      <w:r w:rsidRPr="00A756A4">
        <w:rPr>
          <w:rFonts w:ascii="Century Gothic" w:hAnsi="Century Gothic" w:cs="Arial"/>
          <w:b/>
          <w:sz w:val="22"/>
          <w:szCs w:val="22"/>
        </w:rPr>
        <w:t xml:space="preserve">. </w:t>
      </w:r>
      <w:r w:rsidRPr="00A756A4">
        <w:rPr>
          <w:rFonts w:ascii="Century Gothic" w:hAnsi="Century Gothic" w:cs="Arial"/>
          <w:sz w:val="22"/>
          <w:szCs w:val="22"/>
        </w:rPr>
        <w:t>Notifíquese el presente acuerdo para los efectos legales y administrativos a que hubiere lugar.</w:t>
      </w:r>
    </w:p>
    <w:p w14:paraId="21C91786" w14:textId="77777777" w:rsidR="00A756A4" w:rsidRDefault="00A756A4" w:rsidP="00A756A4">
      <w:pPr>
        <w:widowControl w:val="0"/>
        <w:autoSpaceDE w:val="0"/>
        <w:autoSpaceDN w:val="0"/>
        <w:adjustRightInd w:val="0"/>
        <w:jc w:val="both"/>
        <w:rPr>
          <w:rFonts w:ascii="Century Gothic" w:hAnsi="Century Gothic" w:cs="Arial"/>
          <w:sz w:val="22"/>
          <w:szCs w:val="22"/>
        </w:rPr>
      </w:pPr>
    </w:p>
    <w:p w14:paraId="3A983870" w14:textId="77777777" w:rsidR="00A756A4" w:rsidRPr="00A756A4" w:rsidRDefault="00A756A4" w:rsidP="00A756A4">
      <w:pPr>
        <w:widowControl w:val="0"/>
        <w:autoSpaceDE w:val="0"/>
        <w:autoSpaceDN w:val="0"/>
        <w:adjustRightInd w:val="0"/>
        <w:jc w:val="both"/>
        <w:rPr>
          <w:rFonts w:ascii="Century Gothic" w:hAnsi="Century Gothic" w:cs="Arial"/>
          <w:sz w:val="22"/>
          <w:szCs w:val="22"/>
        </w:rPr>
      </w:pPr>
    </w:p>
    <w:p w14:paraId="7CB9E279" w14:textId="77777777" w:rsidR="00A756A4" w:rsidRDefault="00A756A4" w:rsidP="00B1208D">
      <w:pPr>
        <w:tabs>
          <w:tab w:val="left" w:pos="0"/>
          <w:tab w:val="left" w:pos="851"/>
        </w:tabs>
        <w:jc w:val="both"/>
        <w:rPr>
          <w:rFonts w:ascii="Century Gothic" w:hAnsi="Century Gothic" w:cs="Arial"/>
          <w:bCs/>
          <w:spacing w:val="-3"/>
          <w:sz w:val="22"/>
          <w:szCs w:val="22"/>
        </w:rPr>
      </w:pPr>
      <w:r w:rsidRPr="00F21BA8">
        <w:rPr>
          <w:rFonts w:ascii="Century Gothic" w:hAnsi="Century Gothic" w:cs="Arial"/>
          <w:b/>
          <w:bCs/>
          <w:spacing w:val="-3"/>
          <w:sz w:val="22"/>
          <w:szCs w:val="22"/>
        </w:rPr>
        <w:t xml:space="preserve">ASUNTO NÚMERO </w:t>
      </w:r>
      <w:r>
        <w:rPr>
          <w:rFonts w:ascii="Century Gothic" w:hAnsi="Century Gothic" w:cs="Arial"/>
          <w:b/>
          <w:bCs/>
          <w:spacing w:val="-3"/>
          <w:sz w:val="22"/>
          <w:szCs w:val="22"/>
        </w:rPr>
        <w:t>CATORCE</w:t>
      </w:r>
      <w:r w:rsidRPr="00F21BA8">
        <w:rPr>
          <w:rFonts w:ascii="Century Gothic" w:hAnsi="Century Gothic" w:cs="Arial"/>
          <w:b/>
          <w:bCs/>
          <w:spacing w:val="-3"/>
          <w:sz w:val="22"/>
          <w:szCs w:val="22"/>
        </w:rPr>
        <w:t>.-</w:t>
      </w:r>
      <w:r w:rsidRPr="00A756A4">
        <w:rPr>
          <w:rFonts w:ascii="Century Gothic" w:hAnsi="Century Gothic" w:cs="Arial"/>
          <w:sz w:val="22"/>
          <w:szCs w:val="22"/>
        </w:rPr>
        <w:t xml:space="preserve"> </w:t>
      </w:r>
      <w:r w:rsidRPr="00F7750F">
        <w:rPr>
          <w:rFonts w:ascii="Century Gothic" w:hAnsi="Century Gothic" w:cs="Arial"/>
          <w:sz w:val="22"/>
          <w:szCs w:val="22"/>
        </w:rPr>
        <w:t>Proyecto de acuerdo para reformar el Reglamento Interior del Honorable Ayuntamiento del Municipio de Juárez, Estado de Chihuahua.</w:t>
      </w:r>
      <w:r>
        <w:rPr>
          <w:rFonts w:ascii="Century Gothic" w:hAnsi="Century Gothic" w:cs="Arial"/>
          <w:sz w:val="22"/>
          <w:szCs w:val="22"/>
        </w:rPr>
        <w:t xml:space="preserve"> </w:t>
      </w:r>
      <w:r w:rsidRPr="00A756A4">
        <w:rPr>
          <w:rFonts w:ascii="Century Gothic" w:hAnsi="Century Gothic" w:cs="Courier New"/>
          <w:sz w:val="22"/>
          <w:szCs w:val="22"/>
        </w:rPr>
        <w:t xml:space="preserve">Al pasar al análisis y discusión del presente asunto </w:t>
      </w:r>
      <w:r w:rsidRPr="00A756A4">
        <w:rPr>
          <w:rFonts w:ascii="Century Gothic" w:hAnsi="Century Gothic" w:cs="Arial"/>
          <w:sz w:val="22"/>
          <w:szCs w:val="22"/>
        </w:rPr>
        <w:t>y después de haberse expresado diversos comentarios y posicionamientos, se procedió a la votación del presente asunto, mismo que</w:t>
      </w:r>
      <w:r w:rsidR="00B1208D">
        <w:rPr>
          <w:rFonts w:ascii="Century Gothic" w:hAnsi="Century Gothic" w:cs="Arial"/>
          <w:sz w:val="22"/>
          <w:szCs w:val="22"/>
        </w:rPr>
        <w:t xml:space="preserve"> obtuvo siete votos a favor por catorce votos en contra de las Regidoras y Regidores</w:t>
      </w:r>
      <w:r>
        <w:rPr>
          <w:rFonts w:ascii="Century Gothic" w:hAnsi="Century Gothic" w:cs="Arial"/>
          <w:sz w:val="22"/>
          <w:szCs w:val="22"/>
        </w:rPr>
        <w:t xml:space="preserve"> </w:t>
      </w:r>
      <w:r w:rsidR="00B1208D" w:rsidRPr="00B1208D">
        <w:rPr>
          <w:rFonts w:ascii="Century Gothic" w:hAnsi="Century Gothic" w:cs="Arial"/>
          <w:sz w:val="22"/>
          <w:szCs w:val="22"/>
        </w:rPr>
        <w:t>Jacqueline Armendáriz Martínez, Perla Patricia Bustamante Corona, René Carrasco Rojo, Jesús José Díaz Monárrez, Luz Elena Esquivel Sáenz, Alberto Enrique Guzmán Aguilar, Mónica Patricia Mendoza Ríos, Carlos Ponce Torres, Juana Reyes Espejo, Martha Leticia Reyes Martínez, Alfredo Seáñez Nájera, José Ubaldo Solís, y María Del Rosario Valadez Aranda, así como del Presidente Municipal</w:t>
      </w:r>
      <w:r w:rsidR="00B1208D">
        <w:rPr>
          <w:rFonts w:ascii="Century Gothic" w:hAnsi="Century Gothic" w:cs="Arial"/>
          <w:sz w:val="22"/>
          <w:szCs w:val="22"/>
        </w:rPr>
        <w:t xml:space="preserve"> </w:t>
      </w:r>
      <w:r w:rsidR="00B1208D" w:rsidRPr="00B1208D">
        <w:rPr>
          <w:rFonts w:ascii="Century Gothic" w:hAnsi="Century Gothic" w:cs="Arial"/>
          <w:sz w:val="22"/>
          <w:szCs w:val="22"/>
        </w:rPr>
        <w:t>ciudadano Héctor Armando Cabada Alvídrez</w:t>
      </w:r>
      <w:r w:rsidR="00B1208D">
        <w:rPr>
          <w:rFonts w:ascii="Century Gothic" w:hAnsi="Century Gothic" w:cs="Arial"/>
          <w:sz w:val="22"/>
          <w:szCs w:val="22"/>
        </w:rPr>
        <w:t>, por lo que fue desechado.</w:t>
      </w:r>
    </w:p>
    <w:p w14:paraId="0232283C" w14:textId="77777777" w:rsidR="00A756A4" w:rsidRDefault="00A756A4" w:rsidP="00203F06">
      <w:pPr>
        <w:pStyle w:val="Sinespaciado"/>
        <w:tabs>
          <w:tab w:val="left" w:pos="851"/>
        </w:tabs>
        <w:jc w:val="both"/>
        <w:rPr>
          <w:rFonts w:ascii="Century Gothic" w:hAnsi="Century Gothic" w:cs="Arial"/>
          <w:bCs/>
          <w:spacing w:val="-3"/>
          <w:sz w:val="22"/>
          <w:szCs w:val="22"/>
          <w:lang w:val="es-MX"/>
        </w:rPr>
      </w:pPr>
    </w:p>
    <w:p w14:paraId="593E250A" w14:textId="77777777" w:rsidR="004333E6" w:rsidRPr="00B1208D" w:rsidRDefault="00B1208D" w:rsidP="00203F06">
      <w:pPr>
        <w:pStyle w:val="Sinespaciado"/>
        <w:tabs>
          <w:tab w:val="left" w:pos="851"/>
        </w:tabs>
        <w:jc w:val="both"/>
        <w:rPr>
          <w:rFonts w:ascii="Century Gothic" w:hAnsi="Century Gothic" w:cs="Arial"/>
          <w:bCs/>
          <w:spacing w:val="-3"/>
          <w:sz w:val="22"/>
          <w:szCs w:val="22"/>
          <w:lang w:val="es-MX"/>
        </w:rPr>
      </w:pPr>
      <w:r w:rsidRPr="00F21BA8">
        <w:rPr>
          <w:rFonts w:ascii="Century Gothic" w:hAnsi="Century Gothic" w:cs="Arial"/>
          <w:b/>
          <w:bCs/>
          <w:spacing w:val="-3"/>
          <w:sz w:val="22"/>
          <w:szCs w:val="22"/>
          <w:lang w:val="es-MX"/>
        </w:rPr>
        <w:t xml:space="preserve">ASUNTO NÚMERO </w:t>
      </w:r>
      <w:r>
        <w:rPr>
          <w:rFonts w:ascii="Century Gothic" w:hAnsi="Century Gothic" w:cs="Arial"/>
          <w:b/>
          <w:bCs/>
          <w:spacing w:val="-3"/>
          <w:sz w:val="22"/>
          <w:szCs w:val="22"/>
          <w:lang w:val="es-MX"/>
        </w:rPr>
        <w:t>QUINCE</w:t>
      </w:r>
      <w:r w:rsidRPr="00F21BA8">
        <w:rPr>
          <w:rFonts w:ascii="Century Gothic" w:hAnsi="Century Gothic" w:cs="Arial"/>
          <w:b/>
          <w:bCs/>
          <w:spacing w:val="-3"/>
          <w:sz w:val="22"/>
          <w:szCs w:val="22"/>
          <w:lang w:val="es-MX"/>
        </w:rPr>
        <w:t>.-</w:t>
      </w:r>
      <w:r w:rsidR="004333E6" w:rsidRPr="00F21BA8">
        <w:rPr>
          <w:rFonts w:ascii="Century Gothic" w:hAnsi="Century Gothic" w:cs="Arial"/>
          <w:sz w:val="22"/>
          <w:szCs w:val="22"/>
          <w:lang w:val="es-MX"/>
        </w:rPr>
        <w:t xml:space="preserve">No habiendo otro asunto que tratar en el orden del día y siendo las </w:t>
      </w:r>
      <w:r w:rsidR="005335A3">
        <w:rPr>
          <w:rFonts w:ascii="Century Gothic" w:hAnsi="Century Gothic" w:cs="Arial"/>
          <w:sz w:val="22"/>
          <w:szCs w:val="22"/>
          <w:lang w:val="es-MX"/>
        </w:rPr>
        <w:t>diecinueve</w:t>
      </w:r>
      <w:r w:rsidR="00701832" w:rsidRPr="00F21BA8">
        <w:rPr>
          <w:rFonts w:ascii="Century Gothic" w:hAnsi="Century Gothic" w:cs="Arial"/>
          <w:sz w:val="22"/>
          <w:szCs w:val="22"/>
          <w:lang w:val="es-MX"/>
        </w:rPr>
        <w:t xml:space="preserve"> </w:t>
      </w:r>
      <w:r w:rsidR="004333E6" w:rsidRPr="00F21BA8">
        <w:rPr>
          <w:rFonts w:ascii="Century Gothic" w:hAnsi="Century Gothic" w:cs="Arial"/>
          <w:sz w:val="22"/>
          <w:szCs w:val="22"/>
          <w:lang w:val="es-MX"/>
        </w:rPr>
        <w:t>horas</w:t>
      </w:r>
      <w:r w:rsidR="000D3582" w:rsidRPr="00F21BA8">
        <w:rPr>
          <w:rFonts w:ascii="Century Gothic" w:hAnsi="Century Gothic" w:cs="Arial"/>
          <w:sz w:val="22"/>
          <w:szCs w:val="22"/>
          <w:lang w:val="es-MX"/>
        </w:rPr>
        <w:t xml:space="preserve"> con </w:t>
      </w:r>
      <w:r w:rsidR="005335A3">
        <w:rPr>
          <w:rFonts w:ascii="Century Gothic" w:hAnsi="Century Gothic" w:cs="Arial"/>
          <w:sz w:val="22"/>
          <w:szCs w:val="22"/>
          <w:lang w:val="es-MX"/>
        </w:rPr>
        <w:t>cuarenta</w:t>
      </w:r>
      <w:r w:rsidR="00154688" w:rsidRPr="00F21BA8">
        <w:rPr>
          <w:rFonts w:ascii="Century Gothic" w:hAnsi="Century Gothic" w:cs="Arial"/>
          <w:sz w:val="22"/>
          <w:szCs w:val="22"/>
          <w:lang w:val="es-MX"/>
        </w:rPr>
        <w:t xml:space="preserve"> </w:t>
      </w:r>
      <w:r w:rsidR="000D3582" w:rsidRPr="00F21BA8">
        <w:rPr>
          <w:rFonts w:ascii="Century Gothic" w:hAnsi="Century Gothic" w:cs="Arial"/>
          <w:sz w:val="22"/>
          <w:szCs w:val="22"/>
          <w:lang w:val="es-MX"/>
        </w:rPr>
        <w:t>minutos</w:t>
      </w:r>
      <w:r w:rsidR="004333E6" w:rsidRPr="00F21BA8">
        <w:rPr>
          <w:rFonts w:ascii="Century Gothic" w:hAnsi="Century Gothic" w:cs="Arial"/>
          <w:sz w:val="22"/>
          <w:szCs w:val="22"/>
          <w:lang w:val="es-MX"/>
        </w:rPr>
        <w:t xml:space="preserve"> del mismo día, mes y año, el Presidente </w:t>
      </w:r>
      <w:r w:rsidR="00CB253D" w:rsidRPr="00F21BA8">
        <w:rPr>
          <w:rFonts w:ascii="Century Gothic" w:hAnsi="Century Gothic" w:cs="Arial"/>
          <w:sz w:val="22"/>
          <w:szCs w:val="22"/>
          <w:lang w:val="es-MX"/>
        </w:rPr>
        <w:t xml:space="preserve">Municipal </w:t>
      </w:r>
      <w:r w:rsidR="004333E6" w:rsidRPr="00F21BA8">
        <w:rPr>
          <w:rFonts w:ascii="Century Gothic" w:hAnsi="Century Gothic" w:cs="Arial"/>
          <w:sz w:val="22"/>
          <w:szCs w:val="22"/>
          <w:lang w:val="es-MX"/>
        </w:rPr>
        <w:t xml:space="preserve">dio por clausurada la presente </w:t>
      </w:r>
      <w:r w:rsidR="00617947" w:rsidRPr="00F21BA8">
        <w:rPr>
          <w:rFonts w:ascii="Century Gothic" w:hAnsi="Century Gothic" w:cs="Arial"/>
          <w:sz w:val="22"/>
          <w:szCs w:val="22"/>
          <w:lang w:val="es-MX"/>
        </w:rPr>
        <w:t>sesión, levantándose p</w:t>
      </w:r>
      <w:r w:rsidR="004333E6" w:rsidRPr="00F21BA8">
        <w:rPr>
          <w:rFonts w:ascii="Century Gothic" w:hAnsi="Century Gothic" w:cs="Arial"/>
          <w:sz w:val="22"/>
          <w:szCs w:val="22"/>
          <w:lang w:val="es-MX"/>
        </w:rPr>
        <w:t>ara constan</w:t>
      </w:r>
      <w:r w:rsidR="004333E6" w:rsidRPr="00F21BA8">
        <w:rPr>
          <w:rFonts w:ascii="Century Gothic" w:hAnsi="Century Gothic" w:cs="Arial"/>
          <w:sz w:val="22"/>
          <w:szCs w:val="22"/>
          <w:lang w:val="es-MX"/>
        </w:rPr>
        <w:softHyphen/>
        <w:t>cia</w:t>
      </w:r>
      <w:r w:rsidR="00617947" w:rsidRPr="00F21BA8">
        <w:rPr>
          <w:rFonts w:ascii="Century Gothic" w:hAnsi="Century Gothic" w:cs="Arial"/>
          <w:sz w:val="22"/>
          <w:szCs w:val="22"/>
          <w:lang w:val="es-MX"/>
        </w:rPr>
        <w:t xml:space="preserve"> el acta </w:t>
      </w:r>
      <w:r w:rsidR="004A1816" w:rsidRPr="00F21BA8">
        <w:rPr>
          <w:rFonts w:ascii="Century Gothic" w:hAnsi="Century Gothic" w:cs="Arial"/>
          <w:sz w:val="22"/>
          <w:szCs w:val="22"/>
          <w:lang w:val="es-MX"/>
        </w:rPr>
        <w:t>correspondiente</w:t>
      </w:r>
      <w:r w:rsidR="004333E6" w:rsidRPr="00F21BA8">
        <w:rPr>
          <w:rFonts w:ascii="Century Gothic" w:hAnsi="Century Gothic" w:cs="Arial"/>
          <w:sz w:val="22"/>
          <w:szCs w:val="22"/>
          <w:lang w:val="es-MX"/>
        </w:rPr>
        <w:t xml:space="preserve">.  </w:t>
      </w:r>
    </w:p>
    <w:p w14:paraId="401FE706" w14:textId="77777777" w:rsidR="000918DF" w:rsidRPr="00F21BA8" w:rsidRDefault="000918DF" w:rsidP="00203F06">
      <w:pPr>
        <w:jc w:val="both"/>
        <w:rPr>
          <w:rFonts w:ascii="Century Gothic" w:hAnsi="Century Gothic" w:cs="Arial"/>
          <w:b/>
          <w:sz w:val="22"/>
          <w:szCs w:val="22"/>
        </w:rPr>
      </w:pPr>
    </w:p>
    <w:p w14:paraId="22EE9B5C" w14:textId="77777777" w:rsidR="00EF7035" w:rsidRPr="00F21BA8" w:rsidRDefault="00EF7035" w:rsidP="00203F06">
      <w:pPr>
        <w:jc w:val="both"/>
        <w:rPr>
          <w:rFonts w:ascii="Century Gothic" w:hAnsi="Century Gothic" w:cs="Arial"/>
          <w:b/>
          <w:sz w:val="22"/>
          <w:szCs w:val="22"/>
        </w:rPr>
      </w:pPr>
    </w:p>
    <w:p w14:paraId="36CAEB85" w14:textId="77777777" w:rsidR="00380943" w:rsidRPr="00F21BA8" w:rsidRDefault="00710945" w:rsidP="00203F06">
      <w:pPr>
        <w:jc w:val="both"/>
        <w:rPr>
          <w:rFonts w:ascii="Century Gothic" w:hAnsi="Century Gothic" w:cs="Arial"/>
          <w:b/>
          <w:sz w:val="22"/>
          <w:szCs w:val="22"/>
        </w:rPr>
      </w:pPr>
      <w:r w:rsidRPr="00F21BA8">
        <w:rPr>
          <w:rFonts w:ascii="Century Gothic" w:hAnsi="Century Gothic" w:cs="Arial"/>
          <w:b/>
          <w:sz w:val="22"/>
          <w:szCs w:val="22"/>
        </w:rPr>
        <w:t>Documentos que se agregan al apéndice de la presente acta:</w:t>
      </w:r>
    </w:p>
    <w:p w14:paraId="21BA11A7" w14:textId="77777777" w:rsidR="00DA2793" w:rsidRPr="00F957B6" w:rsidRDefault="003F1477" w:rsidP="00F957B6">
      <w:pPr>
        <w:tabs>
          <w:tab w:val="left" w:pos="993"/>
        </w:tabs>
        <w:contextualSpacing/>
        <w:jc w:val="both"/>
        <w:rPr>
          <w:rFonts w:ascii="Century Gothic" w:hAnsi="Century Gothic" w:cs="Arial"/>
          <w:sz w:val="18"/>
          <w:szCs w:val="18"/>
        </w:rPr>
      </w:pPr>
      <w:r w:rsidRPr="00F957B6">
        <w:rPr>
          <w:rFonts w:ascii="Century Gothic" w:eastAsia="Calibri" w:hAnsi="Century Gothic" w:cs="Calibri Light"/>
          <w:b/>
          <w:sz w:val="18"/>
          <w:szCs w:val="18"/>
        </w:rPr>
        <w:t>a).-</w:t>
      </w:r>
      <w:r w:rsidRPr="00F957B6">
        <w:rPr>
          <w:rFonts w:ascii="Century Gothic" w:eastAsia="Calibri" w:hAnsi="Century Gothic" w:cs="Calibri Light"/>
          <w:sz w:val="18"/>
          <w:szCs w:val="18"/>
        </w:rPr>
        <w:t xml:space="preserve"> </w:t>
      </w:r>
      <w:r w:rsidR="00A5148A" w:rsidRPr="00F957B6">
        <w:rPr>
          <w:rFonts w:ascii="Century Gothic" w:hAnsi="Century Gothic" w:cs="Arial"/>
          <w:sz w:val="18"/>
          <w:szCs w:val="18"/>
        </w:rPr>
        <w:t xml:space="preserve">Noveno informe trimestral de la Síndica Municipal, </w:t>
      </w:r>
      <w:r w:rsidR="00A5148A" w:rsidRPr="00F957B6">
        <w:rPr>
          <w:rFonts w:ascii="Century Gothic" w:eastAsia="Calibri" w:hAnsi="Century Gothic" w:cs="Calibri Light"/>
          <w:b/>
          <w:sz w:val="18"/>
          <w:szCs w:val="18"/>
        </w:rPr>
        <w:t>b).-</w:t>
      </w:r>
      <w:r w:rsidR="00A5148A" w:rsidRPr="00F957B6">
        <w:rPr>
          <w:rFonts w:ascii="Century Gothic" w:hAnsi="Century Gothic" w:cs="Arial"/>
          <w:sz w:val="18"/>
          <w:szCs w:val="18"/>
        </w:rPr>
        <w:t xml:space="preserve"> Proyecto de acuerdo relativo a la autorización para otorgar la exención del pago de aportaciones al Fondo de Pensiones y Jubilaciones, al ciudadano Carlos Castillo Salazar empleado al servicio del Municipio de Juárez, Estado de Chihuahua</w:t>
      </w:r>
      <w:r w:rsidR="00F957B6" w:rsidRPr="00F957B6">
        <w:rPr>
          <w:rFonts w:ascii="Century Gothic" w:hAnsi="Century Gothic" w:cs="Arial"/>
          <w:sz w:val="18"/>
          <w:szCs w:val="18"/>
        </w:rPr>
        <w:t xml:space="preserve">, </w:t>
      </w:r>
      <w:r w:rsidR="00A5148A" w:rsidRPr="00F957B6">
        <w:rPr>
          <w:rFonts w:ascii="Century Gothic" w:hAnsi="Century Gothic" w:cs="Arial"/>
          <w:b/>
          <w:sz w:val="18"/>
          <w:szCs w:val="18"/>
        </w:rPr>
        <w:t xml:space="preserve">c).- </w:t>
      </w:r>
      <w:r w:rsidR="00A5148A" w:rsidRPr="00F957B6">
        <w:rPr>
          <w:rFonts w:ascii="Century Gothic" w:hAnsi="Century Gothic" w:cs="Arial"/>
          <w:sz w:val="18"/>
          <w:szCs w:val="18"/>
        </w:rPr>
        <w:t>Proyecto de acuerdo relativo a la autorización para modificar diversos acuerdos aprobados en distintas sesiones del Honorable Ayuntamiento, respecto de la enajenación de lotes para uso habitacional, dentro del programa de regularización de la Dirección G</w:t>
      </w:r>
      <w:r w:rsidR="00F957B6" w:rsidRPr="00F957B6">
        <w:rPr>
          <w:rFonts w:ascii="Century Gothic" w:hAnsi="Century Gothic" w:cs="Arial"/>
          <w:sz w:val="18"/>
          <w:szCs w:val="18"/>
        </w:rPr>
        <w:t xml:space="preserve">eneral de Asentamientos Humanos, </w:t>
      </w:r>
      <w:r w:rsidR="00A5148A" w:rsidRPr="00F957B6">
        <w:rPr>
          <w:rFonts w:ascii="Century Gothic" w:hAnsi="Century Gothic" w:cs="Arial"/>
          <w:b/>
          <w:sz w:val="18"/>
          <w:szCs w:val="18"/>
        </w:rPr>
        <w:t>d).-</w:t>
      </w:r>
      <w:r w:rsidR="00A5148A" w:rsidRPr="00F957B6">
        <w:rPr>
          <w:rFonts w:ascii="Century Gothic" w:hAnsi="Century Gothic" w:cs="Arial"/>
          <w:sz w:val="18"/>
          <w:szCs w:val="18"/>
        </w:rPr>
        <w:t xml:space="preserve"> Proyecto de acuerdo relativo a la autorización para la enajenación a título oneroso de 25 lotes para uso habitacional, dentro del programa de regularización de la Dirección G</w:t>
      </w:r>
      <w:r w:rsidR="00F957B6" w:rsidRPr="00F957B6">
        <w:rPr>
          <w:rFonts w:ascii="Century Gothic" w:hAnsi="Century Gothic" w:cs="Arial"/>
          <w:sz w:val="18"/>
          <w:szCs w:val="18"/>
        </w:rPr>
        <w:t xml:space="preserve">eneral de Asentamientos Humanos, </w:t>
      </w:r>
      <w:r w:rsidR="00A5148A" w:rsidRPr="00F957B6">
        <w:rPr>
          <w:rFonts w:ascii="Century Gothic" w:hAnsi="Century Gothic" w:cs="Arial"/>
          <w:b/>
          <w:sz w:val="18"/>
          <w:szCs w:val="18"/>
        </w:rPr>
        <w:t>e).-</w:t>
      </w:r>
      <w:r w:rsidR="00A5148A" w:rsidRPr="00F957B6">
        <w:rPr>
          <w:rFonts w:ascii="Century Gothic" w:hAnsi="Century Gothic" w:cs="Arial"/>
          <w:sz w:val="18"/>
          <w:szCs w:val="18"/>
        </w:rPr>
        <w:t xml:space="preserve"> Proyecto de acuerdo relativo a la modificación de la autorización del fraccionamiento habitacional denominado Reserva del Valle, eta</w:t>
      </w:r>
      <w:r w:rsidR="00F957B6" w:rsidRPr="00F957B6">
        <w:rPr>
          <w:rFonts w:ascii="Century Gothic" w:hAnsi="Century Gothic" w:cs="Arial"/>
          <w:sz w:val="18"/>
          <w:szCs w:val="18"/>
        </w:rPr>
        <w:t xml:space="preserve">pas 1, 2A, 2B, 3, 4, 5, 6A y 6B, </w:t>
      </w:r>
      <w:r w:rsidR="00A5148A" w:rsidRPr="00F957B6">
        <w:rPr>
          <w:rFonts w:ascii="Century Gothic" w:hAnsi="Century Gothic" w:cs="Arial"/>
          <w:b/>
          <w:sz w:val="18"/>
          <w:szCs w:val="18"/>
        </w:rPr>
        <w:t>f).-</w:t>
      </w:r>
      <w:r w:rsidR="00A5148A" w:rsidRPr="00F957B6">
        <w:rPr>
          <w:rFonts w:ascii="Century Gothic" w:hAnsi="Century Gothic" w:cs="Arial"/>
          <w:sz w:val="18"/>
          <w:szCs w:val="18"/>
        </w:rPr>
        <w:t xml:space="preserve"> Proyecto de acuerdo relativo a la autorización de un cambio de zonificación secundaria, un cambio de sección de un tramo de vialidad primaria y prescindir de un tramo de una vialidad secundaria, en relación a un predio ubicado en el boulevard Francisco Villarreal Torres, con superficie de 257,252.61 m², a favor de los ciudadanos Laura Zaragoza De La Torre, Oscar Ernesto Arruñada Barraza y Juan Arruñada Fragoso y de la empresa denominada </w:t>
      </w:r>
      <w:proofErr w:type="spellStart"/>
      <w:r w:rsidR="00A5148A" w:rsidRPr="00F957B6">
        <w:rPr>
          <w:rFonts w:ascii="Century Gothic" w:hAnsi="Century Gothic" w:cs="Arial"/>
          <w:sz w:val="18"/>
          <w:szCs w:val="18"/>
        </w:rPr>
        <w:t>BRP</w:t>
      </w:r>
      <w:proofErr w:type="spellEnd"/>
      <w:r w:rsidR="00A5148A" w:rsidRPr="00F957B6">
        <w:rPr>
          <w:rFonts w:ascii="Century Gothic" w:hAnsi="Century Gothic" w:cs="Arial"/>
          <w:sz w:val="18"/>
          <w:szCs w:val="18"/>
        </w:rPr>
        <w:t xml:space="preserve"> México S.A. de C.V.</w:t>
      </w:r>
      <w:r w:rsidR="00F957B6" w:rsidRPr="00F957B6">
        <w:rPr>
          <w:rFonts w:ascii="Century Gothic" w:hAnsi="Century Gothic" w:cs="Arial"/>
          <w:sz w:val="18"/>
          <w:szCs w:val="18"/>
        </w:rPr>
        <w:t xml:space="preserve">, </w:t>
      </w:r>
      <w:r w:rsidR="00A5148A" w:rsidRPr="00F957B6">
        <w:rPr>
          <w:rFonts w:ascii="Century Gothic" w:hAnsi="Century Gothic" w:cs="Arial"/>
          <w:b/>
          <w:sz w:val="18"/>
          <w:szCs w:val="18"/>
        </w:rPr>
        <w:t>g).-</w:t>
      </w:r>
      <w:r w:rsidR="00A5148A" w:rsidRPr="00F957B6">
        <w:rPr>
          <w:rFonts w:ascii="Century Gothic" w:hAnsi="Century Gothic" w:cs="Arial"/>
          <w:sz w:val="18"/>
          <w:szCs w:val="18"/>
        </w:rPr>
        <w:t xml:space="preserve"> Proyecto de acuerdo relativo a la autorización</w:t>
      </w:r>
      <w:r w:rsidR="00A5148A" w:rsidRPr="00F957B6">
        <w:rPr>
          <w:rFonts w:ascii="Century Gothic" w:hAnsi="Century Gothic" w:cs="Courier New"/>
          <w:sz w:val="18"/>
          <w:szCs w:val="18"/>
        </w:rPr>
        <w:t xml:space="preserve"> del Régimen de Propiedad en Condominio Comercial a denominarse</w:t>
      </w:r>
      <w:r w:rsidR="00F957B6" w:rsidRPr="00F957B6">
        <w:rPr>
          <w:rFonts w:ascii="Century Gothic" w:hAnsi="Century Gothic" w:cs="Arial"/>
          <w:sz w:val="18"/>
          <w:szCs w:val="18"/>
        </w:rPr>
        <w:t xml:space="preserve"> Centro de Negocios del Norte, </w:t>
      </w:r>
      <w:r w:rsidR="00A5148A" w:rsidRPr="00F957B6">
        <w:rPr>
          <w:rFonts w:ascii="Century Gothic" w:hAnsi="Century Gothic" w:cs="Arial"/>
          <w:b/>
          <w:sz w:val="18"/>
          <w:szCs w:val="18"/>
        </w:rPr>
        <w:t>h).-</w:t>
      </w:r>
      <w:r w:rsidR="00A5148A" w:rsidRPr="00F957B6">
        <w:rPr>
          <w:rFonts w:ascii="Century Gothic" w:hAnsi="Century Gothic" w:cs="Arial"/>
          <w:sz w:val="18"/>
          <w:szCs w:val="18"/>
        </w:rPr>
        <w:t xml:space="preserve"> Proyecto de acuerdo relativo a la autorización para modificar el acuerdo aprobado en la sesión del Honorable Ayuntamiento del Municipio de Juárez, Estado de Chihuahua, numero 71</w:t>
      </w:r>
      <w:r w:rsidR="00A5148A" w:rsidRPr="00F957B6">
        <w:rPr>
          <w:rFonts w:ascii="Century Gothic" w:hAnsi="Century Gothic" w:cs="Arial"/>
          <w:sz w:val="18"/>
          <w:szCs w:val="18"/>
          <w:lang w:val="es-ES"/>
        </w:rPr>
        <w:t xml:space="preserve"> de fecha 4 de junio de 2020, respecto de un predio municipal </w:t>
      </w:r>
      <w:r w:rsidR="00A5148A" w:rsidRPr="00F957B6">
        <w:rPr>
          <w:rFonts w:ascii="Century Gothic" w:hAnsi="Century Gothic" w:cs="Arial"/>
          <w:sz w:val="18"/>
          <w:szCs w:val="18"/>
        </w:rPr>
        <w:t>con superficie de 29,354.686 m</w:t>
      </w:r>
      <w:r w:rsidR="00A5148A" w:rsidRPr="00F957B6">
        <w:rPr>
          <w:rFonts w:ascii="Century Gothic" w:hAnsi="Century Gothic" w:cs="Arial"/>
          <w:sz w:val="18"/>
          <w:szCs w:val="18"/>
          <w:vertAlign w:val="superscript"/>
        </w:rPr>
        <w:t>2</w:t>
      </w:r>
      <w:r w:rsidR="00F957B6" w:rsidRPr="00F957B6">
        <w:rPr>
          <w:rFonts w:ascii="Century Gothic" w:hAnsi="Century Gothic" w:cs="Arial"/>
          <w:sz w:val="18"/>
          <w:szCs w:val="18"/>
        </w:rPr>
        <w:t xml:space="preserve">, </w:t>
      </w:r>
      <w:r w:rsidR="00A5148A" w:rsidRPr="00F957B6">
        <w:rPr>
          <w:rFonts w:ascii="Century Gothic" w:hAnsi="Century Gothic" w:cs="Arial"/>
          <w:b/>
          <w:sz w:val="18"/>
          <w:szCs w:val="18"/>
        </w:rPr>
        <w:t xml:space="preserve">i).- </w:t>
      </w:r>
      <w:r w:rsidR="00A5148A" w:rsidRPr="00F957B6">
        <w:rPr>
          <w:rFonts w:ascii="Century Gothic" w:hAnsi="Century Gothic" w:cs="Arial"/>
          <w:sz w:val="18"/>
          <w:szCs w:val="18"/>
        </w:rPr>
        <w:t xml:space="preserve">Proyecto de acuerdo relativo a la autorización para modificar el acuerdo aprobado en la sesión del Honorable Ayuntamiento del Municipio de Juárez, Estado de Chihuahua, numero 62 de fecha 6 de marzo de 2020, respecto de un predio municipal </w:t>
      </w:r>
      <w:r w:rsidR="00F957B6" w:rsidRPr="00F957B6">
        <w:rPr>
          <w:rFonts w:ascii="Century Gothic" w:hAnsi="Century Gothic" w:cs="Arial"/>
          <w:sz w:val="18"/>
          <w:szCs w:val="18"/>
        </w:rPr>
        <w:t xml:space="preserve">con superficie de  40,180.32 m², </w:t>
      </w:r>
      <w:r w:rsidR="00A5148A" w:rsidRPr="00F957B6">
        <w:rPr>
          <w:rFonts w:ascii="Century Gothic" w:hAnsi="Century Gothic" w:cs="Arial"/>
          <w:b/>
          <w:sz w:val="18"/>
          <w:szCs w:val="18"/>
        </w:rPr>
        <w:t xml:space="preserve">j).- </w:t>
      </w:r>
      <w:r w:rsidR="00A5148A" w:rsidRPr="00F957B6">
        <w:rPr>
          <w:rFonts w:ascii="Century Gothic" w:hAnsi="Century Gothic" w:cs="Arial"/>
          <w:sz w:val="18"/>
          <w:szCs w:val="18"/>
        </w:rPr>
        <w:t>Proyecto de acuerdo relativo al análisis, discusión y en su caso autorización para reformar el Reglamento de Desarrollo Urbano Sos</w:t>
      </w:r>
      <w:r w:rsidR="00F957B6" w:rsidRPr="00F957B6">
        <w:rPr>
          <w:rFonts w:ascii="Century Gothic" w:hAnsi="Century Gothic" w:cs="Arial"/>
          <w:sz w:val="18"/>
          <w:szCs w:val="18"/>
        </w:rPr>
        <w:t xml:space="preserve">tenible del Municipio de Juárez, </w:t>
      </w:r>
      <w:r w:rsidR="00A5148A" w:rsidRPr="00F957B6">
        <w:rPr>
          <w:rFonts w:ascii="Century Gothic" w:hAnsi="Century Gothic" w:cs="Arial"/>
          <w:b/>
          <w:sz w:val="18"/>
          <w:szCs w:val="18"/>
        </w:rPr>
        <w:t>k).-</w:t>
      </w:r>
      <w:r w:rsidR="00A5148A" w:rsidRPr="00F957B6">
        <w:rPr>
          <w:rFonts w:ascii="Century Gothic" w:hAnsi="Century Gothic" w:cs="Arial"/>
          <w:sz w:val="18"/>
          <w:szCs w:val="18"/>
        </w:rPr>
        <w:t xml:space="preserve"> Proyecto de acuerdo relativo a la autorización para celebrar un convenio de colaboración con el Gobierno del Estado de Chihuahua, con la finalidad de que se preste de manera directa el servicio de transporte escolar a instituciones oficiales de educación básica</w:t>
      </w:r>
      <w:r w:rsidR="009D68A7" w:rsidRPr="00F957B6">
        <w:rPr>
          <w:rFonts w:ascii="Century Gothic" w:eastAsia="Calibri" w:hAnsi="Century Gothic" w:cs="Arial"/>
          <w:color w:val="272528"/>
          <w:sz w:val="18"/>
          <w:szCs w:val="18"/>
          <w:lang w:eastAsia="es-MX"/>
        </w:rPr>
        <w:t xml:space="preserve">, y </w:t>
      </w:r>
      <w:r w:rsidR="0048507A" w:rsidRPr="00F957B6">
        <w:rPr>
          <w:rFonts w:ascii="Century Gothic" w:hAnsi="Century Gothic" w:cs="Arial"/>
          <w:bCs/>
          <w:spacing w:val="-3"/>
          <w:sz w:val="18"/>
          <w:szCs w:val="18"/>
        </w:rPr>
        <w:t xml:space="preserve"> </w:t>
      </w:r>
      <w:r w:rsidR="009D68A7" w:rsidRPr="00F957B6">
        <w:rPr>
          <w:rFonts w:ascii="Century Gothic" w:hAnsi="Century Gothic" w:cs="Arial"/>
          <w:b/>
          <w:bCs/>
          <w:spacing w:val="-3"/>
          <w:sz w:val="18"/>
          <w:szCs w:val="18"/>
        </w:rPr>
        <w:t>l).-</w:t>
      </w:r>
      <w:r w:rsidR="009D68A7" w:rsidRPr="00F957B6">
        <w:rPr>
          <w:rFonts w:ascii="Century Gothic" w:hAnsi="Century Gothic" w:cs="Arial"/>
          <w:bCs/>
          <w:spacing w:val="-3"/>
          <w:sz w:val="18"/>
          <w:szCs w:val="18"/>
        </w:rPr>
        <w:t xml:space="preserve"> </w:t>
      </w:r>
      <w:r w:rsidR="0033604B" w:rsidRPr="00F957B6">
        <w:rPr>
          <w:rFonts w:ascii="Century Gothic" w:hAnsi="Century Gothic" w:cs="Arial"/>
          <w:sz w:val="18"/>
          <w:szCs w:val="18"/>
        </w:rPr>
        <w:t>Cintas</w:t>
      </w:r>
      <w:r w:rsidR="0033604B" w:rsidRPr="00F957B6">
        <w:rPr>
          <w:rFonts w:ascii="Century Gothic" w:hAnsi="Century Gothic" w:cs="Arial"/>
          <w:spacing w:val="-3"/>
          <w:sz w:val="18"/>
          <w:szCs w:val="18"/>
        </w:rPr>
        <w:t xml:space="preserve"> magnetofónicas y de video que contiene la grabación.</w:t>
      </w:r>
    </w:p>
    <w:p w14:paraId="7A440051" w14:textId="77777777" w:rsidR="002B0663" w:rsidRPr="00F21BA8" w:rsidRDefault="002B0663" w:rsidP="00916B0E">
      <w:pPr>
        <w:pStyle w:val="Sinespaciado"/>
        <w:tabs>
          <w:tab w:val="left" w:pos="993"/>
        </w:tabs>
        <w:jc w:val="both"/>
        <w:rPr>
          <w:rFonts w:ascii="Century Gothic" w:eastAsia="Calibri" w:hAnsi="Century Gothic" w:cs="Calibri Light"/>
          <w:sz w:val="18"/>
          <w:szCs w:val="18"/>
          <w:lang w:val="es-MX"/>
        </w:rPr>
      </w:pPr>
    </w:p>
    <w:p w14:paraId="09BE241F" w14:textId="77777777" w:rsidR="005A707D" w:rsidRDefault="005A707D" w:rsidP="009D68A7">
      <w:pPr>
        <w:tabs>
          <w:tab w:val="left" w:pos="546"/>
          <w:tab w:val="left" w:pos="4455"/>
        </w:tabs>
        <w:jc w:val="center"/>
        <w:rPr>
          <w:rFonts w:ascii="Century Gothic" w:hAnsi="Century Gothic" w:cs="Arial"/>
          <w:b/>
          <w:spacing w:val="-3"/>
          <w:sz w:val="22"/>
          <w:szCs w:val="22"/>
        </w:rPr>
      </w:pPr>
    </w:p>
    <w:p w14:paraId="1DCD1CAA" w14:textId="528314B4"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14:paraId="60D15556" w14:textId="77777777" w:rsidR="009D68A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14:paraId="59C3AB31" w14:textId="5E7C6DDC" w:rsidR="009D68A7" w:rsidRDefault="009D68A7" w:rsidP="009D68A7">
      <w:pPr>
        <w:tabs>
          <w:tab w:val="left" w:pos="546"/>
          <w:tab w:val="left" w:pos="4455"/>
        </w:tabs>
        <w:jc w:val="center"/>
        <w:rPr>
          <w:rFonts w:ascii="Century Gothic" w:hAnsi="Century Gothic" w:cs="Arial"/>
          <w:b/>
          <w:spacing w:val="-3"/>
          <w:sz w:val="22"/>
          <w:szCs w:val="22"/>
        </w:rPr>
      </w:pPr>
    </w:p>
    <w:p w14:paraId="668F7E64" w14:textId="77777777" w:rsidR="005A707D" w:rsidRPr="00BE30C7" w:rsidRDefault="005A707D" w:rsidP="009D68A7">
      <w:pPr>
        <w:tabs>
          <w:tab w:val="left" w:pos="546"/>
          <w:tab w:val="left" w:pos="4455"/>
        </w:tabs>
        <w:jc w:val="center"/>
        <w:rPr>
          <w:rFonts w:ascii="Century Gothic" w:hAnsi="Century Gothic" w:cs="Arial"/>
          <w:b/>
          <w:spacing w:val="-3"/>
          <w:sz w:val="22"/>
          <w:szCs w:val="22"/>
        </w:rPr>
      </w:pPr>
    </w:p>
    <w:p w14:paraId="428B66AB"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C. HÉCTOR ARMANDO CABADA ALVÍDREZ </w:t>
      </w:r>
    </w:p>
    <w:p w14:paraId="78EE8F3A"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p>
    <w:p w14:paraId="72F98D7E"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lastRenderedPageBreak/>
        <w:t xml:space="preserve">SÍNDICA DEL HONORABLE AYUNTAMIENTO </w:t>
      </w:r>
      <w:r w:rsidRPr="00936137">
        <w:rPr>
          <w:rFonts w:ascii="Century Gothic" w:hAnsi="Century Gothic" w:cs="Arial"/>
          <w:b/>
          <w:spacing w:val="-3"/>
          <w:sz w:val="22"/>
          <w:szCs w:val="22"/>
        </w:rPr>
        <w:t>DEL</w:t>
      </w:r>
    </w:p>
    <w:p w14:paraId="6AB60A7D" w14:textId="77777777" w:rsidR="009D68A7" w:rsidRDefault="009D68A7" w:rsidP="009D68A7">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64BD5704" w14:textId="29F0AAA1" w:rsidR="009D68A7" w:rsidRDefault="009D68A7" w:rsidP="009D68A7">
      <w:pPr>
        <w:keepNext/>
        <w:keepLines/>
        <w:tabs>
          <w:tab w:val="right" w:pos="9360"/>
        </w:tabs>
        <w:jc w:val="center"/>
        <w:rPr>
          <w:rFonts w:ascii="Century Gothic" w:hAnsi="Century Gothic" w:cs="Arial"/>
          <w:b/>
          <w:spacing w:val="-3"/>
          <w:sz w:val="22"/>
          <w:szCs w:val="22"/>
        </w:rPr>
      </w:pPr>
    </w:p>
    <w:p w14:paraId="10CEB656" w14:textId="77777777" w:rsidR="005A707D" w:rsidRPr="00BE30C7" w:rsidRDefault="005A707D" w:rsidP="009D68A7">
      <w:pPr>
        <w:keepNext/>
        <w:keepLines/>
        <w:tabs>
          <w:tab w:val="right" w:pos="9360"/>
        </w:tabs>
        <w:jc w:val="center"/>
        <w:rPr>
          <w:rFonts w:ascii="Century Gothic" w:hAnsi="Century Gothic" w:cs="Arial"/>
          <w:b/>
          <w:spacing w:val="-3"/>
          <w:sz w:val="22"/>
          <w:szCs w:val="22"/>
        </w:rPr>
      </w:pPr>
    </w:p>
    <w:p w14:paraId="4EC02D16" w14:textId="77777777" w:rsidR="009D68A7" w:rsidRDefault="009D68A7" w:rsidP="009D68A7">
      <w:pPr>
        <w:jc w:val="center"/>
        <w:rPr>
          <w:rFonts w:ascii="Century Gothic" w:hAnsi="Century Gothic" w:cs="Arial"/>
          <w:b/>
          <w:sz w:val="22"/>
          <w:szCs w:val="22"/>
        </w:rPr>
      </w:pPr>
      <w:r w:rsidRPr="00936137">
        <w:rPr>
          <w:rFonts w:ascii="Century Gothic" w:hAnsi="Century Gothic" w:cs="Arial"/>
          <w:b/>
          <w:sz w:val="22"/>
          <w:szCs w:val="22"/>
        </w:rPr>
        <w:t>C. LETICIA ORTEGA MÁYNEZ</w:t>
      </w:r>
    </w:p>
    <w:p w14:paraId="3D8E8FC4" w14:textId="6535BE88" w:rsidR="009D68A7" w:rsidRDefault="009D68A7" w:rsidP="009D68A7">
      <w:pPr>
        <w:tabs>
          <w:tab w:val="left" w:pos="546"/>
          <w:tab w:val="left" w:pos="4455"/>
        </w:tabs>
        <w:jc w:val="center"/>
        <w:rPr>
          <w:rFonts w:ascii="Century Gothic" w:hAnsi="Century Gothic" w:cs="Arial"/>
          <w:b/>
          <w:spacing w:val="-3"/>
          <w:sz w:val="22"/>
          <w:szCs w:val="22"/>
        </w:rPr>
      </w:pPr>
    </w:p>
    <w:p w14:paraId="59DB5793" w14:textId="77777777" w:rsidR="005A707D" w:rsidRPr="00936137" w:rsidRDefault="005A707D" w:rsidP="009D68A7">
      <w:pPr>
        <w:tabs>
          <w:tab w:val="left" w:pos="546"/>
          <w:tab w:val="left" w:pos="4455"/>
        </w:tabs>
        <w:jc w:val="center"/>
        <w:rPr>
          <w:rFonts w:ascii="Century Gothic" w:hAnsi="Century Gothic" w:cs="Arial"/>
          <w:b/>
          <w:spacing w:val="-3"/>
          <w:sz w:val="22"/>
          <w:szCs w:val="22"/>
        </w:rPr>
      </w:pPr>
    </w:p>
    <w:p w14:paraId="212E25D3"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14:paraId="026DDE68" w14:textId="77777777" w:rsidR="009D68A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4BF9EB96" w14:textId="77777777" w:rsidR="009D68A7" w:rsidRPr="00936137" w:rsidRDefault="009D68A7" w:rsidP="009D68A7">
      <w:pPr>
        <w:tabs>
          <w:tab w:val="center" w:pos="4680"/>
        </w:tabs>
        <w:jc w:val="center"/>
        <w:rPr>
          <w:rFonts w:ascii="Century Gothic" w:hAnsi="Century Gothic" w:cs="Arial"/>
          <w:b/>
          <w:spacing w:val="-3"/>
          <w:sz w:val="22"/>
          <w:szCs w:val="22"/>
        </w:rPr>
      </w:pPr>
    </w:p>
    <w:p w14:paraId="4DCFAEFD" w14:textId="77777777" w:rsidR="009D68A7" w:rsidRPr="00936137" w:rsidRDefault="009D68A7" w:rsidP="009D68A7">
      <w:pPr>
        <w:tabs>
          <w:tab w:val="left" w:pos="546"/>
          <w:tab w:val="left" w:pos="4455"/>
        </w:tabs>
        <w:rPr>
          <w:rFonts w:ascii="Century Gothic" w:hAnsi="Century Gothic" w:cs="Arial"/>
          <w:b/>
          <w:spacing w:val="-3"/>
          <w:sz w:val="22"/>
          <w:szCs w:val="22"/>
        </w:rPr>
      </w:pPr>
    </w:p>
    <w:p w14:paraId="3378F40E" w14:textId="77777777" w:rsidR="009D68A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Pr="00936137">
        <w:rPr>
          <w:rFonts w:ascii="Century Gothic" w:hAnsi="Century Gothic" w:cs="Arial"/>
          <w:b/>
          <w:sz w:val="22"/>
          <w:szCs w:val="22"/>
        </w:rPr>
        <w:t>C. AMPARO BELTRÁN CEBALLOS</w:t>
      </w:r>
    </w:p>
    <w:p w14:paraId="42379640" w14:textId="77777777" w:rsidR="009D68A7" w:rsidRPr="00BE30C7" w:rsidRDefault="009D68A7" w:rsidP="009D68A7">
      <w:pPr>
        <w:tabs>
          <w:tab w:val="left" w:pos="546"/>
          <w:tab w:val="left" w:pos="4455"/>
        </w:tabs>
        <w:rPr>
          <w:rFonts w:ascii="Century Gothic" w:hAnsi="Century Gothic" w:cs="Arial"/>
          <w:b/>
          <w:sz w:val="22"/>
          <w:szCs w:val="22"/>
        </w:rPr>
      </w:pPr>
    </w:p>
    <w:p w14:paraId="698BF4EE" w14:textId="77777777" w:rsidR="009D68A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w:t>
      </w:r>
      <w:r w:rsidRPr="00936137">
        <w:rPr>
          <w:rFonts w:ascii="Century Gothic" w:hAnsi="Century Gothic" w:cs="Arial"/>
          <w:b/>
          <w:sz w:val="22"/>
          <w:szCs w:val="22"/>
        </w:rPr>
        <w:t>OLIVIA BONILLA SOTO</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t xml:space="preserve">         C. PERLA PATRICIA BUSTAMANTE CORONA</w:t>
      </w:r>
      <w:r w:rsidRPr="00936137">
        <w:rPr>
          <w:rFonts w:ascii="Century Gothic" w:hAnsi="Century Gothic" w:cs="Arial"/>
          <w:b/>
          <w:sz w:val="22"/>
          <w:szCs w:val="22"/>
        </w:rPr>
        <w:t xml:space="preserve"> </w:t>
      </w:r>
    </w:p>
    <w:p w14:paraId="39404CF1" w14:textId="77777777" w:rsidR="009D68A7" w:rsidRDefault="009D68A7" w:rsidP="009D68A7">
      <w:pPr>
        <w:tabs>
          <w:tab w:val="left" w:pos="546"/>
          <w:tab w:val="left" w:pos="4455"/>
        </w:tabs>
        <w:rPr>
          <w:rFonts w:ascii="Century Gothic" w:hAnsi="Century Gothic" w:cs="Arial"/>
          <w:b/>
          <w:sz w:val="22"/>
          <w:szCs w:val="22"/>
        </w:rPr>
      </w:pPr>
    </w:p>
    <w:p w14:paraId="72D48467" w14:textId="77777777" w:rsidR="009D68A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RENÉ CARRASCO ROJO</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C. </w:t>
      </w:r>
      <w:r w:rsidRPr="00064332">
        <w:rPr>
          <w:rFonts w:ascii="Century Gothic" w:hAnsi="Century Gothic" w:cs="Arial"/>
          <w:b/>
          <w:sz w:val="22"/>
          <w:szCs w:val="22"/>
        </w:rPr>
        <w:t>JESÚS JOSÉ DÍAZ MONARREZ</w:t>
      </w:r>
    </w:p>
    <w:p w14:paraId="5DE84EDD" w14:textId="77777777" w:rsidR="009D68A7" w:rsidRDefault="009D68A7" w:rsidP="009D68A7">
      <w:pPr>
        <w:tabs>
          <w:tab w:val="left" w:pos="546"/>
          <w:tab w:val="left" w:pos="4455"/>
        </w:tabs>
        <w:rPr>
          <w:rFonts w:ascii="Century Gothic" w:hAnsi="Century Gothic" w:cs="Arial"/>
          <w:b/>
          <w:sz w:val="22"/>
          <w:szCs w:val="22"/>
        </w:rPr>
      </w:pPr>
    </w:p>
    <w:p w14:paraId="34266068" w14:textId="77777777" w:rsidR="009D68A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LUZ ELENA ESQUIVEL SÁENZ</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t xml:space="preserve">          </w:t>
      </w:r>
      <w:r w:rsidRPr="00936137">
        <w:rPr>
          <w:rFonts w:ascii="Century Gothic" w:hAnsi="Century Gothic" w:cs="Arial"/>
          <w:b/>
          <w:sz w:val="22"/>
          <w:szCs w:val="22"/>
        </w:rPr>
        <w:t>C</w:t>
      </w:r>
      <w:r>
        <w:rPr>
          <w:rFonts w:ascii="Century Gothic" w:hAnsi="Century Gothic" w:cs="Arial"/>
          <w:b/>
          <w:sz w:val="22"/>
          <w:szCs w:val="22"/>
        </w:rPr>
        <w:t>. ÓSCAR ARTURO GALLEGOS GONZÁLEZ</w:t>
      </w:r>
    </w:p>
    <w:p w14:paraId="3F4D53BE" w14:textId="77777777" w:rsidR="009D68A7" w:rsidRDefault="009D68A7" w:rsidP="009D68A7">
      <w:pPr>
        <w:tabs>
          <w:tab w:val="left" w:pos="546"/>
          <w:tab w:val="left" w:pos="4455"/>
        </w:tabs>
        <w:rPr>
          <w:rFonts w:ascii="Century Gothic" w:hAnsi="Century Gothic" w:cs="Arial"/>
          <w:b/>
          <w:sz w:val="22"/>
          <w:szCs w:val="22"/>
        </w:rPr>
      </w:pPr>
    </w:p>
    <w:p w14:paraId="14927153" w14:textId="77777777" w:rsidR="009D68A7" w:rsidRDefault="009D68A7" w:rsidP="009D68A7">
      <w:pPr>
        <w:tabs>
          <w:tab w:val="left" w:pos="546"/>
          <w:tab w:val="left" w:pos="4455"/>
        </w:tabs>
        <w:rPr>
          <w:rFonts w:ascii="Century Gothic" w:hAnsi="Century Gothic" w:cs="Arial"/>
          <w:b/>
          <w:sz w:val="22"/>
          <w:szCs w:val="22"/>
        </w:rPr>
      </w:pPr>
      <w:r>
        <w:rPr>
          <w:rFonts w:ascii="Century Gothic" w:hAnsi="Century Gothic" w:cs="Arial"/>
          <w:b/>
          <w:sz w:val="22"/>
          <w:szCs w:val="22"/>
        </w:rPr>
        <w:t>C. ALBERTO ENRIQUE GUZMÁN AGUILAR</w:t>
      </w:r>
      <w:r w:rsidRPr="00936137">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936137">
        <w:rPr>
          <w:rFonts w:ascii="Century Gothic" w:hAnsi="Century Gothic" w:cs="Arial"/>
          <w:b/>
          <w:sz w:val="22"/>
          <w:szCs w:val="22"/>
        </w:rPr>
        <w:t>C. MÓNICA PATRICIA MENDOZA RÍOS</w:t>
      </w:r>
    </w:p>
    <w:p w14:paraId="511233B3" w14:textId="77777777" w:rsidR="009D68A7" w:rsidRDefault="009D68A7" w:rsidP="009D68A7">
      <w:pPr>
        <w:tabs>
          <w:tab w:val="left" w:pos="546"/>
          <w:tab w:val="left" w:pos="4455"/>
        </w:tabs>
        <w:rPr>
          <w:rFonts w:ascii="Century Gothic" w:hAnsi="Century Gothic" w:cs="Arial"/>
          <w:b/>
          <w:bCs/>
          <w:sz w:val="22"/>
          <w:szCs w:val="22"/>
        </w:rPr>
      </w:pPr>
    </w:p>
    <w:p w14:paraId="42563CDC" w14:textId="77777777" w:rsidR="009D68A7" w:rsidRPr="00BE30C7" w:rsidRDefault="009D68A7" w:rsidP="009D68A7">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 xml:space="preserve">C. CARLOS PONCE TORRES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w:t>
      </w:r>
      <w:r w:rsidRPr="00936137">
        <w:rPr>
          <w:rFonts w:ascii="Century Gothic" w:hAnsi="Century Gothic" w:cs="Arial"/>
          <w:b/>
          <w:bCs/>
          <w:sz w:val="22"/>
          <w:szCs w:val="22"/>
        </w:rPr>
        <w:t>C. JUANA REYES ESPEJO</w:t>
      </w:r>
    </w:p>
    <w:p w14:paraId="01698DCE" w14:textId="77777777" w:rsidR="009D68A7" w:rsidRDefault="009D68A7" w:rsidP="009D68A7">
      <w:pPr>
        <w:tabs>
          <w:tab w:val="left" w:pos="546"/>
          <w:tab w:val="left" w:pos="4455"/>
        </w:tabs>
        <w:rPr>
          <w:rFonts w:ascii="Century Gothic" w:hAnsi="Century Gothic" w:cs="Arial"/>
          <w:b/>
          <w:bCs/>
          <w:sz w:val="22"/>
          <w:szCs w:val="22"/>
        </w:rPr>
      </w:pPr>
    </w:p>
    <w:p w14:paraId="4971CF0F" w14:textId="77777777" w:rsidR="009D68A7" w:rsidRDefault="009D68A7" w:rsidP="009D68A7">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C. MARTHA LETICIA REYES MARTÍNEZ</w:t>
      </w:r>
      <w:r>
        <w:rPr>
          <w:rFonts w:ascii="Century Gothic" w:hAnsi="Century Gothic" w:cs="Arial"/>
          <w:b/>
          <w:bCs/>
          <w:sz w:val="22"/>
          <w:szCs w:val="22"/>
        </w:rPr>
        <w:t xml:space="preserve"> </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936137">
        <w:rPr>
          <w:rFonts w:ascii="Century Gothic" w:hAnsi="Century Gothic" w:cs="Arial"/>
          <w:b/>
          <w:bCs/>
          <w:sz w:val="22"/>
          <w:szCs w:val="22"/>
        </w:rPr>
        <w:t>C. LAURA YANELY RODRÍGUEZ MIRELES</w:t>
      </w:r>
      <w:r>
        <w:rPr>
          <w:rFonts w:ascii="Century Gothic" w:hAnsi="Century Gothic" w:cs="Arial"/>
          <w:b/>
          <w:bCs/>
          <w:sz w:val="22"/>
          <w:szCs w:val="22"/>
        </w:rPr>
        <w:t xml:space="preserve"> </w:t>
      </w:r>
    </w:p>
    <w:p w14:paraId="2E214745" w14:textId="77777777" w:rsidR="009D68A7" w:rsidRDefault="009D68A7" w:rsidP="009D68A7">
      <w:pPr>
        <w:tabs>
          <w:tab w:val="left" w:pos="546"/>
          <w:tab w:val="left" w:pos="4455"/>
        </w:tabs>
        <w:rPr>
          <w:rFonts w:ascii="Century Gothic" w:hAnsi="Century Gothic" w:cs="Arial"/>
          <w:b/>
          <w:sz w:val="22"/>
          <w:szCs w:val="22"/>
        </w:rPr>
      </w:pPr>
    </w:p>
    <w:p w14:paraId="4DB7F8AF" w14:textId="77777777" w:rsidR="009D68A7" w:rsidRDefault="009D68A7" w:rsidP="009D68A7">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 xml:space="preserve">C. SILVIA SÁNCHEZ MÁRQUEZ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936137">
        <w:rPr>
          <w:rFonts w:ascii="Century Gothic" w:hAnsi="Century Gothic" w:cs="Arial"/>
          <w:b/>
          <w:bCs/>
          <w:sz w:val="22"/>
          <w:szCs w:val="22"/>
        </w:rPr>
        <w:t>C. ALFREDO SEÁÑEZ NÁJERA</w:t>
      </w:r>
    </w:p>
    <w:p w14:paraId="25CC2A84" w14:textId="77777777" w:rsidR="009D68A7" w:rsidRDefault="009D68A7" w:rsidP="009D68A7">
      <w:pPr>
        <w:tabs>
          <w:tab w:val="left" w:pos="546"/>
          <w:tab w:val="left" w:pos="4455"/>
        </w:tabs>
        <w:rPr>
          <w:rFonts w:ascii="Century Gothic" w:hAnsi="Century Gothic" w:cs="Arial"/>
          <w:b/>
          <w:sz w:val="22"/>
          <w:szCs w:val="22"/>
        </w:rPr>
      </w:pPr>
    </w:p>
    <w:p w14:paraId="2487D4BC" w14:textId="77777777" w:rsidR="009D68A7" w:rsidRDefault="009D68A7" w:rsidP="009D68A7">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MAGDALENO SILVA LÓPEZ</w:t>
      </w:r>
      <w:r>
        <w:rPr>
          <w:rFonts w:ascii="Century Gothic" w:hAnsi="Century Gothic" w:cs="Arial"/>
          <w:sz w:val="22"/>
          <w:szCs w:val="22"/>
        </w:rPr>
        <w:t xml:space="preserve"> </w:t>
      </w:r>
      <w:r w:rsidRPr="00936137">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        </w:t>
      </w:r>
      <w:r w:rsidRPr="00936137">
        <w:rPr>
          <w:rFonts w:ascii="Century Gothic" w:hAnsi="Century Gothic" w:cs="Arial"/>
          <w:b/>
          <w:bCs/>
          <w:sz w:val="22"/>
          <w:szCs w:val="22"/>
        </w:rPr>
        <w:t>C. JOSÉ UBALDO SOLÍS</w:t>
      </w:r>
      <w:r>
        <w:rPr>
          <w:rFonts w:ascii="Century Gothic" w:hAnsi="Century Gothic" w:cs="Arial"/>
          <w:b/>
          <w:bCs/>
          <w:sz w:val="22"/>
          <w:szCs w:val="22"/>
        </w:rPr>
        <w:t xml:space="preserve"> </w:t>
      </w:r>
    </w:p>
    <w:p w14:paraId="09F8EE6B" w14:textId="77777777" w:rsidR="009D68A7" w:rsidRDefault="009D68A7" w:rsidP="009D68A7">
      <w:pPr>
        <w:tabs>
          <w:tab w:val="left" w:pos="546"/>
          <w:tab w:val="left" w:pos="4455"/>
        </w:tabs>
        <w:rPr>
          <w:rFonts w:ascii="Century Gothic" w:hAnsi="Century Gothic" w:cs="Arial"/>
          <w:b/>
          <w:sz w:val="22"/>
          <w:szCs w:val="22"/>
        </w:rPr>
      </w:pPr>
    </w:p>
    <w:p w14:paraId="2DDF223D" w14:textId="77777777" w:rsidR="009D68A7" w:rsidRDefault="009D68A7" w:rsidP="009D68A7">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ENRIQUE TORRES VALADEZ</w:t>
      </w:r>
      <w:r w:rsidRPr="00936137">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t xml:space="preserve">         </w:t>
      </w:r>
      <w:r w:rsidRPr="00936137">
        <w:rPr>
          <w:rFonts w:ascii="Century Gothic" w:hAnsi="Century Gothic" w:cs="Arial"/>
          <w:b/>
          <w:bCs/>
          <w:sz w:val="22"/>
          <w:szCs w:val="22"/>
        </w:rPr>
        <w:t>C. MARÍA DEL ROSARIO VALADEZ ARANDA</w:t>
      </w:r>
    </w:p>
    <w:p w14:paraId="64314DCF" w14:textId="77777777" w:rsidR="009D68A7" w:rsidRPr="00064332" w:rsidRDefault="009D68A7" w:rsidP="009D68A7">
      <w:pPr>
        <w:tabs>
          <w:tab w:val="left" w:pos="546"/>
          <w:tab w:val="left" w:pos="4455"/>
        </w:tabs>
        <w:rPr>
          <w:rFonts w:ascii="Century Gothic" w:hAnsi="Century Gothic" w:cs="Arial"/>
          <w:b/>
          <w:sz w:val="22"/>
          <w:szCs w:val="22"/>
        </w:rPr>
      </w:pPr>
    </w:p>
    <w:p w14:paraId="5282DB42"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----------------------------------------------DOY FE--------------------------------------------------</w:t>
      </w:r>
    </w:p>
    <w:p w14:paraId="012263BF" w14:textId="77777777" w:rsidR="009D68A7" w:rsidRPr="00936137" w:rsidRDefault="009D68A7" w:rsidP="009D68A7">
      <w:pPr>
        <w:tabs>
          <w:tab w:val="center" w:pos="4680"/>
        </w:tabs>
        <w:jc w:val="center"/>
        <w:rPr>
          <w:rFonts w:ascii="Century Gothic" w:hAnsi="Century Gothic" w:cs="Arial"/>
          <w:b/>
          <w:spacing w:val="-3"/>
          <w:sz w:val="22"/>
          <w:szCs w:val="22"/>
        </w:rPr>
      </w:pPr>
    </w:p>
    <w:p w14:paraId="1F595807" w14:textId="77777777" w:rsidR="009D68A7" w:rsidRPr="0093613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SECRETARIO DE LA PRESIDENCIA MUNICIPAL</w:t>
      </w:r>
    </w:p>
    <w:p w14:paraId="4192BC84" w14:textId="77777777" w:rsidR="009D68A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Y DEL HONORABLE AYUNTAMIENTO </w:t>
      </w:r>
    </w:p>
    <w:p w14:paraId="3556ED3B" w14:textId="4EBB7905" w:rsidR="009D68A7" w:rsidRDefault="009D68A7" w:rsidP="009D68A7">
      <w:pPr>
        <w:tabs>
          <w:tab w:val="center" w:pos="4680"/>
        </w:tabs>
        <w:jc w:val="center"/>
        <w:rPr>
          <w:rFonts w:ascii="Century Gothic" w:hAnsi="Century Gothic" w:cs="Arial"/>
          <w:b/>
          <w:spacing w:val="-3"/>
          <w:sz w:val="22"/>
          <w:szCs w:val="22"/>
        </w:rPr>
      </w:pPr>
    </w:p>
    <w:p w14:paraId="091E8DC3" w14:textId="77777777" w:rsidR="005A707D" w:rsidRPr="00936137" w:rsidRDefault="005A707D" w:rsidP="009D68A7">
      <w:pPr>
        <w:tabs>
          <w:tab w:val="center" w:pos="4680"/>
        </w:tabs>
        <w:jc w:val="center"/>
        <w:rPr>
          <w:rFonts w:ascii="Century Gothic" w:hAnsi="Century Gothic" w:cs="Arial"/>
          <w:b/>
          <w:spacing w:val="-3"/>
          <w:sz w:val="22"/>
          <w:szCs w:val="22"/>
        </w:rPr>
      </w:pPr>
    </w:p>
    <w:p w14:paraId="62D7C759"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LICENCIADO MACLOVIO MURILLO CHÁVEZ </w:t>
      </w:r>
    </w:p>
    <w:p w14:paraId="0B079626" w14:textId="77777777" w:rsidR="00B4622A" w:rsidRPr="00F21BA8" w:rsidRDefault="00F21BA8" w:rsidP="00F21BA8">
      <w:pPr>
        <w:tabs>
          <w:tab w:val="center" w:pos="4680"/>
        </w:tabs>
        <w:jc w:val="center"/>
        <w:rPr>
          <w:rFonts w:ascii="Century Gothic" w:hAnsi="Century Gothic" w:cs="Arial"/>
          <w:b/>
          <w:spacing w:val="-3"/>
          <w:sz w:val="22"/>
          <w:szCs w:val="22"/>
        </w:rPr>
      </w:pPr>
      <w:r w:rsidRPr="00F21BA8">
        <w:rPr>
          <w:rFonts w:ascii="Century Gothic" w:hAnsi="Century Gothic" w:cs="Arial"/>
          <w:b/>
          <w:sz w:val="22"/>
          <w:szCs w:val="22"/>
        </w:rPr>
        <w:t xml:space="preserve"> </w:t>
      </w:r>
    </w:p>
    <w:sectPr w:rsidR="00B4622A" w:rsidRPr="00F21BA8" w:rsidSect="00AF25BC">
      <w:headerReference w:type="default" r:id="rId9"/>
      <w:footerReference w:type="even" r:id="rId10"/>
      <w:footerReference w:type="default" r:id="rId11"/>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A9C10" w14:textId="77777777" w:rsidR="003352F2" w:rsidRDefault="003352F2">
      <w:r>
        <w:separator/>
      </w:r>
    </w:p>
  </w:endnote>
  <w:endnote w:type="continuationSeparator" w:id="0">
    <w:p w14:paraId="7EBDFF69" w14:textId="77777777" w:rsidR="003352F2" w:rsidRDefault="0033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D" w14:textId="77777777" w:rsidR="00852FA9" w:rsidRDefault="00852F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852FA9" w:rsidRDefault="00852F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rPr>
    </w:sdtEndPr>
    <w:sdtContent>
      <w:p w14:paraId="4176CF80" w14:textId="41D65DE9" w:rsidR="00852FA9" w:rsidRPr="00BD1707" w:rsidRDefault="00852FA9">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09126D" w:rsidRPr="0009126D">
          <w:rPr>
            <w:rFonts w:ascii="Century Gothic" w:hAnsi="Century Gothic"/>
            <w:noProof/>
            <w:sz w:val="22"/>
            <w:lang w:val="es-ES"/>
          </w:rPr>
          <w:t>11</w:t>
        </w:r>
        <w:r w:rsidRPr="00BD1707">
          <w:rPr>
            <w:rFonts w:ascii="Century Gothic" w:hAnsi="Century Gothic"/>
            <w:sz w:val="22"/>
          </w:rPr>
          <w:fldChar w:fldCharType="end"/>
        </w:r>
      </w:p>
    </w:sdtContent>
  </w:sdt>
  <w:p w14:paraId="060330B4" w14:textId="77777777" w:rsidR="00852FA9" w:rsidRDefault="00852FA9"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1A179" w14:textId="77777777" w:rsidR="003352F2" w:rsidRDefault="003352F2">
      <w:r>
        <w:separator/>
      </w:r>
    </w:p>
  </w:footnote>
  <w:footnote w:type="continuationSeparator" w:id="0">
    <w:p w14:paraId="36C54EB8" w14:textId="77777777" w:rsidR="003352F2" w:rsidRDefault="00335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244E" w14:textId="543A20B3" w:rsidR="00852FA9" w:rsidRDefault="00852FA9"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852FA9" w:rsidRDefault="00852FA9">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852FA9" w:rsidRDefault="00852FA9">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15D"/>
    <w:multiLevelType w:val="hybridMultilevel"/>
    <w:tmpl w:val="688C451A"/>
    <w:lvl w:ilvl="0" w:tplc="0C0A0013">
      <w:start w:val="1"/>
      <w:numFmt w:val="upperRoman"/>
      <w:lvlText w:val="%1."/>
      <w:lvlJc w:val="righ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C9D1CBE"/>
    <w:multiLevelType w:val="hybridMultilevel"/>
    <w:tmpl w:val="C3C29642"/>
    <w:lvl w:ilvl="0" w:tplc="0C0A0013">
      <w:start w:val="1"/>
      <w:numFmt w:val="upperRoman"/>
      <w:lvlText w:val="%1."/>
      <w:lvlJc w:val="right"/>
      <w:pPr>
        <w:ind w:left="776" w:hanging="360"/>
      </w:pPr>
    </w:lvl>
    <w:lvl w:ilvl="1" w:tplc="0C0A0019">
      <w:start w:val="1"/>
      <w:numFmt w:val="lowerLetter"/>
      <w:lvlText w:val="%2."/>
      <w:lvlJc w:val="left"/>
      <w:pPr>
        <w:ind w:left="1496" w:hanging="360"/>
      </w:pPr>
    </w:lvl>
    <w:lvl w:ilvl="2" w:tplc="8E2251C4">
      <w:start w:val="1"/>
      <w:numFmt w:val="decimal"/>
      <w:lvlText w:val="%3)"/>
      <w:lvlJc w:val="left"/>
      <w:pPr>
        <w:ind w:left="2396" w:hanging="360"/>
      </w:pPr>
      <w:rPr>
        <w:b w:val="0"/>
        <w:strike w:val="0"/>
        <w:dstrike w:val="0"/>
        <w:u w:val="none"/>
        <w:effect w:val="none"/>
      </w:rPr>
    </w:lvl>
    <w:lvl w:ilvl="3" w:tplc="0C0A000F">
      <w:start w:val="1"/>
      <w:numFmt w:val="decimal"/>
      <w:lvlText w:val="%4."/>
      <w:lvlJc w:val="left"/>
      <w:pPr>
        <w:ind w:left="2936" w:hanging="360"/>
      </w:pPr>
    </w:lvl>
    <w:lvl w:ilvl="4" w:tplc="0C0A0019">
      <w:start w:val="1"/>
      <w:numFmt w:val="lowerLetter"/>
      <w:lvlText w:val="%5."/>
      <w:lvlJc w:val="left"/>
      <w:pPr>
        <w:ind w:left="3656" w:hanging="360"/>
      </w:pPr>
    </w:lvl>
    <w:lvl w:ilvl="5" w:tplc="0C0A001B">
      <w:start w:val="1"/>
      <w:numFmt w:val="lowerRoman"/>
      <w:lvlText w:val="%6."/>
      <w:lvlJc w:val="right"/>
      <w:pPr>
        <w:ind w:left="4376" w:hanging="180"/>
      </w:pPr>
    </w:lvl>
    <w:lvl w:ilvl="6" w:tplc="0C0A000F">
      <w:start w:val="1"/>
      <w:numFmt w:val="decimal"/>
      <w:lvlText w:val="%7."/>
      <w:lvlJc w:val="left"/>
      <w:pPr>
        <w:ind w:left="5096" w:hanging="360"/>
      </w:pPr>
    </w:lvl>
    <w:lvl w:ilvl="7" w:tplc="0C0A0019">
      <w:start w:val="1"/>
      <w:numFmt w:val="lowerLetter"/>
      <w:lvlText w:val="%8."/>
      <w:lvlJc w:val="left"/>
      <w:pPr>
        <w:ind w:left="5816" w:hanging="360"/>
      </w:pPr>
    </w:lvl>
    <w:lvl w:ilvl="8" w:tplc="0C0A001B">
      <w:start w:val="1"/>
      <w:numFmt w:val="lowerRoman"/>
      <w:lvlText w:val="%9."/>
      <w:lvlJc w:val="right"/>
      <w:pPr>
        <w:ind w:left="6536" w:hanging="180"/>
      </w:pPr>
    </w:lvl>
  </w:abstractNum>
  <w:abstractNum w:abstractNumId="2">
    <w:nsid w:val="131072AB"/>
    <w:multiLevelType w:val="hybridMultilevel"/>
    <w:tmpl w:val="741A90F4"/>
    <w:lvl w:ilvl="0" w:tplc="7E723A7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715A9E"/>
    <w:multiLevelType w:val="hybridMultilevel"/>
    <w:tmpl w:val="DDDCDF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8C90750"/>
    <w:multiLevelType w:val="hybridMultilevel"/>
    <w:tmpl w:val="E888356A"/>
    <w:lvl w:ilvl="0" w:tplc="0C0A0019">
      <w:start w:val="1"/>
      <w:numFmt w:val="lowerLetter"/>
      <w:lvlText w:val="%1."/>
      <w:lvlJc w:val="left"/>
      <w:pPr>
        <w:ind w:left="1455" w:hanging="360"/>
      </w:pPr>
    </w:lvl>
    <w:lvl w:ilvl="1" w:tplc="0C0A0019">
      <w:start w:val="1"/>
      <w:numFmt w:val="lowerLetter"/>
      <w:lvlText w:val="%2."/>
      <w:lvlJc w:val="left"/>
      <w:pPr>
        <w:ind w:left="2175" w:hanging="360"/>
      </w:pPr>
    </w:lvl>
    <w:lvl w:ilvl="2" w:tplc="0C0A001B">
      <w:start w:val="1"/>
      <w:numFmt w:val="lowerRoman"/>
      <w:lvlText w:val="%3."/>
      <w:lvlJc w:val="right"/>
      <w:pPr>
        <w:ind w:left="2895" w:hanging="180"/>
      </w:pPr>
    </w:lvl>
    <w:lvl w:ilvl="3" w:tplc="0C0A000F">
      <w:start w:val="1"/>
      <w:numFmt w:val="decimal"/>
      <w:lvlText w:val="%4."/>
      <w:lvlJc w:val="left"/>
      <w:pPr>
        <w:ind w:left="3615" w:hanging="360"/>
      </w:pPr>
    </w:lvl>
    <w:lvl w:ilvl="4" w:tplc="0C0A0019">
      <w:start w:val="1"/>
      <w:numFmt w:val="lowerLetter"/>
      <w:lvlText w:val="%5."/>
      <w:lvlJc w:val="left"/>
      <w:pPr>
        <w:ind w:left="4335" w:hanging="360"/>
      </w:pPr>
    </w:lvl>
    <w:lvl w:ilvl="5" w:tplc="0C0A001B">
      <w:start w:val="1"/>
      <w:numFmt w:val="lowerRoman"/>
      <w:lvlText w:val="%6."/>
      <w:lvlJc w:val="right"/>
      <w:pPr>
        <w:ind w:left="5055" w:hanging="180"/>
      </w:pPr>
    </w:lvl>
    <w:lvl w:ilvl="6" w:tplc="0C0A000F">
      <w:start w:val="1"/>
      <w:numFmt w:val="decimal"/>
      <w:lvlText w:val="%7."/>
      <w:lvlJc w:val="left"/>
      <w:pPr>
        <w:ind w:left="5775" w:hanging="360"/>
      </w:pPr>
    </w:lvl>
    <w:lvl w:ilvl="7" w:tplc="0C0A0019">
      <w:start w:val="1"/>
      <w:numFmt w:val="lowerLetter"/>
      <w:lvlText w:val="%8."/>
      <w:lvlJc w:val="left"/>
      <w:pPr>
        <w:ind w:left="6495" w:hanging="360"/>
      </w:pPr>
    </w:lvl>
    <w:lvl w:ilvl="8" w:tplc="0C0A001B">
      <w:start w:val="1"/>
      <w:numFmt w:val="lowerRoman"/>
      <w:lvlText w:val="%9."/>
      <w:lvlJc w:val="right"/>
      <w:pPr>
        <w:ind w:left="7215" w:hanging="180"/>
      </w:pPr>
    </w:lvl>
  </w:abstractNum>
  <w:abstractNum w:abstractNumId="5">
    <w:nsid w:val="190926A7"/>
    <w:multiLevelType w:val="hybridMultilevel"/>
    <w:tmpl w:val="19E81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8D1B74"/>
    <w:multiLevelType w:val="hybridMultilevel"/>
    <w:tmpl w:val="A3129BFA"/>
    <w:lvl w:ilvl="0" w:tplc="FF18CDF8">
      <w:start w:val="1"/>
      <w:numFmt w:val="ordinalText"/>
      <w:lvlText w:val="%1.-"/>
      <w:lvlJc w:val="left"/>
      <w:pPr>
        <w:ind w:left="720" w:hanging="360"/>
      </w:pPr>
      <w:rPr>
        <w:rFonts w:hint="default"/>
        <w:b/>
        <w:i/>
        <w:caps/>
        <w:strike w:val="0"/>
        <w:dstrike w:val="0"/>
        <w:sz w:val="24"/>
        <w:szCs w:val="24"/>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6DF04CE"/>
    <w:multiLevelType w:val="hybridMultilevel"/>
    <w:tmpl w:val="FE06B96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27227211"/>
    <w:multiLevelType w:val="hybridMultilevel"/>
    <w:tmpl w:val="85885646"/>
    <w:lvl w:ilvl="0" w:tplc="0C0A0013">
      <w:start w:val="1"/>
      <w:numFmt w:val="upperRoman"/>
      <w:lvlText w:val="%1."/>
      <w:lvlJc w:val="right"/>
      <w:pPr>
        <w:ind w:left="720" w:hanging="360"/>
      </w:pPr>
      <w:rPr>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24717B5"/>
    <w:multiLevelType w:val="hybridMultilevel"/>
    <w:tmpl w:val="703C47E0"/>
    <w:lvl w:ilvl="0" w:tplc="1B68B5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EE1E34"/>
    <w:multiLevelType w:val="hybridMultilevel"/>
    <w:tmpl w:val="FD067AF4"/>
    <w:lvl w:ilvl="0" w:tplc="F000F340">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B77E4"/>
    <w:multiLevelType w:val="hybridMultilevel"/>
    <w:tmpl w:val="4A8E9256"/>
    <w:lvl w:ilvl="0" w:tplc="52FAC73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D13B58"/>
    <w:multiLevelType w:val="hybridMultilevel"/>
    <w:tmpl w:val="E4EE01A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4B327F9F"/>
    <w:multiLevelType w:val="hybridMultilevel"/>
    <w:tmpl w:val="0726876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3620AA"/>
    <w:multiLevelType w:val="hybridMultilevel"/>
    <w:tmpl w:val="8D9AF47A"/>
    <w:lvl w:ilvl="0" w:tplc="D2A459E6">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E71FA1"/>
    <w:multiLevelType w:val="hybridMultilevel"/>
    <w:tmpl w:val="1A686F4E"/>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CA61978"/>
    <w:multiLevelType w:val="hybridMultilevel"/>
    <w:tmpl w:val="83560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6B1E15"/>
    <w:multiLevelType w:val="hybridMultilevel"/>
    <w:tmpl w:val="80D83E8E"/>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8">
    <w:nsid w:val="5FE5109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84566"/>
    <w:multiLevelType w:val="hybridMultilevel"/>
    <w:tmpl w:val="E73EB874"/>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6BC6611B"/>
    <w:multiLevelType w:val="hybridMultilevel"/>
    <w:tmpl w:val="14045EDC"/>
    <w:lvl w:ilvl="0" w:tplc="0C0A0013">
      <w:start w:val="1"/>
      <w:numFmt w:val="upperRoman"/>
      <w:lvlText w:val="%1."/>
      <w:lvlJc w:val="right"/>
      <w:pPr>
        <w:ind w:left="1095" w:hanging="360"/>
      </w:pPr>
    </w:lvl>
    <w:lvl w:ilvl="1" w:tplc="0C0A0019">
      <w:start w:val="1"/>
      <w:numFmt w:val="lowerLetter"/>
      <w:lvlText w:val="%2."/>
      <w:lvlJc w:val="left"/>
      <w:pPr>
        <w:ind w:left="1815" w:hanging="360"/>
      </w:pPr>
    </w:lvl>
    <w:lvl w:ilvl="2" w:tplc="0C0A001B">
      <w:start w:val="1"/>
      <w:numFmt w:val="lowerRoman"/>
      <w:lvlText w:val="%3."/>
      <w:lvlJc w:val="right"/>
      <w:pPr>
        <w:ind w:left="2535" w:hanging="180"/>
      </w:pPr>
    </w:lvl>
    <w:lvl w:ilvl="3" w:tplc="0C0A000F">
      <w:start w:val="1"/>
      <w:numFmt w:val="decimal"/>
      <w:lvlText w:val="%4."/>
      <w:lvlJc w:val="left"/>
      <w:pPr>
        <w:ind w:left="3255" w:hanging="360"/>
      </w:pPr>
    </w:lvl>
    <w:lvl w:ilvl="4" w:tplc="0C0A0019">
      <w:start w:val="1"/>
      <w:numFmt w:val="lowerLetter"/>
      <w:lvlText w:val="%5."/>
      <w:lvlJc w:val="left"/>
      <w:pPr>
        <w:ind w:left="3975" w:hanging="360"/>
      </w:pPr>
    </w:lvl>
    <w:lvl w:ilvl="5" w:tplc="0C0A001B">
      <w:start w:val="1"/>
      <w:numFmt w:val="lowerRoman"/>
      <w:lvlText w:val="%6."/>
      <w:lvlJc w:val="right"/>
      <w:pPr>
        <w:ind w:left="4695" w:hanging="180"/>
      </w:pPr>
    </w:lvl>
    <w:lvl w:ilvl="6" w:tplc="0C0A000F">
      <w:start w:val="1"/>
      <w:numFmt w:val="decimal"/>
      <w:lvlText w:val="%7."/>
      <w:lvlJc w:val="left"/>
      <w:pPr>
        <w:ind w:left="5415" w:hanging="360"/>
      </w:pPr>
    </w:lvl>
    <w:lvl w:ilvl="7" w:tplc="0C0A0019">
      <w:start w:val="1"/>
      <w:numFmt w:val="lowerLetter"/>
      <w:lvlText w:val="%8."/>
      <w:lvlJc w:val="left"/>
      <w:pPr>
        <w:ind w:left="6135" w:hanging="360"/>
      </w:pPr>
    </w:lvl>
    <w:lvl w:ilvl="8" w:tplc="0C0A001B">
      <w:start w:val="1"/>
      <w:numFmt w:val="lowerRoman"/>
      <w:lvlText w:val="%9."/>
      <w:lvlJc w:val="right"/>
      <w:pPr>
        <w:ind w:left="6855" w:hanging="180"/>
      </w:pPr>
    </w:lvl>
  </w:abstractNum>
  <w:abstractNum w:abstractNumId="21">
    <w:nsid w:val="76E61A69"/>
    <w:multiLevelType w:val="hybridMultilevel"/>
    <w:tmpl w:val="CB2CCEFE"/>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18"/>
  </w:num>
  <w:num w:numId="17">
    <w:abstractNumId w:val="13"/>
  </w:num>
  <w:num w:numId="18">
    <w:abstractNumId w:val="2"/>
  </w:num>
  <w:num w:numId="19">
    <w:abstractNumId w:val="9"/>
  </w:num>
  <w:num w:numId="20">
    <w:abstractNumId w:val="11"/>
  </w:num>
  <w:num w:numId="21">
    <w:abstractNumId w:val="5"/>
  </w:num>
  <w:num w:numId="22">
    <w:abstractNumId w:val="16"/>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C46"/>
    <w:rsid w:val="00053E09"/>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6E3B"/>
    <w:rsid w:val="000770ED"/>
    <w:rsid w:val="00077D0F"/>
    <w:rsid w:val="00080243"/>
    <w:rsid w:val="00080A1A"/>
    <w:rsid w:val="00081440"/>
    <w:rsid w:val="00081690"/>
    <w:rsid w:val="00082186"/>
    <w:rsid w:val="00082A56"/>
    <w:rsid w:val="00082BA0"/>
    <w:rsid w:val="000838DF"/>
    <w:rsid w:val="000843AF"/>
    <w:rsid w:val="000849CD"/>
    <w:rsid w:val="00086397"/>
    <w:rsid w:val="00087011"/>
    <w:rsid w:val="00087073"/>
    <w:rsid w:val="0009126D"/>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4026"/>
    <w:rsid w:val="000C410D"/>
    <w:rsid w:val="000C566C"/>
    <w:rsid w:val="000C6B21"/>
    <w:rsid w:val="000C7086"/>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A8A"/>
    <w:rsid w:val="000F519B"/>
    <w:rsid w:val="000F52A5"/>
    <w:rsid w:val="000F5926"/>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715"/>
    <w:rsid w:val="001433BA"/>
    <w:rsid w:val="00144374"/>
    <w:rsid w:val="001473F5"/>
    <w:rsid w:val="00151B35"/>
    <w:rsid w:val="001536FF"/>
    <w:rsid w:val="0015381A"/>
    <w:rsid w:val="00154688"/>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B2D53"/>
    <w:rsid w:val="001B2D5D"/>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1958"/>
    <w:rsid w:val="002A1A3F"/>
    <w:rsid w:val="002A4B20"/>
    <w:rsid w:val="002A65B6"/>
    <w:rsid w:val="002A75A0"/>
    <w:rsid w:val="002B05F7"/>
    <w:rsid w:val="002B0663"/>
    <w:rsid w:val="002B1965"/>
    <w:rsid w:val="002B324E"/>
    <w:rsid w:val="002B4FAA"/>
    <w:rsid w:val="002B59E0"/>
    <w:rsid w:val="002B6E3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782"/>
    <w:rsid w:val="002D7A84"/>
    <w:rsid w:val="002E10B9"/>
    <w:rsid w:val="002E1634"/>
    <w:rsid w:val="002E37D8"/>
    <w:rsid w:val="002E7C8B"/>
    <w:rsid w:val="002F31BA"/>
    <w:rsid w:val="002F35C6"/>
    <w:rsid w:val="002F391A"/>
    <w:rsid w:val="002F4A9C"/>
    <w:rsid w:val="002F632A"/>
    <w:rsid w:val="002F6AF3"/>
    <w:rsid w:val="002F71B9"/>
    <w:rsid w:val="00300164"/>
    <w:rsid w:val="00301C5E"/>
    <w:rsid w:val="00302417"/>
    <w:rsid w:val="003036B0"/>
    <w:rsid w:val="00304A18"/>
    <w:rsid w:val="00304ED5"/>
    <w:rsid w:val="00306B50"/>
    <w:rsid w:val="0030703B"/>
    <w:rsid w:val="00310878"/>
    <w:rsid w:val="00310A26"/>
    <w:rsid w:val="0031121D"/>
    <w:rsid w:val="00311A3B"/>
    <w:rsid w:val="00311FD2"/>
    <w:rsid w:val="00313369"/>
    <w:rsid w:val="003163C0"/>
    <w:rsid w:val="00317FC3"/>
    <w:rsid w:val="00320563"/>
    <w:rsid w:val="00320B53"/>
    <w:rsid w:val="00321685"/>
    <w:rsid w:val="00321A58"/>
    <w:rsid w:val="00321F98"/>
    <w:rsid w:val="00324F80"/>
    <w:rsid w:val="0032570F"/>
    <w:rsid w:val="00330817"/>
    <w:rsid w:val="00330DE3"/>
    <w:rsid w:val="00332B98"/>
    <w:rsid w:val="00333B7B"/>
    <w:rsid w:val="0033419F"/>
    <w:rsid w:val="00334DAA"/>
    <w:rsid w:val="003352F2"/>
    <w:rsid w:val="0033604B"/>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67332"/>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4691"/>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7911"/>
    <w:rsid w:val="00442755"/>
    <w:rsid w:val="0044295E"/>
    <w:rsid w:val="004450F5"/>
    <w:rsid w:val="00446A4F"/>
    <w:rsid w:val="00447070"/>
    <w:rsid w:val="004507C4"/>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E39"/>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2DAB"/>
    <w:rsid w:val="00513E5A"/>
    <w:rsid w:val="005152FD"/>
    <w:rsid w:val="00516FB4"/>
    <w:rsid w:val="005209AB"/>
    <w:rsid w:val="00520CD6"/>
    <w:rsid w:val="00524364"/>
    <w:rsid w:val="00525619"/>
    <w:rsid w:val="00525664"/>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F"/>
    <w:rsid w:val="00552ABF"/>
    <w:rsid w:val="0055359E"/>
    <w:rsid w:val="00554D0F"/>
    <w:rsid w:val="00556999"/>
    <w:rsid w:val="005571FD"/>
    <w:rsid w:val="00560394"/>
    <w:rsid w:val="0056152F"/>
    <w:rsid w:val="00562C90"/>
    <w:rsid w:val="00562F9A"/>
    <w:rsid w:val="0056335E"/>
    <w:rsid w:val="00564596"/>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60A6"/>
    <w:rsid w:val="00596E21"/>
    <w:rsid w:val="005A4ADF"/>
    <w:rsid w:val="005A6DC4"/>
    <w:rsid w:val="005A707D"/>
    <w:rsid w:val="005B0808"/>
    <w:rsid w:val="005B0C04"/>
    <w:rsid w:val="005B381C"/>
    <w:rsid w:val="005B3B00"/>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4388"/>
    <w:rsid w:val="005E5515"/>
    <w:rsid w:val="005E7F69"/>
    <w:rsid w:val="005E7FF8"/>
    <w:rsid w:val="005F13A8"/>
    <w:rsid w:val="005F21DD"/>
    <w:rsid w:val="005F2E62"/>
    <w:rsid w:val="005F38B9"/>
    <w:rsid w:val="005F414C"/>
    <w:rsid w:val="005F4CA7"/>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37E"/>
    <w:rsid w:val="006457F9"/>
    <w:rsid w:val="006467D3"/>
    <w:rsid w:val="00646CFF"/>
    <w:rsid w:val="006473DE"/>
    <w:rsid w:val="00650BAE"/>
    <w:rsid w:val="00651B57"/>
    <w:rsid w:val="006520D4"/>
    <w:rsid w:val="0065247F"/>
    <w:rsid w:val="00653874"/>
    <w:rsid w:val="00654F41"/>
    <w:rsid w:val="00655561"/>
    <w:rsid w:val="006578A6"/>
    <w:rsid w:val="00657C78"/>
    <w:rsid w:val="00657E68"/>
    <w:rsid w:val="006633CE"/>
    <w:rsid w:val="006643F5"/>
    <w:rsid w:val="00665BAE"/>
    <w:rsid w:val="0067244B"/>
    <w:rsid w:val="00672705"/>
    <w:rsid w:val="00672D9A"/>
    <w:rsid w:val="0067408E"/>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F0E37"/>
    <w:rsid w:val="006F34C5"/>
    <w:rsid w:val="006F5874"/>
    <w:rsid w:val="006F76E0"/>
    <w:rsid w:val="00701832"/>
    <w:rsid w:val="00702C08"/>
    <w:rsid w:val="00702FB7"/>
    <w:rsid w:val="00703840"/>
    <w:rsid w:val="00704F97"/>
    <w:rsid w:val="007070EF"/>
    <w:rsid w:val="00710945"/>
    <w:rsid w:val="00712161"/>
    <w:rsid w:val="00712405"/>
    <w:rsid w:val="0071258B"/>
    <w:rsid w:val="007164FB"/>
    <w:rsid w:val="007168A4"/>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4033"/>
    <w:rsid w:val="007C4C72"/>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364E"/>
    <w:rsid w:val="008043E7"/>
    <w:rsid w:val="00805A9B"/>
    <w:rsid w:val="00807BFD"/>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36C19"/>
    <w:rsid w:val="00842A45"/>
    <w:rsid w:val="00842A49"/>
    <w:rsid w:val="008444A9"/>
    <w:rsid w:val="00844F5C"/>
    <w:rsid w:val="008462D0"/>
    <w:rsid w:val="00846856"/>
    <w:rsid w:val="00846FE6"/>
    <w:rsid w:val="00847128"/>
    <w:rsid w:val="00847677"/>
    <w:rsid w:val="00852FA9"/>
    <w:rsid w:val="008604BB"/>
    <w:rsid w:val="00860810"/>
    <w:rsid w:val="0086135F"/>
    <w:rsid w:val="0086610F"/>
    <w:rsid w:val="00867BE7"/>
    <w:rsid w:val="00872702"/>
    <w:rsid w:val="0087388E"/>
    <w:rsid w:val="00873B69"/>
    <w:rsid w:val="00875078"/>
    <w:rsid w:val="008771F9"/>
    <w:rsid w:val="0087731C"/>
    <w:rsid w:val="008819F7"/>
    <w:rsid w:val="00881BD9"/>
    <w:rsid w:val="0088247A"/>
    <w:rsid w:val="008835A5"/>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40A75"/>
    <w:rsid w:val="009411C6"/>
    <w:rsid w:val="00941D6D"/>
    <w:rsid w:val="0094297F"/>
    <w:rsid w:val="009451F7"/>
    <w:rsid w:val="00945234"/>
    <w:rsid w:val="00950FBB"/>
    <w:rsid w:val="00951898"/>
    <w:rsid w:val="009561EE"/>
    <w:rsid w:val="009573AC"/>
    <w:rsid w:val="009575EF"/>
    <w:rsid w:val="009600E7"/>
    <w:rsid w:val="00960812"/>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0EEE"/>
    <w:rsid w:val="00A02FD6"/>
    <w:rsid w:val="00A040FD"/>
    <w:rsid w:val="00A057E5"/>
    <w:rsid w:val="00A05F6D"/>
    <w:rsid w:val="00A13B5E"/>
    <w:rsid w:val="00A13E93"/>
    <w:rsid w:val="00A140A6"/>
    <w:rsid w:val="00A143B0"/>
    <w:rsid w:val="00A152B1"/>
    <w:rsid w:val="00A1604E"/>
    <w:rsid w:val="00A1654D"/>
    <w:rsid w:val="00A16FCF"/>
    <w:rsid w:val="00A20A9A"/>
    <w:rsid w:val="00A223E8"/>
    <w:rsid w:val="00A23532"/>
    <w:rsid w:val="00A23602"/>
    <w:rsid w:val="00A25324"/>
    <w:rsid w:val="00A25367"/>
    <w:rsid w:val="00A26941"/>
    <w:rsid w:val="00A26ADA"/>
    <w:rsid w:val="00A279B8"/>
    <w:rsid w:val="00A30227"/>
    <w:rsid w:val="00A30800"/>
    <w:rsid w:val="00A334AE"/>
    <w:rsid w:val="00A34F3E"/>
    <w:rsid w:val="00A35352"/>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72F8"/>
    <w:rsid w:val="00A629BA"/>
    <w:rsid w:val="00A629C5"/>
    <w:rsid w:val="00A62CD1"/>
    <w:rsid w:val="00A63726"/>
    <w:rsid w:val="00A63915"/>
    <w:rsid w:val="00A64E40"/>
    <w:rsid w:val="00A65FA0"/>
    <w:rsid w:val="00A666D3"/>
    <w:rsid w:val="00A66D6D"/>
    <w:rsid w:val="00A740D7"/>
    <w:rsid w:val="00A755BC"/>
    <w:rsid w:val="00A756A4"/>
    <w:rsid w:val="00A80EC3"/>
    <w:rsid w:val="00A81DF6"/>
    <w:rsid w:val="00A827C0"/>
    <w:rsid w:val="00A83D2F"/>
    <w:rsid w:val="00A84300"/>
    <w:rsid w:val="00A85E24"/>
    <w:rsid w:val="00A91175"/>
    <w:rsid w:val="00A924FF"/>
    <w:rsid w:val="00A92721"/>
    <w:rsid w:val="00A9390D"/>
    <w:rsid w:val="00A94B00"/>
    <w:rsid w:val="00AA1BDC"/>
    <w:rsid w:val="00AA23CB"/>
    <w:rsid w:val="00AA439D"/>
    <w:rsid w:val="00AA4773"/>
    <w:rsid w:val="00AA4BF6"/>
    <w:rsid w:val="00AA5727"/>
    <w:rsid w:val="00AA67E5"/>
    <w:rsid w:val="00AA704D"/>
    <w:rsid w:val="00AA7145"/>
    <w:rsid w:val="00AB1903"/>
    <w:rsid w:val="00AB4BA6"/>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E661F"/>
    <w:rsid w:val="00AE6F45"/>
    <w:rsid w:val="00AE7422"/>
    <w:rsid w:val="00AF1725"/>
    <w:rsid w:val="00AF25BC"/>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7F10"/>
    <w:rsid w:val="00B3046E"/>
    <w:rsid w:val="00B304E1"/>
    <w:rsid w:val="00B30F3A"/>
    <w:rsid w:val="00B31853"/>
    <w:rsid w:val="00B364CB"/>
    <w:rsid w:val="00B42AB1"/>
    <w:rsid w:val="00B45AFD"/>
    <w:rsid w:val="00B46133"/>
    <w:rsid w:val="00B4622A"/>
    <w:rsid w:val="00B46600"/>
    <w:rsid w:val="00B46629"/>
    <w:rsid w:val="00B46AEA"/>
    <w:rsid w:val="00B479D0"/>
    <w:rsid w:val="00B502F2"/>
    <w:rsid w:val="00B525F1"/>
    <w:rsid w:val="00B52BC9"/>
    <w:rsid w:val="00B5429E"/>
    <w:rsid w:val="00B54FDC"/>
    <w:rsid w:val="00B570AB"/>
    <w:rsid w:val="00B62860"/>
    <w:rsid w:val="00B63110"/>
    <w:rsid w:val="00B7777B"/>
    <w:rsid w:val="00B77C8F"/>
    <w:rsid w:val="00B8016A"/>
    <w:rsid w:val="00B80985"/>
    <w:rsid w:val="00B80BEA"/>
    <w:rsid w:val="00B81D33"/>
    <w:rsid w:val="00B81FED"/>
    <w:rsid w:val="00B85794"/>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E0B6E"/>
    <w:rsid w:val="00BE2E0E"/>
    <w:rsid w:val="00BE30C7"/>
    <w:rsid w:val="00BE37E6"/>
    <w:rsid w:val="00BE3802"/>
    <w:rsid w:val="00BE46C7"/>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1DCC"/>
    <w:rsid w:val="00CC3755"/>
    <w:rsid w:val="00CC3BBA"/>
    <w:rsid w:val="00CC49A6"/>
    <w:rsid w:val="00CC4CD9"/>
    <w:rsid w:val="00CC5048"/>
    <w:rsid w:val="00CC6246"/>
    <w:rsid w:val="00CC642D"/>
    <w:rsid w:val="00CD089A"/>
    <w:rsid w:val="00CD3189"/>
    <w:rsid w:val="00CD5F5C"/>
    <w:rsid w:val="00CE4E48"/>
    <w:rsid w:val="00CE66EC"/>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32D8"/>
    <w:rsid w:val="00D26E69"/>
    <w:rsid w:val="00D303FF"/>
    <w:rsid w:val="00D30AFF"/>
    <w:rsid w:val="00D32744"/>
    <w:rsid w:val="00D35666"/>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47B6"/>
    <w:rsid w:val="00DB57C0"/>
    <w:rsid w:val="00DB607C"/>
    <w:rsid w:val="00DB75AB"/>
    <w:rsid w:val="00DB77DB"/>
    <w:rsid w:val="00DD05F3"/>
    <w:rsid w:val="00DD2237"/>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9C0"/>
    <w:rsid w:val="00E804BF"/>
    <w:rsid w:val="00E816AD"/>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1F4B"/>
    <w:rsid w:val="00EF3AA8"/>
    <w:rsid w:val="00EF7035"/>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50F"/>
    <w:rsid w:val="00F777F9"/>
    <w:rsid w:val="00F77C31"/>
    <w:rsid w:val="00F805AD"/>
    <w:rsid w:val="00F82937"/>
    <w:rsid w:val="00F82B0D"/>
    <w:rsid w:val="00F839E5"/>
    <w:rsid w:val="00F840A6"/>
    <w:rsid w:val="00F84815"/>
    <w:rsid w:val="00F85EDF"/>
    <w:rsid w:val="00F8725E"/>
    <w:rsid w:val="00F957B6"/>
    <w:rsid w:val="00F97841"/>
    <w:rsid w:val="00F97A74"/>
    <w:rsid w:val="00F97D86"/>
    <w:rsid w:val="00FA0FCC"/>
    <w:rsid w:val="00FA1733"/>
    <w:rsid w:val="00FA37B8"/>
    <w:rsid w:val="00FA3B58"/>
    <w:rsid w:val="00FA4366"/>
    <w:rsid w:val="00FA510B"/>
    <w:rsid w:val="00FA53A0"/>
    <w:rsid w:val="00FA58A4"/>
    <w:rsid w:val="00FA69F0"/>
    <w:rsid w:val="00FA6E8E"/>
    <w:rsid w:val="00FB1FAD"/>
    <w:rsid w:val="00FB300D"/>
    <w:rsid w:val="00FB3C05"/>
    <w:rsid w:val="00FB3FAD"/>
    <w:rsid w:val="00FB4CAB"/>
    <w:rsid w:val="00FB5596"/>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F4A"/>
    <w:rsid w:val="00FE0077"/>
    <w:rsid w:val="00FE0884"/>
    <w:rsid w:val="00FE1355"/>
    <w:rsid w:val="00FE1A52"/>
    <w:rsid w:val="00FE258B"/>
    <w:rsid w:val="00FE2C1A"/>
    <w:rsid w:val="00FE3101"/>
    <w:rsid w:val="00FE3CE7"/>
    <w:rsid w:val="00FE48E3"/>
    <w:rsid w:val="00FE5494"/>
    <w:rsid w:val="00FE5D97"/>
    <w:rsid w:val="00FE6AAA"/>
    <w:rsid w:val="00FE6E2A"/>
    <w:rsid w:val="00FE707B"/>
    <w:rsid w:val="00FF05D7"/>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4801-D80E-4263-952D-047D6D1F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5530</Words>
  <Characters>30421</Characters>
  <Application>Microsoft Office Word</Application>
  <DocSecurity>0</DocSecurity>
  <Lines>253</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35880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7</cp:revision>
  <cp:lastPrinted>2020-12-30T18:06:00Z</cp:lastPrinted>
  <dcterms:created xsi:type="dcterms:W3CDTF">2020-12-30T17:04:00Z</dcterms:created>
  <dcterms:modified xsi:type="dcterms:W3CDTF">2021-02-04T18:21:00Z</dcterms:modified>
</cp:coreProperties>
</file>