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74537" w14:textId="77777777" w:rsidR="000213A1" w:rsidRPr="001370BE" w:rsidRDefault="000213A1" w:rsidP="001370BE">
      <w:pPr>
        <w:jc w:val="center"/>
        <w:rPr>
          <w:rFonts w:ascii="Times New Roman" w:hAnsi="Times New Roman" w:cs="Times New Roman"/>
          <w:b/>
          <w:sz w:val="28"/>
          <w:szCs w:val="28"/>
        </w:rPr>
      </w:pPr>
    </w:p>
    <w:p w14:paraId="0DD99C10" w14:textId="77777777" w:rsidR="008E2F15" w:rsidRPr="008E2F15" w:rsidRDefault="008E2F15" w:rsidP="008E2F15">
      <w:pPr>
        <w:jc w:val="center"/>
        <w:rPr>
          <w:b/>
          <w:sz w:val="28"/>
          <w:szCs w:val="28"/>
          <w:lang w:val="es-ES"/>
        </w:rPr>
      </w:pPr>
      <w:bookmarkStart w:id="0" w:name="_GoBack"/>
      <w:r w:rsidRPr="008E2F15">
        <w:rPr>
          <w:b/>
          <w:sz w:val="28"/>
          <w:szCs w:val="28"/>
          <w:lang w:val="es-ES"/>
        </w:rPr>
        <w:t>Da arranque Presidente Municipal a “Cruzada en mi casa”</w:t>
      </w:r>
    </w:p>
    <w:bookmarkEnd w:id="0"/>
    <w:p w14:paraId="7044C583" w14:textId="77777777" w:rsidR="008E2F15" w:rsidRPr="008E2F15" w:rsidRDefault="008E2F15" w:rsidP="008E2F15">
      <w:pPr>
        <w:jc w:val="center"/>
        <w:rPr>
          <w:sz w:val="24"/>
          <w:szCs w:val="24"/>
          <w:lang w:val="es-ES"/>
        </w:rPr>
      </w:pPr>
      <w:r w:rsidRPr="008E2F15">
        <w:rPr>
          <w:sz w:val="24"/>
          <w:szCs w:val="24"/>
          <w:lang w:val="es-ES"/>
        </w:rPr>
        <w:t>-Proyecto beneficiará a 3 mil familias y tiene por objetivo involucrar a los juarenses</w:t>
      </w:r>
    </w:p>
    <w:p w14:paraId="195A192B" w14:textId="77777777" w:rsidR="008E2F15" w:rsidRPr="008E2F15" w:rsidRDefault="008E2F15" w:rsidP="008E2F15">
      <w:pPr>
        <w:jc w:val="both"/>
        <w:rPr>
          <w:sz w:val="24"/>
          <w:szCs w:val="24"/>
          <w:lang w:val="es-ES"/>
        </w:rPr>
      </w:pPr>
    </w:p>
    <w:p w14:paraId="308453B9" w14:textId="77777777" w:rsidR="008E2F15" w:rsidRPr="008E2F15" w:rsidRDefault="008E2F15" w:rsidP="008E2F15">
      <w:pPr>
        <w:jc w:val="both"/>
        <w:rPr>
          <w:sz w:val="24"/>
          <w:szCs w:val="24"/>
          <w:lang w:val="es-ES"/>
        </w:rPr>
      </w:pPr>
      <w:r w:rsidRPr="008E2F15">
        <w:rPr>
          <w:sz w:val="24"/>
          <w:szCs w:val="24"/>
          <w:lang w:val="es-ES"/>
        </w:rPr>
        <w:t>Lunes 29 de noviembre del 2021.- Con el propósito de mejorar la imagen urbana del norponiente de Juárez, el Presidente Municipal, Cruz Pérez Cuéllar, dio arranque al programa “Cruzada en mi casa”, con el cual se estarán pintando gratuitamente 3 mil viviendas de la colonia Felipe Ángeles y sus alrededores.</w:t>
      </w:r>
    </w:p>
    <w:p w14:paraId="5F8CB686" w14:textId="77777777" w:rsidR="008E2F15" w:rsidRPr="008E2F15" w:rsidRDefault="008E2F15" w:rsidP="008E2F15">
      <w:pPr>
        <w:jc w:val="both"/>
        <w:rPr>
          <w:sz w:val="24"/>
          <w:szCs w:val="24"/>
          <w:lang w:val="es-ES"/>
        </w:rPr>
      </w:pPr>
    </w:p>
    <w:p w14:paraId="3443161C" w14:textId="77777777" w:rsidR="008E2F15" w:rsidRPr="008E2F15" w:rsidRDefault="008E2F15" w:rsidP="008E2F15">
      <w:pPr>
        <w:jc w:val="both"/>
        <w:rPr>
          <w:sz w:val="24"/>
          <w:szCs w:val="24"/>
          <w:lang w:val="es-ES"/>
        </w:rPr>
      </w:pPr>
      <w:r w:rsidRPr="008E2F15">
        <w:rPr>
          <w:sz w:val="24"/>
          <w:szCs w:val="24"/>
          <w:lang w:val="es-ES"/>
        </w:rPr>
        <w:t>El proyecto está encabezado por la Dirección General de Desarrollo Social, en coordinación con el Instituto Para la Cultura del Municipio de Juárez (IPACULT) y Proyectos Especiales del Municipio, con la colaboración de la Universidad Autónoma de Ciudad Juárez (UACJ).</w:t>
      </w:r>
    </w:p>
    <w:p w14:paraId="0CB40B70" w14:textId="77777777" w:rsidR="008E2F15" w:rsidRPr="008E2F15" w:rsidRDefault="008E2F15" w:rsidP="008E2F15">
      <w:pPr>
        <w:jc w:val="both"/>
        <w:rPr>
          <w:sz w:val="24"/>
          <w:szCs w:val="24"/>
          <w:lang w:val="es-ES"/>
        </w:rPr>
      </w:pPr>
    </w:p>
    <w:p w14:paraId="7227844D" w14:textId="77777777" w:rsidR="008E2F15" w:rsidRPr="008E2F15" w:rsidRDefault="008E2F15" w:rsidP="008E2F15">
      <w:pPr>
        <w:jc w:val="both"/>
        <w:rPr>
          <w:sz w:val="24"/>
          <w:szCs w:val="24"/>
          <w:lang w:val="es-ES"/>
        </w:rPr>
      </w:pPr>
      <w:r w:rsidRPr="008E2F15">
        <w:rPr>
          <w:sz w:val="24"/>
          <w:szCs w:val="24"/>
          <w:lang w:val="es-ES"/>
        </w:rPr>
        <w:t>El alcalde y funcionarios municipales pintaron la primera casa de este programa, localizada a unos metros del río Bravo, aunque la idea es involucrar a los vecinos para que pinten sus viviendas.</w:t>
      </w:r>
    </w:p>
    <w:p w14:paraId="710B7C26" w14:textId="77777777" w:rsidR="008E2F15" w:rsidRPr="008E2F15" w:rsidRDefault="008E2F15" w:rsidP="008E2F15">
      <w:pPr>
        <w:jc w:val="both"/>
        <w:rPr>
          <w:sz w:val="24"/>
          <w:szCs w:val="24"/>
          <w:lang w:val="es-ES"/>
        </w:rPr>
      </w:pPr>
    </w:p>
    <w:p w14:paraId="60A6B982" w14:textId="77777777" w:rsidR="008E2F15" w:rsidRPr="008E2F15" w:rsidRDefault="008E2F15" w:rsidP="008E2F15">
      <w:pPr>
        <w:jc w:val="both"/>
        <w:rPr>
          <w:sz w:val="24"/>
          <w:szCs w:val="24"/>
          <w:lang w:val="es-ES"/>
        </w:rPr>
      </w:pPr>
      <w:r w:rsidRPr="008E2F15">
        <w:rPr>
          <w:sz w:val="24"/>
          <w:szCs w:val="24"/>
          <w:lang w:val="es-ES"/>
        </w:rPr>
        <w:t>“No se trata solo de pintar las casas, sino de involucrar a la gente, de hacer trabajo comunitario y sacar adelante a la ciudad, también se hace el llamado al resto de los ciudadanos para que se organicen y si ponen de su parte, vamos también a pintar sus casas en colonias populares, pero tiene que haber organización comunitaria”, expuso Pérez Cuéllar ante los colonos.</w:t>
      </w:r>
    </w:p>
    <w:p w14:paraId="7727AC3B" w14:textId="77777777" w:rsidR="008E2F15" w:rsidRPr="008E2F15" w:rsidRDefault="008E2F15" w:rsidP="008E2F15">
      <w:pPr>
        <w:jc w:val="both"/>
        <w:rPr>
          <w:sz w:val="24"/>
          <w:szCs w:val="24"/>
          <w:lang w:val="es-ES"/>
        </w:rPr>
      </w:pPr>
    </w:p>
    <w:p w14:paraId="480744E0" w14:textId="77777777" w:rsidR="008E2F15" w:rsidRPr="008E2F15" w:rsidRDefault="008E2F15" w:rsidP="008E2F15">
      <w:pPr>
        <w:jc w:val="both"/>
        <w:rPr>
          <w:sz w:val="24"/>
          <w:szCs w:val="24"/>
          <w:lang w:val="es-ES"/>
        </w:rPr>
      </w:pPr>
      <w:r w:rsidRPr="008E2F15">
        <w:rPr>
          <w:sz w:val="24"/>
          <w:szCs w:val="24"/>
          <w:lang w:val="es-ES"/>
        </w:rPr>
        <w:t xml:space="preserve">El director general de Desarrollo Social, Arturo </w:t>
      </w:r>
      <w:proofErr w:type="spellStart"/>
      <w:r w:rsidRPr="008E2F15">
        <w:rPr>
          <w:sz w:val="24"/>
          <w:szCs w:val="24"/>
          <w:lang w:val="es-ES"/>
        </w:rPr>
        <w:t>Urquidi</w:t>
      </w:r>
      <w:proofErr w:type="spellEnd"/>
      <w:r w:rsidRPr="008E2F15">
        <w:rPr>
          <w:sz w:val="24"/>
          <w:szCs w:val="24"/>
          <w:lang w:val="es-ES"/>
        </w:rPr>
        <w:t>, comentó que han trabajado duro desde hace siete semanas para dar arranque hoy a este proyecto, por lo que invitó a los vecinos a participar todos los días en un horario de 8:00 de la mañana a 3:00 de la tarde.</w:t>
      </w:r>
    </w:p>
    <w:p w14:paraId="59EA1F83" w14:textId="77777777" w:rsidR="008E2F15" w:rsidRPr="008E2F15" w:rsidRDefault="008E2F15" w:rsidP="008E2F15">
      <w:pPr>
        <w:jc w:val="both"/>
        <w:rPr>
          <w:sz w:val="24"/>
          <w:szCs w:val="24"/>
          <w:lang w:val="es-ES"/>
        </w:rPr>
      </w:pPr>
    </w:p>
    <w:p w14:paraId="05C7D224" w14:textId="77777777" w:rsidR="008E2F15" w:rsidRPr="008E2F15" w:rsidRDefault="008E2F15" w:rsidP="008E2F15">
      <w:pPr>
        <w:jc w:val="both"/>
        <w:rPr>
          <w:sz w:val="24"/>
          <w:szCs w:val="24"/>
          <w:lang w:val="es-ES"/>
        </w:rPr>
      </w:pPr>
      <w:r w:rsidRPr="008E2F15">
        <w:rPr>
          <w:sz w:val="24"/>
          <w:szCs w:val="24"/>
          <w:lang w:val="es-ES"/>
        </w:rPr>
        <w:lastRenderedPageBreak/>
        <w:t>La directora general de Extensión y Servicios Estudiantiles de la UACJ, Flor Rocío Ramírez Martínez, señaló que el proyecto tiene como propósito mejorar la calidad ambiental y psicosocial de los habitantes de ese sector.</w:t>
      </w:r>
    </w:p>
    <w:p w14:paraId="5DD5519E" w14:textId="77777777" w:rsidR="008E2F15" w:rsidRPr="008E2F15" w:rsidRDefault="008E2F15" w:rsidP="008E2F15">
      <w:pPr>
        <w:jc w:val="both"/>
        <w:rPr>
          <w:sz w:val="24"/>
          <w:szCs w:val="24"/>
          <w:lang w:val="es-ES"/>
        </w:rPr>
      </w:pPr>
    </w:p>
    <w:p w14:paraId="5BA9107C" w14:textId="77777777" w:rsidR="008E2F15" w:rsidRPr="008E2F15" w:rsidRDefault="008E2F15" w:rsidP="008E2F15">
      <w:pPr>
        <w:jc w:val="both"/>
        <w:rPr>
          <w:sz w:val="24"/>
          <w:szCs w:val="24"/>
          <w:lang w:val="es-ES"/>
        </w:rPr>
      </w:pPr>
      <w:r w:rsidRPr="008E2F15">
        <w:rPr>
          <w:sz w:val="24"/>
          <w:szCs w:val="24"/>
          <w:lang w:val="es-ES"/>
        </w:rPr>
        <w:t>Explicó que la universidad trabajó en cuatro dimensiones: cambiar el paisaje visual mediante el mejoramiento urbano, involucrar a la comunidad, reconocimiento de sus líderes comunitarios y la realización de talleres con temas educativos, deportivos y culturales.</w:t>
      </w:r>
    </w:p>
    <w:p w14:paraId="7FEA4913" w14:textId="77777777" w:rsidR="008E2F15" w:rsidRPr="008E2F15" w:rsidRDefault="008E2F15" w:rsidP="008E2F15">
      <w:pPr>
        <w:jc w:val="both"/>
        <w:rPr>
          <w:sz w:val="24"/>
          <w:szCs w:val="24"/>
          <w:lang w:val="es-ES"/>
        </w:rPr>
      </w:pPr>
    </w:p>
    <w:p w14:paraId="5A024A8C" w14:textId="77777777" w:rsidR="008E2F15" w:rsidRPr="008E2F15" w:rsidRDefault="008E2F15" w:rsidP="008E2F15">
      <w:pPr>
        <w:jc w:val="both"/>
        <w:rPr>
          <w:sz w:val="24"/>
          <w:szCs w:val="24"/>
          <w:lang w:val="es-ES"/>
        </w:rPr>
      </w:pPr>
      <w:r w:rsidRPr="008E2F15">
        <w:rPr>
          <w:sz w:val="24"/>
          <w:szCs w:val="24"/>
          <w:lang w:val="es-ES"/>
        </w:rPr>
        <w:t>Dijo que para lograrlo, la UACJ colaboró con diagnósticos participativos con los habitantes de la colonia a través de sus estudiantes, mientras que el Programa de Arquitectura, Diseño y Arte colaborará con el diseño arquitectónico del sector.</w:t>
      </w:r>
    </w:p>
    <w:p w14:paraId="24F2C563" w14:textId="77777777" w:rsidR="008E2F15" w:rsidRPr="008E2F15" w:rsidRDefault="008E2F15" w:rsidP="008E2F15">
      <w:pPr>
        <w:jc w:val="both"/>
        <w:rPr>
          <w:sz w:val="24"/>
          <w:szCs w:val="24"/>
          <w:lang w:val="es-ES"/>
        </w:rPr>
      </w:pPr>
    </w:p>
    <w:p w14:paraId="555756A5" w14:textId="108B295B" w:rsidR="00C9528A" w:rsidRPr="00A62443" w:rsidRDefault="008E2F15" w:rsidP="008E2F15">
      <w:pPr>
        <w:jc w:val="both"/>
        <w:rPr>
          <w:sz w:val="24"/>
          <w:szCs w:val="24"/>
          <w:lang w:val="es-ES"/>
        </w:rPr>
      </w:pPr>
      <w:r w:rsidRPr="008E2F15">
        <w:rPr>
          <w:sz w:val="24"/>
          <w:szCs w:val="24"/>
          <w:lang w:val="es-ES"/>
        </w:rPr>
        <w:t xml:space="preserve">Durante el evento estuvieron funcionarios municipales y regidores, mientras que el </w:t>
      </w:r>
      <w:proofErr w:type="spellStart"/>
      <w:r w:rsidRPr="008E2F15">
        <w:rPr>
          <w:sz w:val="24"/>
          <w:szCs w:val="24"/>
          <w:lang w:val="es-ES"/>
        </w:rPr>
        <w:t>presidium</w:t>
      </w:r>
      <w:proofErr w:type="spellEnd"/>
      <w:r w:rsidRPr="008E2F15">
        <w:rPr>
          <w:sz w:val="24"/>
          <w:szCs w:val="24"/>
          <w:lang w:val="es-ES"/>
        </w:rPr>
        <w:t xml:space="preserve"> estuvo integrado por la Presidenta del DIF Municipal, Rubí Enríquez; el director del IPACULT, Miguel Ángel Mendoza Rangel; la Síndica María Esther Mejía y el director de Parques y Jardines, Daniel Iván Zamarrón.</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700E8" w14:textId="77777777" w:rsidR="00DC0AA0" w:rsidRDefault="00DC0AA0" w:rsidP="000E1C80">
      <w:pPr>
        <w:spacing w:after="0" w:line="240" w:lineRule="auto"/>
      </w:pPr>
      <w:r>
        <w:separator/>
      </w:r>
    </w:p>
  </w:endnote>
  <w:endnote w:type="continuationSeparator" w:id="0">
    <w:p w14:paraId="4D8F8F0E" w14:textId="77777777" w:rsidR="00DC0AA0" w:rsidRDefault="00DC0AA0"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0EB90" w14:textId="77777777" w:rsidR="00DC0AA0" w:rsidRDefault="00DC0AA0" w:rsidP="000E1C80">
      <w:pPr>
        <w:spacing w:after="0" w:line="240" w:lineRule="auto"/>
      </w:pPr>
      <w:r>
        <w:separator/>
      </w:r>
    </w:p>
  </w:footnote>
  <w:footnote w:type="continuationSeparator" w:id="0">
    <w:p w14:paraId="00D76E6D" w14:textId="77777777" w:rsidR="00DC0AA0" w:rsidRDefault="00DC0AA0"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A1578"/>
    <w:rsid w:val="001B2B2D"/>
    <w:rsid w:val="001C39FF"/>
    <w:rsid w:val="002002CA"/>
    <w:rsid w:val="002B41BB"/>
    <w:rsid w:val="003573B5"/>
    <w:rsid w:val="003726FA"/>
    <w:rsid w:val="00387208"/>
    <w:rsid w:val="003A3163"/>
    <w:rsid w:val="004C5239"/>
    <w:rsid w:val="00500557"/>
    <w:rsid w:val="00510D05"/>
    <w:rsid w:val="005A0A02"/>
    <w:rsid w:val="005D465D"/>
    <w:rsid w:val="005E7A1B"/>
    <w:rsid w:val="005F59BC"/>
    <w:rsid w:val="00652D41"/>
    <w:rsid w:val="006F02AC"/>
    <w:rsid w:val="00756C56"/>
    <w:rsid w:val="007D205A"/>
    <w:rsid w:val="007D2072"/>
    <w:rsid w:val="007F2593"/>
    <w:rsid w:val="00845BD5"/>
    <w:rsid w:val="00870307"/>
    <w:rsid w:val="008735AC"/>
    <w:rsid w:val="008E2F1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C0AA0"/>
    <w:rsid w:val="00DE0CCB"/>
    <w:rsid w:val="00E94629"/>
    <w:rsid w:val="00EC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2208</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2021-11-29T21:38:00Z</dcterms:created>
  <dcterms:modified xsi:type="dcterms:W3CDTF">2021-11-29T21:38:00Z</dcterms:modified>
</cp:coreProperties>
</file>