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4665B" w14:textId="77777777" w:rsidR="0033114C" w:rsidRPr="0033114C" w:rsidRDefault="0033114C" w:rsidP="0033114C">
      <w:pPr>
        <w:jc w:val="center"/>
        <w:rPr>
          <w:b/>
          <w:sz w:val="28"/>
          <w:szCs w:val="28"/>
          <w:lang w:val="es-ES"/>
        </w:rPr>
      </w:pPr>
      <w:bookmarkStart w:id="0" w:name="_GoBack"/>
      <w:r w:rsidRPr="0033114C">
        <w:rPr>
          <w:b/>
          <w:sz w:val="28"/>
          <w:szCs w:val="28"/>
          <w:lang w:val="es-ES"/>
        </w:rPr>
        <w:t>Entrega Presidente Pérez Cuéllar obras de rehabilitación en la primaria Ignacio Zaragoza 2038</w:t>
      </w:r>
    </w:p>
    <w:bookmarkEnd w:id="0"/>
    <w:p w14:paraId="3CD79D55" w14:textId="4864D0F5" w:rsidR="0033114C" w:rsidRPr="0033114C" w:rsidRDefault="0033114C" w:rsidP="0033114C">
      <w:pPr>
        <w:jc w:val="center"/>
        <w:rPr>
          <w:sz w:val="24"/>
          <w:szCs w:val="24"/>
          <w:lang w:val="es-ES"/>
        </w:rPr>
      </w:pPr>
      <w:r w:rsidRPr="0033114C">
        <w:rPr>
          <w:sz w:val="24"/>
          <w:szCs w:val="24"/>
          <w:lang w:val="es-ES"/>
        </w:rPr>
        <w:t>-Benefician a estudiantes con entrega de becas</w:t>
      </w:r>
    </w:p>
    <w:p w14:paraId="36BB8B6A" w14:textId="77777777" w:rsidR="0033114C" w:rsidRPr="0033114C" w:rsidRDefault="0033114C" w:rsidP="0033114C">
      <w:pPr>
        <w:jc w:val="both"/>
        <w:rPr>
          <w:sz w:val="24"/>
          <w:szCs w:val="24"/>
          <w:lang w:val="es-ES"/>
        </w:rPr>
      </w:pPr>
    </w:p>
    <w:p w14:paraId="53E02A90" w14:textId="77777777" w:rsidR="0033114C" w:rsidRPr="0033114C" w:rsidRDefault="0033114C" w:rsidP="0033114C">
      <w:pPr>
        <w:jc w:val="both"/>
        <w:rPr>
          <w:sz w:val="24"/>
          <w:szCs w:val="24"/>
          <w:lang w:val="es-ES"/>
        </w:rPr>
      </w:pPr>
      <w:r w:rsidRPr="0033114C">
        <w:rPr>
          <w:sz w:val="24"/>
          <w:szCs w:val="24"/>
          <w:lang w:val="es-ES"/>
        </w:rPr>
        <w:t xml:space="preserve">Miércoles 20 de septiembre de 2023.- Esta mañana el Presidente Municipal, Cruz Pérez Cuéllar, visitó la primaria Ignacio Zaragoza 2038 en el suroriente de la ciudad, para llevar a cabo la entrega de obras de remodelación que realizó el Municipio, así como encabezar la entrega de becas para los estudiantes del plantel. </w:t>
      </w:r>
    </w:p>
    <w:p w14:paraId="59CDB3F9" w14:textId="77777777" w:rsidR="0033114C" w:rsidRPr="0033114C" w:rsidRDefault="0033114C" w:rsidP="0033114C">
      <w:pPr>
        <w:jc w:val="both"/>
        <w:rPr>
          <w:sz w:val="24"/>
          <w:szCs w:val="24"/>
          <w:lang w:val="es-ES"/>
        </w:rPr>
      </w:pPr>
    </w:p>
    <w:p w14:paraId="437E333F" w14:textId="77777777" w:rsidR="0033114C" w:rsidRPr="0033114C" w:rsidRDefault="0033114C" w:rsidP="0033114C">
      <w:pPr>
        <w:jc w:val="both"/>
        <w:rPr>
          <w:sz w:val="24"/>
          <w:szCs w:val="24"/>
          <w:lang w:val="es-ES"/>
        </w:rPr>
      </w:pPr>
      <w:r w:rsidRPr="0033114C">
        <w:rPr>
          <w:sz w:val="24"/>
          <w:szCs w:val="24"/>
          <w:lang w:val="es-ES"/>
        </w:rPr>
        <w:t xml:space="preserve">Lo anterior, en el marco de la conmemoración de los 100 años de fundación de este plantel educativo, por lo cual el Alcalde destacó que la administración que él encabeza continuará apostando por la educación, pues el tesoro más grande de la sociedad son sus niños y </w:t>
      </w:r>
      <w:proofErr w:type="spellStart"/>
      <w:r w:rsidRPr="0033114C">
        <w:rPr>
          <w:sz w:val="24"/>
          <w:szCs w:val="24"/>
          <w:lang w:val="es-ES"/>
        </w:rPr>
        <w:t>jovenes</w:t>
      </w:r>
      <w:proofErr w:type="spellEnd"/>
      <w:r w:rsidRPr="0033114C">
        <w:rPr>
          <w:sz w:val="24"/>
          <w:szCs w:val="24"/>
          <w:lang w:val="es-ES"/>
        </w:rPr>
        <w:t xml:space="preserve">. </w:t>
      </w:r>
    </w:p>
    <w:p w14:paraId="5B80BEEB" w14:textId="77777777" w:rsidR="0033114C" w:rsidRPr="0033114C" w:rsidRDefault="0033114C" w:rsidP="0033114C">
      <w:pPr>
        <w:jc w:val="both"/>
        <w:rPr>
          <w:sz w:val="24"/>
          <w:szCs w:val="24"/>
          <w:lang w:val="es-ES"/>
        </w:rPr>
      </w:pPr>
    </w:p>
    <w:p w14:paraId="75291EB3" w14:textId="77777777" w:rsidR="0033114C" w:rsidRPr="0033114C" w:rsidRDefault="0033114C" w:rsidP="0033114C">
      <w:pPr>
        <w:jc w:val="both"/>
        <w:rPr>
          <w:sz w:val="24"/>
          <w:szCs w:val="24"/>
          <w:lang w:val="es-ES"/>
        </w:rPr>
      </w:pPr>
      <w:r w:rsidRPr="0033114C">
        <w:rPr>
          <w:sz w:val="24"/>
          <w:szCs w:val="24"/>
          <w:lang w:val="es-ES"/>
        </w:rPr>
        <w:t xml:space="preserve">"Estamos muy contentos con la apuesta que hacemos por la educación, cuando llegamos el Gobierno Municipal se destinaba 20 millones de pesos para becas escolares y ahora en 2023 estamos invirtiendo 43 millones, además, este año se beneficia a la comunidad escolar con la entrega de 150 mil mochilas", comentó. </w:t>
      </w:r>
    </w:p>
    <w:p w14:paraId="458BB75B" w14:textId="77777777" w:rsidR="0033114C" w:rsidRPr="0033114C" w:rsidRDefault="0033114C" w:rsidP="0033114C">
      <w:pPr>
        <w:jc w:val="both"/>
        <w:rPr>
          <w:sz w:val="24"/>
          <w:szCs w:val="24"/>
          <w:lang w:val="es-ES"/>
        </w:rPr>
      </w:pPr>
    </w:p>
    <w:p w14:paraId="1C06017E" w14:textId="77777777" w:rsidR="0033114C" w:rsidRPr="0033114C" w:rsidRDefault="0033114C" w:rsidP="0033114C">
      <w:pPr>
        <w:jc w:val="both"/>
        <w:rPr>
          <w:sz w:val="24"/>
          <w:szCs w:val="24"/>
          <w:lang w:val="es-ES"/>
        </w:rPr>
      </w:pPr>
      <w:r w:rsidRPr="0033114C">
        <w:rPr>
          <w:sz w:val="24"/>
          <w:szCs w:val="24"/>
          <w:lang w:val="es-ES"/>
        </w:rPr>
        <w:t xml:space="preserve">En lo que respecta a los trabajos de rehabilitación del plantel, el Municipio invirtió más de 682 mil pesos para ampliar la red eléctrica, suministrar e instalar postes, transformadores, línea de media tensión, entre otras labores. </w:t>
      </w:r>
    </w:p>
    <w:p w14:paraId="2D73F3AD" w14:textId="77777777" w:rsidR="0033114C" w:rsidRPr="0033114C" w:rsidRDefault="0033114C" w:rsidP="0033114C">
      <w:pPr>
        <w:jc w:val="both"/>
        <w:rPr>
          <w:sz w:val="24"/>
          <w:szCs w:val="24"/>
          <w:lang w:val="es-ES"/>
        </w:rPr>
      </w:pPr>
    </w:p>
    <w:p w14:paraId="5457F077" w14:textId="77777777" w:rsidR="0033114C" w:rsidRPr="0033114C" w:rsidRDefault="0033114C" w:rsidP="0033114C">
      <w:pPr>
        <w:jc w:val="both"/>
        <w:rPr>
          <w:sz w:val="24"/>
          <w:szCs w:val="24"/>
          <w:lang w:val="es-ES"/>
        </w:rPr>
      </w:pPr>
      <w:r w:rsidRPr="0033114C">
        <w:rPr>
          <w:sz w:val="24"/>
          <w:szCs w:val="24"/>
          <w:lang w:val="es-ES"/>
        </w:rPr>
        <w:t xml:space="preserve">Además, también se llevó a cabo la </w:t>
      </w:r>
      <w:proofErr w:type="gramStart"/>
      <w:r w:rsidRPr="0033114C">
        <w:rPr>
          <w:sz w:val="24"/>
          <w:szCs w:val="24"/>
          <w:lang w:val="es-ES"/>
        </w:rPr>
        <w:t>tercer entrega</w:t>
      </w:r>
      <w:proofErr w:type="gramEnd"/>
      <w:r w:rsidRPr="0033114C">
        <w:rPr>
          <w:sz w:val="24"/>
          <w:szCs w:val="24"/>
          <w:lang w:val="es-ES"/>
        </w:rPr>
        <w:t xml:space="preserve"> de referencias bancarias del programa de Becas de Equidad Social 2023, a fin de beneficiar a la comunidad escolar de Ciudad Juárez. </w:t>
      </w:r>
    </w:p>
    <w:p w14:paraId="4CB0DD0C" w14:textId="77777777" w:rsidR="0033114C" w:rsidRPr="0033114C" w:rsidRDefault="0033114C" w:rsidP="0033114C">
      <w:pPr>
        <w:jc w:val="both"/>
        <w:rPr>
          <w:sz w:val="24"/>
          <w:szCs w:val="24"/>
          <w:lang w:val="es-ES"/>
        </w:rPr>
      </w:pPr>
    </w:p>
    <w:p w14:paraId="555756A5" w14:textId="381CEAB4" w:rsidR="00C9528A" w:rsidRPr="00A62443" w:rsidRDefault="0033114C" w:rsidP="0033114C">
      <w:pPr>
        <w:jc w:val="both"/>
        <w:rPr>
          <w:sz w:val="24"/>
          <w:szCs w:val="24"/>
          <w:lang w:val="es-ES"/>
        </w:rPr>
      </w:pPr>
      <w:r w:rsidRPr="0033114C">
        <w:rPr>
          <w:sz w:val="24"/>
          <w:szCs w:val="24"/>
          <w:lang w:val="es-ES"/>
        </w:rPr>
        <w:t xml:space="preserve">En el evento estuvo Rubí Enríquez, Presidenta del DIF Municipal; Jorge Bueno Quiroz, regidor del Honorable Ayuntamiento; Aracely González Holguín, directora de Educación; </w:t>
      </w:r>
      <w:proofErr w:type="spellStart"/>
      <w:r w:rsidRPr="0033114C">
        <w:rPr>
          <w:sz w:val="24"/>
          <w:szCs w:val="24"/>
          <w:lang w:val="es-ES"/>
        </w:rPr>
        <w:lastRenderedPageBreak/>
        <w:t>Dayira</w:t>
      </w:r>
      <w:proofErr w:type="spellEnd"/>
      <w:r w:rsidRPr="0033114C">
        <w:rPr>
          <w:sz w:val="24"/>
          <w:szCs w:val="24"/>
          <w:lang w:val="es-ES"/>
        </w:rPr>
        <w:t xml:space="preserve"> Fernández Martínez, Tesorera; Rafael Ortiz </w:t>
      </w:r>
      <w:proofErr w:type="spellStart"/>
      <w:r w:rsidRPr="0033114C">
        <w:rPr>
          <w:sz w:val="24"/>
          <w:szCs w:val="24"/>
          <w:lang w:val="es-ES"/>
        </w:rPr>
        <w:t>Orpinel</w:t>
      </w:r>
      <w:proofErr w:type="spellEnd"/>
      <w:r w:rsidRPr="0033114C">
        <w:rPr>
          <w:sz w:val="24"/>
          <w:szCs w:val="24"/>
          <w:lang w:val="es-ES"/>
        </w:rPr>
        <w:t>, secretario del ayuntamiento y Rocío Mireya Ochoa Chávez, directora de la Escuela Primaria Ignacio Zaragoza.</w:t>
      </w:r>
    </w:p>
    <w:sectPr w:rsidR="00C9528A" w:rsidRPr="00A62443">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6852F" w14:textId="77777777" w:rsidR="00CA7B70" w:rsidRDefault="00CA7B70" w:rsidP="000E1C80">
      <w:pPr>
        <w:spacing w:after="0" w:line="240" w:lineRule="auto"/>
      </w:pPr>
      <w:r>
        <w:separator/>
      </w:r>
    </w:p>
  </w:endnote>
  <w:endnote w:type="continuationSeparator" w:id="0">
    <w:p w14:paraId="42BE07BF" w14:textId="77777777" w:rsidR="00CA7B70" w:rsidRDefault="00CA7B70" w:rsidP="000E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31679" w14:textId="77777777" w:rsidR="000E1C80" w:rsidRPr="000E1C80" w:rsidRDefault="000E1C80" w:rsidP="000E1C80">
    <w:pPr>
      <w:pStyle w:val="Piedepgina"/>
      <w:jc w:val="center"/>
      <w:rPr>
        <w:rFonts w:ascii="Times New Roman" w:hAnsi="Times New Roman" w:cs="Times New Roman"/>
        <w:b/>
        <w:color w:val="990000"/>
        <w:sz w:val="36"/>
      </w:rPr>
    </w:pPr>
    <w:r w:rsidRPr="000E1C80">
      <w:rPr>
        <w:rFonts w:ascii="Times New Roman" w:hAnsi="Times New Roman" w:cs="Times New Roman"/>
        <w:b/>
        <w:color w:val="990000"/>
        <w:sz w:val="36"/>
      </w:rPr>
      <w:t>Coordinación General de Comunicación Social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8C2D3" w14:textId="77777777" w:rsidR="00CA7B70" w:rsidRDefault="00CA7B70" w:rsidP="000E1C80">
      <w:pPr>
        <w:spacing w:after="0" w:line="240" w:lineRule="auto"/>
      </w:pPr>
      <w:r>
        <w:separator/>
      </w:r>
    </w:p>
  </w:footnote>
  <w:footnote w:type="continuationSeparator" w:id="0">
    <w:p w14:paraId="0A9333B1" w14:textId="77777777" w:rsidR="00CA7B70" w:rsidRDefault="00CA7B70" w:rsidP="000E1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4E383" w14:textId="77777777" w:rsidR="000E1C80" w:rsidRPr="000E1C80" w:rsidRDefault="000E1C80" w:rsidP="000E1C80">
    <w:pPr>
      <w:pStyle w:val="Encabezado"/>
      <w:jc w:val="center"/>
    </w:pPr>
    <w:r>
      <w:rPr>
        <w:noProof/>
        <w:lang w:eastAsia="es-MX"/>
      </w:rPr>
      <w:drawing>
        <wp:inline distT="0" distB="0" distL="0" distR="0" wp14:anchorId="24B425D4" wp14:editId="2E1BFF4C">
          <wp:extent cx="2790273" cy="14756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arez-21-24-B1.png"/>
                  <pic:cNvPicPr/>
                </pic:nvPicPr>
                <pic:blipFill>
                  <a:blip r:embed="rId1">
                    <a:extLst>
                      <a:ext uri="{28A0092B-C50C-407E-A947-70E740481C1C}">
                        <a14:useLocalDpi xmlns:a14="http://schemas.microsoft.com/office/drawing/2010/main" val="0"/>
                      </a:ext>
                    </a:extLst>
                  </a:blip>
                  <a:stretch>
                    <a:fillRect/>
                  </a:stretch>
                </pic:blipFill>
                <pic:spPr>
                  <a:xfrm>
                    <a:off x="0" y="0"/>
                    <a:ext cx="2809779" cy="14859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80"/>
    <w:rsid w:val="000144FD"/>
    <w:rsid w:val="000213A1"/>
    <w:rsid w:val="00041651"/>
    <w:rsid w:val="00057275"/>
    <w:rsid w:val="00071402"/>
    <w:rsid w:val="00082280"/>
    <w:rsid w:val="000A26B0"/>
    <w:rsid w:val="000A68F1"/>
    <w:rsid w:val="000A7322"/>
    <w:rsid w:val="000B21FA"/>
    <w:rsid w:val="000B6CEC"/>
    <w:rsid w:val="000E1C80"/>
    <w:rsid w:val="000E3426"/>
    <w:rsid w:val="000E3960"/>
    <w:rsid w:val="00113783"/>
    <w:rsid w:val="00126A7A"/>
    <w:rsid w:val="001370BE"/>
    <w:rsid w:val="00137262"/>
    <w:rsid w:val="00153B1C"/>
    <w:rsid w:val="001A1578"/>
    <w:rsid w:val="001B030C"/>
    <w:rsid w:val="001B05CA"/>
    <w:rsid w:val="001B2B2D"/>
    <w:rsid w:val="001C39FF"/>
    <w:rsid w:val="002002CA"/>
    <w:rsid w:val="0029279A"/>
    <w:rsid w:val="002B41BB"/>
    <w:rsid w:val="002D10B2"/>
    <w:rsid w:val="0033114C"/>
    <w:rsid w:val="003573B5"/>
    <w:rsid w:val="0036476D"/>
    <w:rsid w:val="003726FA"/>
    <w:rsid w:val="00387208"/>
    <w:rsid w:val="003A3163"/>
    <w:rsid w:val="003A37CD"/>
    <w:rsid w:val="003E3C3F"/>
    <w:rsid w:val="003F1A40"/>
    <w:rsid w:val="004C5239"/>
    <w:rsid w:val="00500557"/>
    <w:rsid w:val="00503637"/>
    <w:rsid w:val="00510D05"/>
    <w:rsid w:val="00545FF4"/>
    <w:rsid w:val="00556A35"/>
    <w:rsid w:val="00570934"/>
    <w:rsid w:val="005A0A02"/>
    <w:rsid w:val="005D465D"/>
    <w:rsid w:val="005E7A1B"/>
    <w:rsid w:val="005F373A"/>
    <w:rsid w:val="005F59BC"/>
    <w:rsid w:val="00652D41"/>
    <w:rsid w:val="006A5E40"/>
    <w:rsid w:val="006F02AC"/>
    <w:rsid w:val="007043DC"/>
    <w:rsid w:val="00756C56"/>
    <w:rsid w:val="007D205A"/>
    <w:rsid w:val="007D2072"/>
    <w:rsid w:val="007F2593"/>
    <w:rsid w:val="00802927"/>
    <w:rsid w:val="00845BD5"/>
    <w:rsid w:val="00870307"/>
    <w:rsid w:val="008735AC"/>
    <w:rsid w:val="00934D1D"/>
    <w:rsid w:val="009946E7"/>
    <w:rsid w:val="009D2545"/>
    <w:rsid w:val="009F4E96"/>
    <w:rsid w:val="00A0535E"/>
    <w:rsid w:val="00A167F6"/>
    <w:rsid w:val="00A328C1"/>
    <w:rsid w:val="00A47F7A"/>
    <w:rsid w:val="00A62443"/>
    <w:rsid w:val="00A80357"/>
    <w:rsid w:val="00AA79EC"/>
    <w:rsid w:val="00AB7996"/>
    <w:rsid w:val="00B66950"/>
    <w:rsid w:val="00B8784D"/>
    <w:rsid w:val="00BA7B4B"/>
    <w:rsid w:val="00BC1B88"/>
    <w:rsid w:val="00BC585D"/>
    <w:rsid w:val="00C318F7"/>
    <w:rsid w:val="00C36254"/>
    <w:rsid w:val="00C9528A"/>
    <w:rsid w:val="00CA7B70"/>
    <w:rsid w:val="00CE22D1"/>
    <w:rsid w:val="00CE2444"/>
    <w:rsid w:val="00CF2A01"/>
    <w:rsid w:val="00CF5817"/>
    <w:rsid w:val="00D0204E"/>
    <w:rsid w:val="00D1507F"/>
    <w:rsid w:val="00D177CA"/>
    <w:rsid w:val="00D25877"/>
    <w:rsid w:val="00D56CC5"/>
    <w:rsid w:val="00D954CF"/>
    <w:rsid w:val="00DD365A"/>
    <w:rsid w:val="00DE0CCB"/>
    <w:rsid w:val="00DF5613"/>
    <w:rsid w:val="00E94629"/>
    <w:rsid w:val="00EC6AA0"/>
    <w:rsid w:val="00F64BB7"/>
    <w:rsid w:val="00FB0F36"/>
    <w:rsid w:val="00FE1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D44FD"/>
  <w15:chartTrackingRefBased/>
  <w15:docId w15:val="{745A433E-D142-40FF-9746-1B65976D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C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1C80"/>
  </w:style>
  <w:style w:type="paragraph" w:styleId="Piedepgina">
    <w:name w:val="footer"/>
    <w:basedOn w:val="Normal"/>
    <w:link w:val="PiedepginaCar"/>
    <w:uiPriority w:val="99"/>
    <w:unhideWhenUsed/>
    <w:rsid w:val="000E1C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1530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ccs_reportero</cp:lastModifiedBy>
  <cp:revision>2</cp:revision>
  <dcterms:created xsi:type="dcterms:W3CDTF">2023-09-20T17:56:00Z</dcterms:created>
  <dcterms:modified xsi:type="dcterms:W3CDTF">2023-09-20T17:56:00Z</dcterms:modified>
</cp:coreProperties>
</file>