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1CC" w:rsidRPr="001F3CFF" w:rsidRDefault="00FE11CC" w:rsidP="00CB2984">
      <w:pPr>
        <w:pStyle w:val="Textoindependiente"/>
        <w:spacing w:line="240" w:lineRule="auto"/>
        <w:jc w:val="center"/>
        <w:rPr>
          <w:rFonts w:ascii="Century Gothic" w:hAnsi="Century Gothic" w:cs="Arial"/>
          <w:bCs/>
          <w:sz w:val="22"/>
          <w:szCs w:val="22"/>
          <w:highlight w:val="yellow"/>
        </w:rPr>
      </w:pPr>
      <w:r w:rsidRPr="001F3CFF">
        <w:rPr>
          <w:rFonts w:ascii="Century Gothic" w:hAnsi="Century Gothic" w:cs="Arial"/>
          <w:bCs/>
          <w:sz w:val="22"/>
          <w:szCs w:val="22"/>
          <w:highlight w:val="yellow"/>
        </w:rPr>
        <w:t xml:space="preserve">Aprobado en Sesión No. </w:t>
      </w:r>
      <w:r w:rsidR="00CB2984" w:rsidRPr="001F3CFF">
        <w:rPr>
          <w:rFonts w:ascii="Century Gothic" w:hAnsi="Century Gothic" w:cs="Arial"/>
          <w:bCs/>
          <w:sz w:val="22"/>
          <w:szCs w:val="22"/>
          <w:highlight w:val="yellow"/>
        </w:rPr>
        <w:t>33</w:t>
      </w:r>
      <w:r w:rsidRPr="001F3CFF">
        <w:rPr>
          <w:rFonts w:ascii="Century Gothic" w:hAnsi="Century Gothic" w:cs="Arial"/>
          <w:bCs/>
          <w:sz w:val="22"/>
          <w:szCs w:val="22"/>
          <w:highlight w:val="yellow"/>
        </w:rPr>
        <w:t xml:space="preserve"> del </w:t>
      </w:r>
      <w:r w:rsidR="00CB2984" w:rsidRPr="001F3CFF">
        <w:rPr>
          <w:rFonts w:ascii="Century Gothic" w:hAnsi="Century Gothic" w:cs="Arial"/>
          <w:bCs/>
          <w:sz w:val="22"/>
          <w:szCs w:val="22"/>
          <w:highlight w:val="yellow"/>
        </w:rPr>
        <w:t>15</w:t>
      </w:r>
      <w:r w:rsidRPr="001F3CFF">
        <w:rPr>
          <w:rFonts w:ascii="Century Gothic" w:hAnsi="Century Gothic" w:cs="Arial"/>
          <w:bCs/>
          <w:sz w:val="22"/>
          <w:szCs w:val="22"/>
          <w:highlight w:val="yellow"/>
        </w:rPr>
        <w:t xml:space="preserve"> de </w:t>
      </w:r>
      <w:r w:rsidR="00CB2984" w:rsidRPr="001F3CFF">
        <w:rPr>
          <w:rFonts w:ascii="Century Gothic" w:hAnsi="Century Gothic" w:cs="Arial"/>
          <w:bCs/>
          <w:sz w:val="22"/>
          <w:szCs w:val="22"/>
          <w:highlight w:val="yellow"/>
        </w:rPr>
        <w:t xml:space="preserve">mayo </w:t>
      </w:r>
      <w:r w:rsidRPr="001F3CFF">
        <w:rPr>
          <w:rFonts w:ascii="Century Gothic" w:hAnsi="Century Gothic" w:cs="Arial"/>
          <w:bCs/>
          <w:sz w:val="22"/>
          <w:szCs w:val="22"/>
          <w:highlight w:val="yellow"/>
        </w:rPr>
        <w:t>de 201</w:t>
      </w:r>
      <w:r w:rsidR="00CB2984" w:rsidRPr="001F3CFF">
        <w:rPr>
          <w:rFonts w:ascii="Century Gothic" w:hAnsi="Century Gothic" w:cs="Arial"/>
          <w:bCs/>
          <w:sz w:val="22"/>
          <w:szCs w:val="22"/>
          <w:highlight w:val="yellow"/>
        </w:rPr>
        <w:t>7</w:t>
      </w:r>
    </w:p>
    <w:p w:rsidR="00FE11CC" w:rsidRPr="001F3CFF" w:rsidRDefault="00FE11CC" w:rsidP="00CB2984">
      <w:pPr>
        <w:pStyle w:val="Textoindependiente"/>
        <w:spacing w:line="240" w:lineRule="auto"/>
        <w:jc w:val="center"/>
        <w:rPr>
          <w:rFonts w:ascii="Century Gothic" w:hAnsi="Century Gothic" w:cs="Arial"/>
          <w:bCs/>
          <w:sz w:val="22"/>
          <w:szCs w:val="22"/>
        </w:rPr>
      </w:pPr>
      <w:r w:rsidRPr="001F3CFF">
        <w:rPr>
          <w:rFonts w:ascii="Century Gothic" w:hAnsi="Century Gothic" w:cs="Arial"/>
          <w:bCs/>
          <w:sz w:val="22"/>
          <w:szCs w:val="22"/>
          <w:highlight w:val="yellow"/>
        </w:rPr>
        <w:t>Publicado en el Periódico Oficial del Estado No.</w:t>
      </w:r>
      <w:r w:rsidR="00CB2984" w:rsidRPr="001F3CFF">
        <w:rPr>
          <w:rFonts w:ascii="Century Gothic" w:hAnsi="Century Gothic" w:cs="Arial"/>
          <w:bCs/>
          <w:sz w:val="22"/>
          <w:szCs w:val="22"/>
          <w:highlight w:val="yellow"/>
        </w:rPr>
        <w:t xml:space="preserve"> 53</w:t>
      </w:r>
      <w:r w:rsidRPr="001F3CFF">
        <w:rPr>
          <w:rFonts w:ascii="Century Gothic" w:hAnsi="Century Gothic" w:cs="Arial"/>
          <w:bCs/>
          <w:sz w:val="22"/>
          <w:szCs w:val="22"/>
          <w:highlight w:val="yellow"/>
        </w:rPr>
        <w:t xml:space="preserve"> de</w:t>
      </w:r>
      <w:r w:rsidR="00CB2984" w:rsidRPr="001F3CFF">
        <w:rPr>
          <w:rFonts w:ascii="Century Gothic" w:hAnsi="Century Gothic" w:cs="Arial"/>
          <w:bCs/>
          <w:sz w:val="22"/>
          <w:szCs w:val="22"/>
          <w:highlight w:val="yellow"/>
        </w:rPr>
        <w:t xml:space="preserve"> fecha</w:t>
      </w:r>
      <w:r w:rsidR="0061466D" w:rsidRPr="001F3CFF">
        <w:rPr>
          <w:rFonts w:ascii="Century Gothic" w:hAnsi="Century Gothic" w:cs="Arial"/>
          <w:bCs/>
          <w:sz w:val="22"/>
          <w:szCs w:val="22"/>
          <w:highlight w:val="yellow"/>
        </w:rPr>
        <w:t xml:space="preserve"> </w:t>
      </w:r>
      <w:r w:rsidR="00CB2984" w:rsidRPr="001F3CFF">
        <w:rPr>
          <w:rFonts w:ascii="Century Gothic" w:hAnsi="Century Gothic" w:cs="Arial"/>
          <w:bCs/>
          <w:sz w:val="22"/>
          <w:szCs w:val="22"/>
          <w:highlight w:val="yellow"/>
        </w:rPr>
        <w:t>5</w:t>
      </w:r>
      <w:r w:rsidRPr="001F3CFF">
        <w:rPr>
          <w:rFonts w:ascii="Century Gothic" w:hAnsi="Century Gothic" w:cs="Arial"/>
          <w:bCs/>
          <w:sz w:val="22"/>
          <w:szCs w:val="22"/>
          <w:highlight w:val="yellow"/>
        </w:rPr>
        <w:t xml:space="preserve"> de </w:t>
      </w:r>
      <w:r w:rsidR="00CB2984" w:rsidRPr="001F3CFF">
        <w:rPr>
          <w:rFonts w:ascii="Century Gothic" w:hAnsi="Century Gothic" w:cs="Arial"/>
          <w:bCs/>
          <w:sz w:val="22"/>
          <w:szCs w:val="22"/>
          <w:highlight w:val="yellow"/>
        </w:rPr>
        <w:t xml:space="preserve">julio </w:t>
      </w:r>
      <w:r w:rsidRPr="001F3CFF">
        <w:rPr>
          <w:rFonts w:ascii="Century Gothic" w:hAnsi="Century Gothic" w:cs="Arial"/>
          <w:bCs/>
          <w:sz w:val="22"/>
          <w:szCs w:val="22"/>
          <w:highlight w:val="yellow"/>
        </w:rPr>
        <w:t>de 2017</w:t>
      </w:r>
    </w:p>
    <w:p w:rsidR="00FE11CC" w:rsidRPr="001F3CFF" w:rsidRDefault="00FE11CC" w:rsidP="00CB2984">
      <w:pPr>
        <w:jc w:val="both"/>
        <w:rPr>
          <w:rFonts w:ascii="Century Gothic" w:hAnsi="Century Gothic" w:cs="Arial"/>
          <w:b/>
          <w:spacing w:val="-3"/>
          <w:sz w:val="22"/>
          <w:szCs w:val="22"/>
        </w:rPr>
      </w:pPr>
    </w:p>
    <w:p w:rsidR="00FE11CC" w:rsidRPr="001F3CFF" w:rsidRDefault="00FE11CC" w:rsidP="00CB2984">
      <w:pPr>
        <w:jc w:val="both"/>
        <w:rPr>
          <w:rFonts w:ascii="Century Gothic" w:hAnsi="Century Gothic" w:cs="Arial"/>
          <w:b/>
          <w:spacing w:val="-3"/>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pacing w:val="-3"/>
          <w:sz w:val="22"/>
          <w:szCs w:val="22"/>
        </w:rPr>
        <w:t xml:space="preserve">ACUERDO: </w:t>
      </w:r>
      <w:proofErr w:type="gramStart"/>
      <w:r w:rsidRPr="001F3CFF">
        <w:rPr>
          <w:rFonts w:ascii="Century Gothic" w:hAnsi="Century Gothic" w:cs="Arial"/>
          <w:b/>
          <w:spacing w:val="-3"/>
          <w:sz w:val="22"/>
          <w:szCs w:val="22"/>
        </w:rPr>
        <w:t>PRIMERO.-</w:t>
      </w:r>
      <w:proofErr w:type="gramEnd"/>
      <w:r w:rsidRPr="001F3CFF">
        <w:rPr>
          <w:rFonts w:ascii="Century Gothic" w:hAnsi="Century Gothic" w:cs="Arial"/>
          <w:b/>
          <w:spacing w:val="-3"/>
          <w:sz w:val="22"/>
          <w:szCs w:val="22"/>
        </w:rPr>
        <w:t xml:space="preserve"> </w:t>
      </w:r>
      <w:r w:rsidRPr="001F3CFF">
        <w:rPr>
          <w:rFonts w:ascii="Century Gothic" w:hAnsi="Century Gothic" w:cs="Arial"/>
          <w:sz w:val="22"/>
          <w:szCs w:val="22"/>
        </w:rPr>
        <w:t>Se aprueba el Reglamento Interior del Honorable Ayuntamiento del Municipio de Juárez, Estado de Chihuahua, en los siguientes términos:</w:t>
      </w:r>
    </w:p>
    <w:p w:rsidR="00B37D80" w:rsidRPr="001F3CFF" w:rsidRDefault="00B37D80" w:rsidP="00B37D80">
      <w:pPr>
        <w:rPr>
          <w:rFonts w:ascii="Century Gothic" w:hAnsi="Century Gothic" w:cs="Arial"/>
          <w:b/>
          <w:sz w:val="22"/>
          <w:szCs w:val="22"/>
        </w:rPr>
      </w:pP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sz w:val="22"/>
          <w:szCs w:val="22"/>
        </w:rPr>
        <w:t>REGLAMENTO INTERIOR DEL HONORABLE AYUNTAMIENTO</w:t>
      </w: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sz w:val="22"/>
          <w:szCs w:val="22"/>
        </w:rPr>
        <w:t>DEL MUNICIPIO DE JUÁREZ, ESTADO DE CHIHUAHUA</w:t>
      </w:r>
    </w:p>
    <w:p w:rsidR="00B37D80" w:rsidRPr="001F3CFF" w:rsidRDefault="00B37D80" w:rsidP="00B37D80">
      <w:pPr>
        <w:jc w:val="center"/>
        <w:rPr>
          <w:rFonts w:ascii="Century Gothic" w:hAnsi="Century Gothic" w:cs="Arial"/>
          <w:b/>
          <w:sz w:val="22"/>
          <w:szCs w:val="22"/>
        </w:rPr>
      </w:pP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sz w:val="22"/>
          <w:szCs w:val="22"/>
        </w:rPr>
        <w:t>TÍTULO PRIMERO</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DISPOSICIONES GENERALES</w:t>
      </w:r>
    </w:p>
    <w:p w:rsidR="00B37D80" w:rsidRPr="001F3CFF" w:rsidRDefault="00B37D80" w:rsidP="00B37D80">
      <w:pPr>
        <w:rPr>
          <w:rFonts w:ascii="Century Gothic" w:hAnsi="Century Gothic" w:cs="Arial"/>
          <w:b/>
          <w:sz w:val="22"/>
          <w:szCs w:val="22"/>
        </w:rPr>
      </w:pP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sz w:val="22"/>
          <w:szCs w:val="22"/>
        </w:rPr>
        <w:t>CAPÍTULO I</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DISPOSICIONES GENERALES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1.-</w:t>
      </w:r>
      <w:r w:rsidRPr="001F3CFF">
        <w:rPr>
          <w:rFonts w:ascii="Century Gothic" w:hAnsi="Century Gothic" w:cs="Arial"/>
          <w:sz w:val="22"/>
          <w:szCs w:val="22"/>
        </w:rPr>
        <w:t xml:space="preserve"> El presente Reglamento tiene por objeto regular el funcionamiento interno del Honorable Ayuntamiento del Municipio de Juárez, Estado de Chihuahua, como autoridad colegiada del Municipio; así como el funcionamiento de sus comisiones, reglamentando las disposiciones que al respecto contienen la Constitución Política de los Estados Unidos Mexicanos, la Constitución Política del Estado de Chihuahua y el Código Municipal para el Estado de Chihuahua.</w:t>
      </w:r>
    </w:p>
    <w:p w:rsidR="00B37D80" w:rsidRPr="001F3CFF" w:rsidRDefault="00B37D80" w:rsidP="00B37D80">
      <w:pPr>
        <w:jc w:val="both"/>
        <w:rPr>
          <w:rFonts w:ascii="Century Gothic" w:hAnsi="Century Gothic" w:cs="Arial"/>
          <w:spacing w:val="-2"/>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2.-</w:t>
      </w:r>
      <w:r w:rsidRPr="001F3CFF">
        <w:rPr>
          <w:rFonts w:ascii="Century Gothic" w:hAnsi="Century Gothic" w:cs="Arial"/>
          <w:sz w:val="22"/>
          <w:szCs w:val="22"/>
        </w:rPr>
        <w:t xml:space="preserve"> El Honorable Ayuntamiento del Municipio de Juárez tendrá su residencia en el Municipio de Juárez, Estado de Chihuahua, la cual podrá cambiar provisional o definitivamente a otro lugar del territorio municipal, previa autorización del Congreso del Estado de Chihuahua.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3.-</w:t>
      </w:r>
      <w:r w:rsidRPr="001F3CFF">
        <w:rPr>
          <w:rFonts w:ascii="Century Gothic" w:hAnsi="Century Gothic" w:cs="Arial"/>
          <w:sz w:val="22"/>
          <w:szCs w:val="22"/>
        </w:rPr>
        <w:t xml:space="preserve"> Se denomina Cabildo al Honorable Ayuntamiento del Municipio de Juárez reunido en sesión, y le compete la definición de las políticas generales de la administración municipal en los términos de las leyes aplicables.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pacing w:val="-2"/>
          <w:sz w:val="22"/>
          <w:szCs w:val="22"/>
        </w:rPr>
      </w:pPr>
      <w:r w:rsidRPr="001F3CFF">
        <w:rPr>
          <w:rFonts w:ascii="Century Gothic" w:hAnsi="Century Gothic" w:cs="Arial"/>
          <w:sz w:val="22"/>
          <w:szCs w:val="22"/>
        </w:rPr>
        <w:t>La ejecución de dichas políticas generales y el ejercicio de las funciones administrativas del Municipio de Juárez se depositan en la o el Presidente Municipal y en las autoridades administrativas a que se refiere el Código Municipal para el Estado de Chihuahua.</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pacing w:val="-2"/>
          <w:sz w:val="22"/>
          <w:szCs w:val="22"/>
        </w:rPr>
      </w:pPr>
      <w:r w:rsidRPr="001F3CFF">
        <w:rPr>
          <w:rFonts w:ascii="Century Gothic" w:hAnsi="Century Gothic" w:cs="Arial"/>
          <w:b/>
          <w:sz w:val="22"/>
          <w:szCs w:val="22"/>
        </w:rPr>
        <w:t>ARTÍCULO 4.-</w:t>
      </w:r>
      <w:r w:rsidRPr="001F3CFF">
        <w:rPr>
          <w:rFonts w:ascii="Century Gothic" w:hAnsi="Century Gothic" w:cs="Arial"/>
          <w:sz w:val="22"/>
          <w:szCs w:val="22"/>
        </w:rPr>
        <w:t xml:space="preserve"> La aplicación e interpretación del presente Reglamento es atribución exclusiva del Cabildo y de las autoridades que en el propio ordenamiento se mencionan, dictando para tal efecto las disposiciones generales o particulares que se requieran para el eficaz cumplimiento de sus fines.</w:t>
      </w:r>
    </w:p>
    <w:p w:rsidR="00B37D80" w:rsidRPr="001F3CFF" w:rsidRDefault="00B37D80" w:rsidP="00B37D80">
      <w:pPr>
        <w:jc w:val="both"/>
        <w:rPr>
          <w:rFonts w:ascii="Century Gothic" w:hAnsi="Century Gothic" w:cs="Arial"/>
          <w:spacing w:val="-2"/>
          <w:sz w:val="22"/>
          <w:szCs w:val="22"/>
        </w:rPr>
      </w:pPr>
    </w:p>
    <w:p w:rsidR="00B37D80" w:rsidRPr="001F3CFF" w:rsidRDefault="00B37D80" w:rsidP="00B37D80">
      <w:pPr>
        <w:jc w:val="both"/>
        <w:rPr>
          <w:rFonts w:ascii="Century Gothic" w:hAnsi="Century Gothic" w:cs="Arial"/>
          <w:spacing w:val="-2"/>
          <w:sz w:val="22"/>
          <w:szCs w:val="22"/>
        </w:rPr>
      </w:pPr>
      <w:r w:rsidRPr="001F3CFF">
        <w:rPr>
          <w:rFonts w:ascii="Century Gothic" w:hAnsi="Century Gothic" w:cs="Arial"/>
          <w:b/>
          <w:spacing w:val="-2"/>
          <w:sz w:val="22"/>
          <w:szCs w:val="22"/>
        </w:rPr>
        <w:t>ARTÍCULO 5.-</w:t>
      </w:r>
      <w:r w:rsidRPr="001F3CFF">
        <w:rPr>
          <w:rFonts w:ascii="Century Gothic" w:hAnsi="Century Gothic" w:cs="Arial"/>
          <w:spacing w:val="-2"/>
          <w:sz w:val="22"/>
          <w:szCs w:val="22"/>
        </w:rPr>
        <w:t xml:space="preserve"> Para los efectos del presente Reglamento se entenderá por:</w:t>
      </w:r>
    </w:p>
    <w:p w:rsidR="00B37D80" w:rsidRPr="001F3CFF" w:rsidRDefault="00B37D80" w:rsidP="00B37D80">
      <w:pPr>
        <w:jc w:val="both"/>
        <w:rPr>
          <w:rFonts w:ascii="Century Gothic" w:hAnsi="Century Gothic" w:cs="Arial"/>
          <w:spacing w:val="-2"/>
          <w:sz w:val="22"/>
          <w:szCs w:val="22"/>
        </w:rPr>
      </w:pPr>
    </w:p>
    <w:p w:rsidR="00B37D80" w:rsidRPr="001F3CFF" w:rsidRDefault="00B37D80" w:rsidP="00B37D80">
      <w:pPr>
        <w:jc w:val="both"/>
        <w:rPr>
          <w:rFonts w:ascii="Century Gothic" w:hAnsi="Century Gothic" w:cs="Arial"/>
          <w:spacing w:val="-2"/>
          <w:sz w:val="22"/>
          <w:szCs w:val="22"/>
        </w:rPr>
      </w:pPr>
      <w:r w:rsidRPr="001F3CFF">
        <w:rPr>
          <w:rFonts w:ascii="Century Gothic" w:hAnsi="Century Gothic" w:cs="Arial"/>
          <w:b/>
          <w:spacing w:val="-2"/>
          <w:sz w:val="22"/>
          <w:szCs w:val="22"/>
        </w:rPr>
        <w:t xml:space="preserve">Administración: </w:t>
      </w:r>
      <w:r w:rsidRPr="001F3CFF">
        <w:rPr>
          <w:rFonts w:ascii="Century Gothic" w:hAnsi="Century Gothic" w:cs="Arial"/>
          <w:spacing w:val="-2"/>
          <w:sz w:val="22"/>
          <w:szCs w:val="22"/>
        </w:rPr>
        <w:t>La Administración Pública del Municipio de Juárez, Estado de Chihuahua.</w:t>
      </w:r>
    </w:p>
    <w:p w:rsidR="00B37D80" w:rsidRPr="001F3CFF" w:rsidRDefault="00B37D80" w:rsidP="00B37D80">
      <w:pPr>
        <w:jc w:val="both"/>
        <w:rPr>
          <w:rFonts w:ascii="Century Gothic" w:hAnsi="Century Gothic" w:cs="Arial"/>
          <w:spacing w:val="-2"/>
          <w:sz w:val="22"/>
          <w:szCs w:val="22"/>
        </w:rPr>
      </w:pPr>
      <w:r w:rsidRPr="001F3CFF">
        <w:rPr>
          <w:rFonts w:ascii="Century Gothic" w:hAnsi="Century Gothic" w:cs="Arial"/>
          <w:b/>
          <w:sz w:val="22"/>
          <w:szCs w:val="22"/>
        </w:rPr>
        <w:t>Ayuntamiento:</w:t>
      </w:r>
      <w:r w:rsidRPr="001F3CFF">
        <w:rPr>
          <w:rFonts w:ascii="Century Gothic" w:hAnsi="Century Gothic" w:cs="Arial"/>
          <w:sz w:val="22"/>
          <w:szCs w:val="22"/>
        </w:rPr>
        <w:t xml:space="preserve"> El Honorable Ayuntamiento del Municipio de Juárez, Estado de Chihuahua.</w:t>
      </w:r>
    </w:p>
    <w:p w:rsidR="00B37D80" w:rsidRPr="001F3CFF" w:rsidRDefault="00B37D80" w:rsidP="00B37D80">
      <w:pPr>
        <w:jc w:val="both"/>
        <w:rPr>
          <w:rFonts w:ascii="Century Gothic" w:hAnsi="Century Gothic" w:cs="Arial"/>
          <w:spacing w:val="-2"/>
          <w:sz w:val="22"/>
          <w:szCs w:val="22"/>
        </w:rPr>
      </w:pPr>
      <w:r w:rsidRPr="001F3CFF">
        <w:rPr>
          <w:rFonts w:ascii="Century Gothic" w:hAnsi="Century Gothic" w:cs="Arial"/>
          <w:b/>
          <w:sz w:val="22"/>
          <w:szCs w:val="22"/>
        </w:rPr>
        <w:t>Código:</w:t>
      </w:r>
      <w:r w:rsidRPr="001F3CFF">
        <w:rPr>
          <w:rFonts w:ascii="Century Gothic" w:hAnsi="Century Gothic" w:cs="Arial"/>
          <w:sz w:val="22"/>
          <w:szCs w:val="22"/>
        </w:rPr>
        <w:t xml:space="preserve"> El Código Municipal para el Estado de Chihuahua.</w:t>
      </w: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Constitución Estatal:</w:t>
      </w:r>
      <w:r w:rsidRPr="001F3CFF">
        <w:rPr>
          <w:rFonts w:ascii="Century Gothic" w:hAnsi="Century Gothic" w:cs="Arial"/>
          <w:sz w:val="22"/>
          <w:szCs w:val="22"/>
        </w:rPr>
        <w:t xml:space="preserve"> La Constitución Política del Estado de Chihuahua.</w:t>
      </w: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lastRenderedPageBreak/>
        <w:t>Dictamen:</w:t>
      </w:r>
      <w:r w:rsidRPr="001F3CFF">
        <w:rPr>
          <w:rFonts w:ascii="Century Gothic" w:hAnsi="Century Gothic" w:cs="Arial"/>
          <w:sz w:val="22"/>
          <w:szCs w:val="22"/>
        </w:rPr>
        <w:t xml:space="preserve"> Documento que emite cualesquiera de las comisiones de Regidores como órgano deliberante, para resolver los asuntos de su competencia colegiadamente y que contiene los antecedentes, fundamento, motivación y acuerdo o resolución, respecto de cualquier asunto que le hubiere sido turnado para su análisis. </w:t>
      </w:r>
    </w:p>
    <w:p w:rsidR="00B37D80" w:rsidRPr="001F3CFF" w:rsidRDefault="00B37D80" w:rsidP="00B37D80">
      <w:pPr>
        <w:jc w:val="both"/>
        <w:rPr>
          <w:rFonts w:ascii="Century Gothic" w:hAnsi="Century Gothic" w:cs="Arial"/>
          <w:spacing w:val="-2"/>
          <w:sz w:val="22"/>
          <w:szCs w:val="22"/>
        </w:rPr>
      </w:pPr>
      <w:r w:rsidRPr="001F3CFF">
        <w:rPr>
          <w:rFonts w:ascii="Century Gothic" w:hAnsi="Century Gothic" w:cs="Arial"/>
          <w:b/>
          <w:sz w:val="22"/>
          <w:szCs w:val="22"/>
        </w:rPr>
        <w:t xml:space="preserve">Dependencias: </w:t>
      </w:r>
      <w:r w:rsidRPr="001F3CFF">
        <w:rPr>
          <w:rFonts w:ascii="Century Gothic" w:hAnsi="Century Gothic" w:cs="Arial"/>
          <w:sz w:val="22"/>
          <w:szCs w:val="22"/>
        </w:rPr>
        <w:t>El conjunto de entidades que integran la administración pública municipal centralizada.</w:t>
      </w: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Estado:</w:t>
      </w:r>
      <w:r w:rsidRPr="001F3CFF">
        <w:rPr>
          <w:rFonts w:ascii="Century Gothic" w:hAnsi="Century Gothic" w:cs="Arial"/>
          <w:sz w:val="22"/>
          <w:szCs w:val="22"/>
        </w:rPr>
        <w:t xml:space="preserve"> Estado de Chihuahua. </w:t>
      </w: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Grupo Edilicio:</w:t>
      </w:r>
      <w:r w:rsidRPr="001F3CFF">
        <w:rPr>
          <w:rFonts w:ascii="Century Gothic" w:hAnsi="Century Gothic" w:cs="Arial"/>
          <w:sz w:val="22"/>
          <w:szCs w:val="22"/>
        </w:rPr>
        <w:t xml:space="preserve"> El que se integra por la, el, las o los Regidores emanados de un mismo partido, de una planilla independiente, grupo o corriente política en los términos de la legislación electoral.</w:t>
      </w:r>
    </w:p>
    <w:p w:rsidR="00B37D80" w:rsidRPr="001F3CFF" w:rsidRDefault="00B37D80" w:rsidP="00B37D80">
      <w:pPr>
        <w:jc w:val="both"/>
        <w:rPr>
          <w:rFonts w:ascii="Century Gothic" w:hAnsi="Century Gothic" w:cs="Arial"/>
          <w:spacing w:val="-2"/>
          <w:sz w:val="22"/>
          <w:szCs w:val="22"/>
        </w:rPr>
      </w:pPr>
      <w:r w:rsidRPr="001F3CFF">
        <w:rPr>
          <w:rFonts w:ascii="Century Gothic" w:hAnsi="Century Gothic" w:cs="Arial"/>
          <w:b/>
          <w:sz w:val="22"/>
          <w:szCs w:val="22"/>
        </w:rPr>
        <w:t xml:space="preserve">Municipio: </w:t>
      </w:r>
      <w:r w:rsidRPr="001F3CFF">
        <w:rPr>
          <w:rFonts w:ascii="Century Gothic" w:hAnsi="Century Gothic" w:cs="Arial"/>
          <w:sz w:val="22"/>
          <w:szCs w:val="22"/>
        </w:rPr>
        <w:t>El Municipio de Juárez, Estado de Chihuahua.</w:t>
      </w: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Página de Internet Oficial del Municipio:</w:t>
      </w:r>
      <w:r w:rsidRPr="001F3CFF">
        <w:rPr>
          <w:rFonts w:ascii="Century Gothic" w:hAnsi="Century Gothic" w:cs="Arial"/>
          <w:sz w:val="22"/>
          <w:szCs w:val="22"/>
        </w:rPr>
        <w:t xml:space="preserve"> Página electrónica oficial utilizada por el Municipio para proveer información y servicios a sus usuarios. </w:t>
      </w:r>
    </w:p>
    <w:p w:rsidR="00B37D80" w:rsidRPr="001F3CFF" w:rsidRDefault="00B37D80" w:rsidP="00B37D80">
      <w:pPr>
        <w:jc w:val="both"/>
        <w:rPr>
          <w:rFonts w:ascii="Century Gothic" w:hAnsi="Century Gothic" w:cs="Arial"/>
          <w:spacing w:val="-2"/>
          <w:sz w:val="22"/>
          <w:szCs w:val="22"/>
        </w:rPr>
      </w:pPr>
      <w:r w:rsidRPr="001F3CFF">
        <w:rPr>
          <w:rFonts w:ascii="Century Gothic" w:hAnsi="Century Gothic" w:cs="Arial"/>
          <w:b/>
          <w:sz w:val="22"/>
          <w:szCs w:val="22"/>
        </w:rPr>
        <w:t>Presidente:</w:t>
      </w:r>
      <w:r w:rsidRPr="001F3CFF">
        <w:rPr>
          <w:rFonts w:ascii="Century Gothic" w:hAnsi="Century Gothic" w:cs="Arial"/>
          <w:sz w:val="22"/>
          <w:szCs w:val="22"/>
        </w:rPr>
        <w:t xml:space="preserve"> Presidente del Municipio de Juárez.</w:t>
      </w: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Proyecto de Acuerdo: </w:t>
      </w:r>
      <w:r w:rsidRPr="001F3CFF">
        <w:rPr>
          <w:rFonts w:ascii="Century Gothic" w:hAnsi="Century Gothic" w:cs="Arial"/>
          <w:sz w:val="22"/>
          <w:szCs w:val="22"/>
        </w:rPr>
        <w:t>Son los documentos que contienen propuestas presentadas por los integrantes del Ayuntamiento, para que sean analizados, discutidos y votados en cualquier sesión ordinaria o extraordinaria del Ayuntamiento.</w:t>
      </w: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Recinto Oficial: </w:t>
      </w:r>
      <w:r w:rsidRPr="001F3CFF">
        <w:rPr>
          <w:rFonts w:ascii="Century Gothic" w:hAnsi="Century Gothic" w:cs="Arial"/>
          <w:sz w:val="22"/>
          <w:szCs w:val="22"/>
        </w:rPr>
        <w:t>El salón Francisco I. Madero ubicado en el tercer piso de la unidad administrativa Licenciado Benito Juárez, o el que con tal carácter sea designado por el Ayuntamiento.</w:t>
      </w: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Reglamento:</w:t>
      </w:r>
      <w:r w:rsidRPr="001F3CFF">
        <w:rPr>
          <w:rFonts w:ascii="Century Gothic" w:hAnsi="Century Gothic" w:cs="Arial"/>
          <w:sz w:val="22"/>
          <w:szCs w:val="22"/>
        </w:rPr>
        <w:t xml:space="preserve"> El presente ordenamiento.</w:t>
      </w: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Secretaría: </w:t>
      </w:r>
      <w:r w:rsidRPr="001F3CFF">
        <w:rPr>
          <w:rFonts w:ascii="Century Gothic" w:hAnsi="Century Gothic" w:cs="Arial"/>
          <w:sz w:val="22"/>
          <w:szCs w:val="22"/>
        </w:rPr>
        <w:t xml:space="preserve">La Secretaría del Ayuntamiento del Municipio de Juárez. </w:t>
      </w: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Secretaria o Secretario: </w:t>
      </w:r>
      <w:r w:rsidRPr="001F3CFF">
        <w:rPr>
          <w:rFonts w:ascii="Century Gothic" w:hAnsi="Century Gothic" w:cs="Arial"/>
          <w:sz w:val="22"/>
          <w:szCs w:val="22"/>
        </w:rPr>
        <w:t>La Secretaria o Secretario del Ayuntamiento.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6.-</w:t>
      </w:r>
      <w:r w:rsidRPr="001F3CFF">
        <w:rPr>
          <w:rFonts w:ascii="Century Gothic" w:hAnsi="Century Gothic" w:cs="Arial"/>
          <w:sz w:val="22"/>
          <w:szCs w:val="22"/>
        </w:rPr>
        <w:t xml:space="preserve"> El Municipio será gobernado por un Ayuntamiento de elección popular directa, que es el órgano máximo de gobierno a través del cual el pueblo del Municipio realiza su voluntad política y la gestión de los intereses de la comunidad, por lo que no tiene superior jerárquico alguno, ni habrá autoridad intermedia entre éste y los poderes del </w:t>
      </w:r>
      <w:r w:rsidRPr="001F3CFF">
        <w:rPr>
          <w:rFonts w:ascii="Century Gothic" w:hAnsi="Century Gothic" w:cs="Arial"/>
          <w:bCs/>
          <w:sz w:val="22"/>
          <w:szCs w:val="22"/>
        </w:rPr>
        <w:t xml:space="preserve">Estado.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Reside en el Cabildo la máxima autoridad del Municipio y de la Administración, con competencia plena y exclusiva sobre su territorio, su población y su organización política y administrativa, conforme el esquema de distribución de competencias previsto por el artículo 115 de la Constitución Política de los Estados Unidos Mexicanos y de conformidad con las disposiciones secundarias aplicables. En consecuencia, las cuestiones no previstas en el presente Reglamento serán resueltas por el Ayuntamiento por mayoría simple de sus miembros.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bCs/>
          <w:sz w:val="22"/>
          <w:szCs w:val="22"/>
        </w:rPr>
        <w:t>CAPÍTULO</w:t>
      </w:r>
      <w:r w:rsidRPr="001F3CFF">
        <w:rPr>
          <w:rFonts w:ascii="Century Gothic" w:hAnsi="Century Gothic" w:cs="Arial"/>
          <w:b/>
          <w:sz w:val="22"/>
          <w:szCs w:val="22"/>
        </w:rPr>
        <w:t xml:space="preserve"> II</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DE LA INTEGRACIÓN E INSTALACIÓN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7.-</w:t>
      </w:r>
      <w:r w:rsidRPr="001F3CFF">
        <w:rPr>
          <w:rFonts w:ascii="Century Gothic" w:hAnsi="Century Gothic" w:cs="Arial"/>
          <w:sz w:val="22"/>
          <w:szCs w:val="22"/>
        </w:rPr>
        <w:t xml:space="preserve"> El Ayuntamiento se integra por una o un Presidente, un Síndico o Síndica, once Regidores electos por el principio de mayoría relativa y hasta nueve Regidores electos por el principio de representación proporcional, de acuerdo con las bases y procedimientos que para tal efecto establece la Ley Electoral del Estado de Chihuahua.</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Todos los integrantes del Cabildo tienen derecho a voz y voto y gozan de las mismas prerrogativas, excepto el Síndico o Síndica quien no tendrá derecho a voto.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Por cada miembro propietario del Ayuntamiento habrá un suplente que entrará en funciones en las hipótesis contempladas en la Constitución Estatal y el Código.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pacing w:val="-2"/>
          <w:sz w:val="22"/>
          <w:szCs w:val="22"/>
        </w:rPr>
      </w:pPr>
      <w:r w:rsidRPr="001F3CFF">
        <w:rPr>
          <w:rFonts w:ascii="Century Gothic" w:hAnsi="Century Gothic" w:cs="Arial"/>
          <w:b/>
          <w:sz w:val="22"/>
          <w:szCs w:val="22"/>
        </w:rPr>
        <w:t xml:space="preserve">ARTÍCULO 8.- </w:t>
      </w:r>
      <w:r w:rsidRPr="001F3CFF">
        <w:rPr>
          <w:rFonts w:ascii="Century Gothic" w:hAnsi="Century Gothic" w:cs="Arial"/>
          <w:sz w:val="22"/>
          <w:szCs w:val="22"/>
        </w:rPr>
        <w:t xml:space="preserve">El Ayuntamiento se instalará el día diez de septiembre de los años correspondientes a su renovación, mediante sesión solemne que deberá llevarse a cabo en </w:t>
      </w:r>
      <w:r w:rsidR="00813689" w:rsidRPr="001F3CFF">
        <w:rPr>
          <w:rFonts w:ascii="Century Gothic" w:hAnsi="Century Gothic" w:cs="Arial"/>
          <w:sz w:val="22"/>
          <w:szCs w:val="22"/>
        </w:rPr>
        <w:t xml:space="preserve">el </w:t>
      </w:r>
      <w:r w:rsidR="00813689" w:rsidRPr="001F3CFF">
        <w:rPr>
          <w:rFonts w:ascii="Century Gothic" w:hAnsi="Century Gothic" w:cs="Arial"/>
          <w:spacing w:val="-2"/>
          <w:sz w:val="22"/>
          <w:szCs w:val="22"/>
        </w:rPr>
        <w:t>Recinto</w:t>
      </w:r>
      <w:r w:rsidRPr="001F3CFF">
        <w:rPr>
          <w:rFonts w:ascii="Century Gothic" w:hAnsi="Century Gothic" w:cs="Arial"/>
          <w:spacing w:val="-2"/>
          <w:sz w:val="22"/>
          <w:szCs w:val="22"/>
        </w:rPr>
        <w:t xml:space="preserve"> O</w:t>
      </w:r>
      <w:r w:rsidRPr="001F3CFF">
        <w:rPr>
          <w:rFonts w:ascii="Century Gothic" w:hAnsi="Century Gothic" w:cs="Arial"/>
          <w:sz w:val="22"/>
          <w:szCs w:val="22"/>
        </w:rPr>
        <w:t>ficial.</w:t>
      </w:r>
    </w:p>
    <w:p w:rsidR="00511AD3" w:rsidRPr="001F3CFF" w:rsidRDefault="00511AD3" w:rsidP="00B37D80">
      <w:pPr>
        <w:jc w:val="both"/>
        <w:rPr>
          <w:rFonts w:ascii="Century Gothic" w:hAnsi="Century Gothic" w:cs="Arial"/>
          <w:b/>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9.-</w:t>
      </w:r>
      <w:r w:rsidRPr="001F3CFF">
        <w:rPr>
          <w:rFonts w:ascii="Century Gothic" w:hAnsi="Century Gothic" w:cs="Arial"/>
          <w:sz w:val="22"/>
          <w:szCs w:val="22"/>
        </w:rPr>
        <w:t xml:space="preserve"> Son autoridades municipales auxiliares las juntas municipales y comisarías de policía, que se regirán por lo establecido en el Capítulo VI, del Título Tercero del Código. Tomarán posesión en la fecha que señale el Ayuntamiento dentro de los límites que fija el Código, una vez calificada la elección; la protesta les será tomada de acuerdo con lo preceptuado en el capítulo relativo al ceremonial de este Reglamento.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El Ayuntamiento nombrará una comisión especial y transitoria de Regidores que será la encargada del desarrollo de todo el proceso electoral, misma que deberá ser auxiliada por las Dependencias que el propio Ayuntamiento determine.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Las convocatorias para elegir a las autoridades de las juntas municipales deberán contener: </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1"/>
        </w:numPr>
        <w:jc w:val="both"/>
        <w:rPr>
          <w:rFonts w:ascii="Century Gothic" w:hAnsi="Century Gothic" w:cs="Arial"/>
          <w:sz w:val="22"/>
          <w:szCs w:val="22"/>
        </w:rPr>
      </w:pPr>
      <w:r w:rsidRPr="001F3CFF">
        <w:rPr>
          <w:rFonts w:ascii="Century Gothic" w:hAnsi="Century Gothic" w:cs="Arial"/>
          <w:sz w:val="22"/>
          <w:szCs w:val="22"/>
        </w:rPr>
        <w:t xml:space="preserve">Los requisitos para la inscripción de los candidatos; </w:t>
      </w:r>
    </w:p>
    <w:p w:rsidR="00B37D80" w:rsidRPr="001F3CFF" w:rsidRDefault="00B37D80" w:rsidP="00B37D80">
      <w:pPr>
        <w:numPr>
          <w:ilvl w:val="0"/>
          <w:numId w:val="1"/>
        </w:numPr>
        <w:jc w:val="both"/>
        <w:rPr>
          <w:rFonts w:ascii="Century Gothic" w:hAnsi="Century Gothic" w:cs="Arial"/>
          <w:sz w:val="22"/>
          <w:szCs w:val="22"/>
        </w:rPr>
      </w:pPr>
      <w:r w:rsidRPr="001F3CFF">
        <w:rPr>
          <w:rFonts w:ascii="Century Gothic" w:hAnsi="Century Gothic" w:cs="Arial"/>
          <w:sz w:val="22"/>
          <w:szCs w:val="22"/>
        </w:rPr>
        <w:t>Las bases de la jornada electoral, desde la junta previa hasta la publicación de los resultados de la elección.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Para la elección de los miembros de las juntas municipales se requerirá a los votantes la credencial de elector expedida por la autoridad competente.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En los casos de comisarías de policía, la elección se llevará a cabo mediante plebiscito cuya votación será regulada con las bases que el Ayuntamiento considere pertinentes.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La comisión de Regidores citada deberá celebrar una junta previa con las candidatas y candidatos registrados en la cabecera de la sección municipal, dos días después del cierre del registro y tendrá como objetivo dar a conocer los acuerdos del Ayuntamiento relativos al proceso.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En las elecciones de las juntas o secciones municipales y comisarías de policía, las candidatas o candidatos no podrán utilizar logotipos o lemas de partidos políticos y el Ayuntamiento cuidará que estos no intervengan en el proceso electoral.</w:t>
      </w:r>
    </w:p>
    <w:p w:rsidR="00B37D80" w:rsidRPr="001F3CFF" w:rsidRDefault="00B37D80" w:rsidP="00B37D80">
      <w:pPr>
        <w:jc w:val="center"/>
        <w:rPr>
          <w:rFonts w:ascii="Century Gothic" w:hAnsi="Century Gothic" w:cs="Arial"/>
          <w:b/>
          <w:sz w:val="22"/>
          <w:szCs w:val="22"/>
        </w:rPr>
      </w:pP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sz w:val="22"/>
          <w:szCs w:val="22"/>
        </w:rPr>
        <w:t>CAPÍTULO III</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DE LOS ACUERDOS Y RESOLUCIONES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10.- </w:t>
      </w:r>
      <w:r w:rsidRPr="001F3CFF">
        <w:rPr>
          <w:rFonts w:ascii="Century Gothic" w:hAnsi="Century Gothic" w:cs="Arial"/>
          <w:sz w:val="22"/>
          <w:szCs w:val="22"/>
        </w:rPr>
        <w:t>El Cabildo ejercerá las atribuciones materialmente legislativas que le conceden las leyes, mediante la expedición de acuerdos y resoluciones de naturaleza administrativa, para efectos de regular las atribuciones de su competencia de acuerdo con las disposiciones legales aplicables.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lastRenderedPageBreak/>
        <w:t xml:space="preserve">El procedimiento para la aprobación de los acuerdos y resoluciones del Cabildo se regula por este Reglamento, y en todo caso, deberá observarse en su reforma, derogación y abrogación, el mismo procedimiento que les dio origen.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11.-</w:t>
      </w:r>
      <w:r w:rsidRPr="001F3CFF">
        <w:rPr>
          <w:rFonts w:ascii="Century Gothic" w:hAnsi="Century Gothic" w:cs="Arial"/>
          <w:sz w:val="22"/>
          <w:szCs w:val="22"/>
        </w:rPr>
        <w:t xml:space="preserve"> Los acuerdos y resoluciones del Cabildo podrán ser:</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2"/>
        </w:numPr>
        <w:jc w:val="both"/>
        <w:rPr>
          <w:rFonts w:ascii="Century Gothic" w:hAnsi="Century Gothic" w:cs="Arial"/>
          <w:sz w:val="22"/>
          <w:szCs w:val="22"/>
        </w:rPr>
      </w:pPr>
      <w:r w:rsidRPr="001F3CFF">
        <w:rPr>
          <w:rFonts w:ascii="Century Gothic" w:hAnsi="Century Gothic" w:cs="Arial"/>
          <w:sz w:val="22"/>
          <w:szCs w:val="22"/>
        </w:rPr>
        <w:t>Reglamentos;</w:t>
      </w:r>
    </w:p>
    <w:p w:rsidR="00B37D80" w:rsidRPr="001F3CFF" w:rsidRDefault="00B37D80" w:rsidP="00B37D80">
      <w:pPr>
        <w:numPr>
          <w:ilvl w:val="0"/>
          <w:numId w:val="2"/>
        </w:numPr>
        <w:jc w:val="both"/>
        <w:rPr>
          <w:rFonts w:ascii="Century Gothic" w:hAnsi="Century Gothic" w:cs="Arial"/>
          <w:sz w:val="22"/>
          <w:szCs w:val="22"/>
        </w:rPr>
      </w:pPr>
      <w:r w:rsidRPr="001F3CFF">
        <w:rPr>
          <w:rFonts w:ascii="Century Gothic" w:hAnsi="Century Gothic" w:cs="Arial"/>
          <w:sz w:val="22"/>
          <w:szCs w:val="22"/>
        </w:rPr>
        <w:t>Presupuestos de egresos;</w:t>
      </w:r>
    </w:p>
    <w:p w:rsidR="00B37D80" w:rsidRPr="001F3CFF" w:rsidRDefault="00B37D80" w:rsidP="00B37D80">
      <w:pPr>
        <w:numPr>
          <w:ilvl w:val="0"/>
          <w:numId w:val="2"/>
        </w:numPr>
        <w:jc w:val="both"/>
        <w:rPr>
          <w:rFonts w:ascii="Century Gothic" w:hAnsi="Century Gothic" w:cs="Arial"/>
          <w:sz w:val="22"/>
          <w:szCs w:val="22"/>
        </w:rPr>
      </w:pPr>
      <w:r w:rsidRPr="001F3CFF">
        <w:rPr>
          <w:rFonts w:ascii="Century Gothic" w:hAnsi="Century Gothic" w:cs="Arial"/>
          <w:sz w:val="22"/>
          <w:szCs w:val="22"/>
        </w:rPr>
        <w:t>Iniciativas de leyes y decretos;</w:t>
      </w:r>
    </w:p>
    <w:p w:rsidR="00B37D80" w:rsidRPr="001F3CFF" w:rsidRDefault="00B37D80" w:rsidP="00B37D80">
      <w:pPr>
        <w:numPr>
          <w:ilvl w:val="0"/>
          <w:numId w:val="2"/>
        </w:numPr>
        <w:jc w:val="both"/>
        <w:rPr>
          <w:rFonts w:ascii="Century Gothic" w:hAnsi="Century Gothic" w:cs="Arial"/>
          <w:sz w:val="22"/>
          <w:szCs w:val="22"/>
        </w:rPr>
      </w:pPr>
      <w:r w:rsidRPr="001F3CFF">
        <w:rPr>
          <w:rFonts w:ascii="Century Gothic" w:hAnsi="Century Gothic" w:cs="Arial"/>
          <w:sz w:val="22"/>
          <w:szCs w:val="22"/>
        </w:rPr>
        <w:t>Disposiciones normativas de observancia general;</w:t>
      </w:r>
    </w:p>
    <w:p w:rsidR="00B37D80" w:rsidRPr="001F3CFF" w:rsidRDefault="00B37D80" w:rsidP="00B37D80">
      <w:pPr>
        <w:numPr>
          <w:ilvl w:val="0"/>
          <w:numId w:val="2"/>
        </w:numPr>
        <w:jc w:val="both"/>
        <w:rPr>
          <w:rFonts w:ascii="Century Gothic" w:hAnsi="Century Gothic" w:cs="Arial"/>
          <w:sz w:val="22"/>
          <w:szCs w:val="22"/>
        </w:rPr>
      </w:pPr>
      <w:r w:rsidRPr="001F3CFF">
        <w:rPr>
          <w:rFonts w:ascii="Century Gothic" w:hAnsi="Century Gothic" w:cs="Arial"/>
          <w:sz w:val="22"/>
          <w:szCs w:val="22"/>
        </w:rPr>
        <w:t>Disposiciones normativas de alcance particular, y</w:t>
      </w:r>
    </w:p>
    <w:p w:rsidR="00B37D80" w:rsidRPr="001F3CFF" w:rsidRDefault="00B37D80" w:rsidP="00B37D80">
      <w:pPr>
        <w:numPr>
          <w:ilvl w:val="0"/>
          <w:numId w:val="2"/>
        </w:numPr>
        <w:jc w:val="both"/>
        <w:rPr>
          <w:rFonts w:ascii="Century Gothic" w:hAnsi="Century Gothic" w:cs="Arial"/>
          <w:sz w:val="22"/>
          <w:szCs w:val="22"/>
        </w:rPr>
      </w:pPr>
      <w:r w:rsidRPr="001F3CFF">
        <w:rPr>
          <w:rFonts w:ascii="Century Gothic" w:hAnsi="Century Gothic" w:cs="Arial"/>
          <w:sz w:val="22"/>
          <w:szCs w:val="22"/>
        </w:rPr>
        <w:t>Acuerdos económicos.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12.-</w:t>
      </w:r>
      <w:r w:rsidRPr="001F3CFF">
        <w:rPr>
          <w:rFonts w:ascii="Century Gothic" w:hAnsi="Century Gothic" w:cs="Arial"/>
          <w:sz w:val="22"/>
          <w:szCs w:val="22"/>
        </w:rPr>
        <w:t xml:space="preserve"> Son reglamentos las resoluciones de Cabildo </w:t>
      </w:r>
      <w:r w:rsidR="00813689" w:rsidRPr="001F3CFF">
        <w:rPr>
          <w:rFonts w:ascii="Century Gothic" w:hAnsi="Century Gothic" w:cs="Arial"/>
          <w:sz w:val="22"/>
          <w:szCs w:val="22"/>
        </w:rPr>
        <w:t>que,</w:t>
      </w:r>
      <w:r w:rsidRPr="001F3CFF">
        <w:rPr>
          <w:rFonts w:ascii="Century Gothic" w:hAnsi="Century Gothic" w:cs="Arial"/>
          <w:sz w:val="22"/>
          <w:szCs w:val="22"/>
        </w:rPr>
        <w:t xml:space="preserve"> teniendo el carácter de generales, abstractas, impersonales, permanentes, obligatorias y coercibles, tiendan a proveer al cumplimiento, ejecución y aplicación de las leyes que otorguen competencia municipal en cualquier materia y a la mejor prestación de los servicios públicos municipales.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13.- </w:t>
      </w:r>
      <w:r w:rsidRPr="001F3CFF">
        <w:rPr>
          <w:rFonts w:ascii="Century Gothic" w:hAnsi="Century Gothic" w:cs="Arial"/>
          <w:sz w:val="22"/>
          <w:szCs w:val="22"/>
        </w:rPr>
        <w:t xml:space="preserve">El presupuesto de egresos es la disposición normativa municipal por virtud de la cual el Ayuntamiento ejerce su autonomía hacendaria, en lo que al ejercicio del gasto público se refiere, en los términos que establece la Constitución Estatal y el Código.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14.-</w:t>
      </w:r>
      <w:r w:rsidRPr="001F3CFF">
        <w:rPr>
          <w:rFonts w:ascii="Century Gothic" w:hAnsi="Century Gothic" w:cs="Arial"/>
          <w:sz w:val="22"/>
          <w:szCs w:val="22"/>
        </w:rPr>
        <w:t xml:space="preserve"> Tienen el carácter de iniciativas de leyes y decretos las resoluciones del Cabildo que sean emitidas para plantear a la legislatura local, la formación, reforma o abrogación de leyes y decretos. Particularmente, tienen este carácter las resoluciones del Cabildo por las cuales se formula ante el Congreso del Estado el anteproyecto de ley de ingresos para cada ejercicio fiscal, en los términos de la Constitución Estatal y el Código.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15.-</w:t>
      </w:r>
      <w:r w:rsidRPr="001F3CFF">
        <w:rPr>
          <w:rFonts w:ascii="Century Gothic" w:hAnsi="Century Gothic" w:cs="Arial"/>
          <w:sz w:val="22"/>
          <w:szCs w:val="22"/>
        </w:rPr>
        <w:t xml:space="preserve"> Son disposiciones normativas de observancia general las resoluciones de Cabildo </w:t>
      </w:r>
      <w:r w:rsidR="00813689" w:rsidRPr="001F3CFF">
        <w:rPr>
          <w:rFonts w:ascii="Century Gothic" w:hAnsi="Century Gothic" w:cs="Arial"/>
          <w:sz w:val="22"/>
          <w:szCs w:val="22"/>
        </w:rPr>
        <w:t>que,</w:t>
      </w:r>
      <w:r w:rsidRPr="001F3CFF">
        <w:rPr>
          <w:rFonts w:ascii="Century Gothic" w:hAnsi="Century Gothic" w:cs="Arial"/>
          <w:sz w:val="22"/>
          <w:szCs w:val="22"/>
        </w:rPr>
        <w:t xml:space="preserve"> teniendo el carácter de generales, abstractas, impersonales, obligatorias y coercibles, se dicten con vigencia transitoria en atención a necesidades inminentes de la Administración o de los particulares.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16.-</w:t>
      </w:r>
      <w:r w:rsidRPr="001F3CFF">
        <w:rPr>
          <w:rFonts w:ascii="Century Gothic" w:hAnsi="Century Gothic" w:cs="Arial"/>
          <w:sz w:val="22"/>
          <w:szCs w:val="22"/>
        </w:rPr>
        <w:t xml:space="preserve"> Son disposiciones normativas de alcance particular las resoluciones de Cabildo </w:t>
      </w:r>
      <w:r w:rsidR="00813689" w:rsidRPr="001F3CFF">
        <w:rPr>
          <w:rFonts w:ascii="Century Gothic" w:hAnsi="Century Gothic" w:cs="Arial"/>
          <w:sz w:val="22"/>
          <w:szCs w:val="22"/>
        </w:rPr>
        <w:t>que,</w:t>
      </w:r>
      <w:r w:rsidRPr="001F3CFF">
        <w:rPr>
          <w:rFonts w:ascii="Century Gothic" w:hAnsi="Century Gothic" w:cs="Arial"/>
          <w:sz w:val="22"/>
          <w:szCs w:val="22"/>
        </w:rPr>
        <w:t xml:space="preserve"> teniendo el carácter de concretas, personales y de cumplimiento optativo, se dicten a petición de una persona o grupo de personas para la satisfacción de necesidades particulares.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17.-</w:t>
      </w:r>
      <w:r w:rsidRPr="001F3CFF">
        <w:rPr>
          <w:rFonts w:ascii="Century Gothic" w:hAnsi="Century Gothic" w:cs="Arial"/>
          <w:sz w:val="22"/>
          <w:szCs w:val="22"/>
        </w:rPr>
        <w:t xml:space="preserve"> Son acuerdos económicos las resoluciones de Cabildo </w:t>
      </w:r>
      <w:r w:rsidR="00813689" w:rsidRPr="001F3CFF">
        <w:rPr>
          <w:rFonts w:ascii="Century Gothic" w:hAnsi="Century Gothic" w:cs="Arial"/>
          <w:sz w:val="22"/>
          <w:szCs w:val="22"/>
        </w:rPr>
        <w:t>que,</w:t>
      </w:r>
      <w:r w:rsidRPr="001F3CFF">
        <w:rPr>
          <w:rFonts w:ascii="Century Gothic" w:hAnsi="Century Gothic" w:cs="Arial"/>
          <w:sz w:val="22"/>
          <w:szCs w:val="22"/>
        </w:rPr>
        <w:t xml:space="preserve"> sin incidir directa o indirectamente en la esfera jurídica de los particulares, y sin modificar el esquema de competencias de la autoridad municipal, tienen por objeto establecer la posición política, económica, social o cultural del Cabildo respecto de asuntos de interés público. Tienen la naturaleza de acuerdos económicos, las resoluciones que dicte el Cabildo respecto de su funcionamiento interior en los casos previstos por este Reglamento.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lastRenderedPageBreak/>
        <w:t>ARTÍCULO 18.-</w:t>
      </w:r>
      <w:r w:rsidRPr="001F3CFF">
        <w:rPr>
          <w:rFonts w:ascii="Century Gothic" w:hAnsi="Century Gothic" w:cs="Arial"/>
          <w:sz w:val="22"/>
          <w:szCs w:val="22"/>
        </w:rPr>
        <w:t xml:space="preserve"> Los acuerdos y resoluciones del Cabildo deberán contenerse en el libro de actas respectivo y ser publicados en el Periódico Oficial del Estado cuando su naturaleza así lo requiera para efectos del inicio de su vigencia.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Por regla general y salvo previsión transitoria en otro sentido, los acuerdos y resoluciones del Cabildo entrarán en vigor simultáneamente en todo el territorio del Municipio al día siguiente de su publicación en el Periódico Oficial del Estado.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Las resoluciones que deban ser publicadas en el Periódico Oficial del Estado deberán contener al final la certificación que extienda la Secretaria o Secretario respecto de la difusión a que se refiere el artículo siguiente.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19.- </w:t>
      </w:r>
      <w:r w:rsidRPr="001F3CFF">
        <w:rPr>
          <w:rFonts w:ascii="Century Gothic" w:hAnsi="Century Gothic" w:cs="Arial"/>
          <w:sz w:val="22"/>
          <w:szCs w:val="22"/>
        </w:rPr>
        <w:t xml:space="preserve">Para efecto de que los habitantes del Municipio conozcan los acuerdos y resoluciones que dicte el Cabildo, éstas serán publicadas en la Página de Internet Oficial del Municipio a más tardar dentro de los diez días hábiles siguientes a su aprobación, y además serán publicadas en un diario de los de mayor circulación en el Municipio, cuando así lo acuerde el Ayuntamiento. Lo anterior, sin perjuicio de que la autoridad responsable de su aplicación implemente programas especiales de difusión para conseguir este propósito.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Sin perjuicio de lo anterior, la Secretaría dispondrá que los reglamentos, presupuesto de egresos, iniciativas de ley y disposiciones normativas de observancia general sean publicados en los estrados de la Secretaría.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Para efectos de su notificación, la Secretaría publicará las disposiciones normativas de alcance particular en los estrados de la Secretaría por un período de treinta días, con la certificación de la fecha y hora en que haya sido fijada la resolución.</w:t>
      </w:r>
    </w:p>
    <w:p w:rsidR="00B37D80" w:rsidRPr="001F3CFF" w:rsidRDefault="00B37D80" w:rsidP="00B37D80">
      <w:pPr>
        <w:jc w:val="center"/>
        <w:rPr>
          <w:rFonts w:ascii="Century Gothic" w:hAnsi="Century Gothic" w:cs="Arial"/>
          <w:b/>
          <w:bCs/>
          <w:sz w:val="22"/>
          <w:szCs w:val="22"/>
        </w:rPr>
      </w:pP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bCs/>
          <w:sz w:val="22"/>
          <w:szCs w:val="22"/>
        </w:rPr>
        <w:t>TÍTULO</w:t>
      </w:r>
      <w:r w:rsidRPr="001F3CFF">
        <w:rPr>
          <w:rFonts w:ascii="Century Gothic" w:hAnsi="Century Gothic" w:cs="Arial"/>
          <w:b/>
          <w:sz w:val="22"/>
          <w:szCs w:val="22"/>
        </w:rPr>
        <w:t xml:space="preserve"> SEGUNDO</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DE LAS SESIONES DEL AYUNTAMIENTO</w:t>
      </w:r>
    </w:p>
    <w:p w:rsidR="00B37D80" w:rsidRPr="001F3CFF" w:rsidRDefault="00B37D80" w:rsidP="00B37D80">
      <w:pPr>
        <w:jc w:val="center"/>
        <w:rPr>
          <w:rFonts w:ascii="Century Gothic" w:hAnsi="Century Gothic" w:cs="Arial"/>
          <w:b/>
          <w:sz w:val="22"/>
          <w:szCs w:val="22"/>
        </w:rPr>
      </w:pP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bCs/>
          <w:sz w:val="22"/>
          <w:szCs w:val="22"/>
        </w:rPr>
        <w:t>CAPÍTULO</w:t>
      </w:r>
      <w:r w:rsidRPr="001F3CFF">
        <w:rPr>
          <w:rFonts w:ascii="Century Gothic" w:hAnsi="Century Gothic" w:cs="Arial"/>
          <w:b/>
          <w:sz w:val="22"/>
          <w:szCs w:val="22"/>
        </w:rPr>
        <w:t xml:space="preserve"> I</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DE LA CLASIFICACIÓN DE LAS SESIONES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20.-</w:t>
      </w:r>
      <w:r w:rsidRPr="001F3CFF">
        <w:rPr>
          <w:rFonts w:ascii="Century Gothic" w:hAnsi="Century Gothic" w:cs="Arial"/>
          <w:sz w:val="22"/>
          <w:szCs w:val="22"/>
        </w:rPr>
        <w:t xml:space="preserve"> El Ayuntamiento se reunirá en sesiones de acuerdo con las disposiciones que al respecto prevé el Código y este Reglamento.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21.-</w:t>
      </w:r>
      <w:r w:rsidRPr="001F3CFF">
        <w:rPr>
          <w:rFonts w:ascii="Century Gothic" w:hAnsi="Century Gothic" w:cs="Arial"/>
          <w:sz w:val="22"/>
          <w:szCs w:val="22"/>
        </w:rPr>
        <w:t xml:space="preserve"> Las sesiones del Ayuntamiento serán ordinarias, extraordinarias y solemnes, por regla general públicas y serán transmitidas en vivo a través de la Página de Internet Oficial del Municipio, salvo las excepciones que prevé el artículo 26 de este Reglamento. De igual modo, las sesiones podrán ser transmitidas en vivo a través de las redes sociales oficiales del Municipio, así como las de los miembros del Ayuntamiento. Todos los asistentes podrán transmitir y/o grabar las sesiones a que se refiere este párrafo.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22.- </w:t>
      </w:r>
      <w:r w:rsidRPr="001F3CFF">
        <w:rPr>
          <w:rFonts w:ascii="Century Gothic" w:hAnsi="Century Gothic" w:cs="Arial"/>
          <w:sz w:val="22"/>
          <w:szCs w:val="22"/>
        </w:rPr>
        <w:t>Para que las sesiones del Ayuntamiento sean válidas se requiere que hayan sido convocados todos sus integrantes y que se encuentren presentes por lo menos la mayoría de sus miembros.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lastRenderedPageBreak/>
        <w:t xml:space="preserve">ARTÍCULO 23.- </w:t>
      </w:r>
      <w:r w:rsidRPr="001F3CFF">
        <w:rPr>
          <w:rFonts w:ascii="Century Gothic" w:hAnsi="Century Gothic" w:cs="Arial"/>
          <w:sz w:val="22"/>
          <w:szCs w:val="22"/>
        </w:rPr>
        <w:t>El Ayuntamiento sesionará en forma ordinaria por lo menos dos veces al mes para tratar los asuntos de su competencia, conforme al acuerdo que para tal efecto emita el Cabildo en la primera sesión de su gestión.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Cuando en la fecha en que deba sesionarse sea día inhábil, el Ayuntamiento en sesión anterior deberá fijar nueva fecha o habilitar el día correspondiente; en caso de que no se cumpla lo anterior, la sesión ordinaria deberá de celebrarse al día hábil siguiente en que debió tener verificativo.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Asimismo, se recorrerá una </w:t>
      </w:r>
      <w:r w:rsidRPr="001F3CFF">
        <w:rPr>
          <w:rFonts w:ascii="Century Gothic" w:hAnsi="Century Gothic" w:cs="Arial"/>
          <w:bCs/>
          <w:sz w:val="22"/>
          <w:szCs w:val="22"/>
        </w:rPr>
        <w:t>sesión ordinaria</w:t>
      </w:r>
      <w:r w:rsidRPr="001F3CFF">
        <w:rPr>
          <w:rFonts w:ascii="Century Gothic" w:hAnsi="Century Gothic" w:cs="Arial"/>
          <w:sz w:val="22"/>
          <w:szCs w:val="22"/>
        </w:rPr>
        <w:t xml:space="preserve"> a fin de que se establezca una pausa de dos semanas continuas en las actividades de los miembros del Cabildo, misma ocasión que pudiera ser durante el mes de julio, si así fuere acordado por el Cabildo</w:t>
      </w:r>
      <w:r w:rsidRPr="001F3CFF">
        <w:rPr>
          <w:rFonts w:ascii="Century Gothic" w:hAnsi="Century Gothic" w:cs="Arial"/>
          <w:bCs/>
          <w:sz w:val="22"/>
          <w:szCs w:val="22"/>
        </w:rPr>
        <w:t>.</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24.-</w:t>
      </w:r>
      <w:r w:rsidRPr="001F3CFF">
        <w:rPr>
          <w:rFonts w:ascii="Century Gothic" w:hAnsi="Century Gothic" w:cs="Arial"/>
          <w:sz w:val="22"/>
          <w:szCs w:val="22"/>
        </w:rPr>
        <w:t xml:space="preserve"> Podrán celebrarse sesiones extraordinarias de Cabildo cuando sea necesario, a juicio de la o el Presidente o a petición de la mayoría de las y los Regidores del Ayuntamiento.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25.-</w:t>
      </w:r>
      <w:r w:rsidRPr="001F3CFF">
        <w:rPr>
          <w:rFonts w:ascii="Century Gothic" w:hAnsi="Century Gothic" w:cs="Arial"/>
          <w:sz w:val="22"/>
          <w:szCs w:val="22"/>
        </w:rPr>
        <w:t xml:space="preserve"> El Ayuntamiento se reunirá en sesión solemne sólo en los siguientes casos: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3"/>
        </w:numPr>
        <w:jc w:val="both"/>
        <w:rPr>
          <w:rFonts w:ascii="Century Gothic" w:hAnsi="Century Gothic" w:cs="Arial"/>
          <w:spacing w:val="-2"/>
          <w:sz w:val="22"/>
          <w:szCs w:val="22"/>
        </w:rPr>
      </w:pPr>
      <w:r w:rsidRPr="001F3CFF">
        <w:rPr>
          <w:rFonts w:ascii="Century Gothic" w:hAnsi="Century Gothic" w:cs="Arial"/>
          <w:sz w:val="22"/>
          <w:szCs w:val="22"/>
        </w:rPr>
        <w:t>Cuando la o el Presidente deba rendir el informe detallado de su gestión administrativa, dentro del período que corresponde del día dos al nueve de septiembre;</w:t>
      </w:r>
    </w:p>
    <w:p w:rsidR="00B37D80" w:rsidRPr="001F3CFF" w:rsidRDefault="00B37D80" w:rsidP="00B37D80">
      <w:pPr>
        <w:numPr>
          <w:ilvl w:val="0"/>
          <w:numId w:val="3"/>
        </w:numPr>
        <w:jc w:val="both"/>
        <w:rPr>
          <w:rFonts w:ascii="Century Gothic" w:hAnsi="Century Gothic" w:cs="Arial"/>
          <w:spacing w:val="-2"/>
          <w:sz w:val="22"/>
          <w:szCs w:val="22"/>
        </w:rPr>
      </w:pPr>
      <w:r w:rsidRPr="001F3CFF">
        <w:rPr>
          <w:rFonts w:ascii="Century Gothic" w:hAnsi="Century Gothic" w:cs="Arial"/>
          <w:sz w:val="22"/>
          <w:szCs w:val="22"/>
        </w:rPr>
        <w:t>Cuando deba instalarse el Ayuntamiento entrante;</w:t>
      </w:r>
    </w:p>
    <w:p w:rsidR="00B37D80" w:rsidRPr="001F3CFF" w:rsidRDefault="00B37D80" w:rsidP="00B37D80">
      <w:pPr>
        <w:numPr>
          <w:ilvl w:val="0"/>
          <w:numId w:val="3"/>
        </w:numPr>
        <w:jc w:val="both"/>
        <w:rPr>
          <w:rFonts w:ascii="Century Gothic" w:hAnsi="Century Gothic" w:cs="Arial"/>
          <w:spacing w:val="-2"/>
          <w:sz w:val="22"/>
          <w:szCs w:val="22"/>
        </w:rPr>
      </w:pPr>
      <w:r w:rsidRPr="001F3CFF">
        <w:rPr>
          <w:rFonts w:ascii="Century Gothic" w:hAnsi="Century Gothic" w:cs="Arial"/>
          <w:spacing w:val="-2"/>
          <w:sz w:val="22"/>
          <w:szCs w:val="22"/>
        </w:rPr>
        <w:t xml:space="preserve">Los días ocho de </w:t>
      </w:r>
      <w:r w:rsidRPr="001F3CFF">
        <w:rPr>
          <w:rFonts w:ascii="Century Gothic" w:hAnsi="Century Gothic" w:cs="Arial"/>
          <w:sz w:val="22"/>
          <w:szCs w:val="22"/>
        </w:rPr>
        <w:t xml:space="preserve">diciembre </w:t>
      </w:r>
      <w:r w:rsidRPr="001F3CFF">
        <w:rPr>
          <w:rFonts w:ascii="Century Gothic" w:hAnsi="Century Gothic" w:cs="Arial"/>
          <w:spacing w:val="-2"/>
          <w:sz w:val="22"/>
          <w:szCs w:val="22"/>
        </w:rPr>
        <w:t xml:space="preserve">de cada año, </w:t>
      </w:r>
      <w:r w:rsidRPr="001F3CFF">
        <w:rPr>
          <w:rFonts w:ascii="Century Gothic" w:hAnsi="Century Gothic" w:cs="Arial"/>
          <w:sz w:val="22"/>
          <w:szCs w:val="22"/>
        </w:rPr>
        <w:t>a fin de entregar la presea Fray García de San Francisco;</w:t>
      </w:r>
    </w:p>
    <w:p w:rsidR="00B37D80" w:rsidRPr="001F3CFF" w:rsidRDefault="00B37D80" w:rsidP="00B37D80">
      <w:pPr>
        <w:numPr>
          <w:ilvl w:val="0"/>
          <w:numId w:val="3"/>
        </w:numPr>
        <w:jc w:val="both"/>
        <w:rPr>
          <w:rFonts w:ascii="Century Gothic" w:hAnsi="Century Gothic" w:cs="Arial"/>
          <w:bCs/>
          <w:sz w:val="22"/>
          <w:szCs w:val="22"/>
        </w:rPr>
      </w:pPr>
      <w:r w:rsidRPr="001F3CFF">
        <w:rPr>
          <w:rFonts w:ascii="Century Gothic" w:hAnsi="Century Gothic" w:cs="Arial"/>
          <w:spacing w:val="-2"/>
          <w:sz w:val="22"/>
          <w:szCs w:val="22"/>
        </w:rPr>
        <w:t>Los días ocho de marzo de cada año, a fin de entregar la Presea Kirá, y</w:t>
      </w:r>
    </w:p>
    <w:p w:rsidR="00B37D80" w:rsidRPr="001F3CFF" w:rsidRDefault="00B37D80" w:rsidP="00B37D80">
      <w:pPr>
        <w:numPr>
          <w:ilvl w:val="0"/>
          <w:numId w:val="3"/>
        </w:numPr>
        <w:jc w:val="both"/>
        <w:rPr>
          <w:rFonts w:ascii="Century Gothic" w:hAnsi="Century Gothic" w:cs="Arial"/>
          <w:bCs/>
          <w:sz w:val="22"/>
          <w:szCs w:val="22"/>
        </w:rPr>
      </w:pPr>
      <w:r w:rsidRPr="001F3CFF">
        <w:rPr>
          <w:rFonts w:ascii="Century Gothic" w:hAnsi="Century Gothic" w:cs="Arial"/>
          <w:sz w:val="22"/>
          <w:szCs w:val="22"/>
        </w:rPr>
        <w:t>Cuando así lo determine el propio Cabildo en atención a la importancia del asunto.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26.-</w:t>
      </w:r>
      <w:r w:rsidRPr="001F3CFF">
        <w:rPr>
          <w:rFonts w:ascii="Century Gothic" w:hAnsi="Century Gothic" w:cs="Arial"/>
          <w:sz w:val="22"/>
          <w:szCs w:val="22"/>
        </w:rPr>
        <w:t xml:space="preserve"> Podrán celebrarse sesiones privadas a petición de la o el Presidente o de la mayoría de los miembros del Ayuntamiento, cuando existan elementos suficientes para ello, y en cualquiera de los siguientes casos: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4"/>
        </w:numPr>
        <w:jc w:val="both"/>
        <w:rPr>
          <w:rFonts w:ascii="Century Gothic" w:hAnsi="Century Gothic" w:cs="Arial"/>
          <w:sz w:val="22"/>
          <w:szCs w:val="22"/>
        </w:rPr>
      </w:pPr>
      <w:r w:rsidRPr="001F3CFF">
        <w:rPr>
          <w:rFonts w:ascii="Century Gothic" w:hAnsi="Century Gothic" w:cs="Arial"/>
          <w:sz w:val="22"/>
          <w:szCs w:val="22"/>
        </w:rPr>
        <w:t>Cuando se traten asuntos relativos a la responsabilidad de los integrantes del Ayuntamiento o los servidores públicos de la Administración, y</w:t>
      </w:r>
    </w:p>
    <w:p w:rsidR="00B37D80" w:rsidRPr="001F3CFF" w:rsidRDefault="00B37D80" w:rsidP="00B37D80">
      <w:pPr>
        <w:numPr>
          <w:ilvl w:val="0"/>
          <w:numId w:val="4"/>
        </w:numPr>
        <w:jc w:val="both"/>
        <w:rPr>
          <w:rFonts w:ascii="Century Gothic" w:hAnsi="Century Gothic" w:cs="Arial"/>
          <w:sz w:val="22"/>
          <w:szCs w:val="22"/>
        </w:rPr>
      </w:pPr>
      <w:r w:rsidRPr="001F3CFF">
        <w:rPr>
          <w:rFonts w:ascii="Century Gothic" w:hAnsi="Century Gothic" w:cs="Arial"/>
          <w:sz w:val="22"/>
          <w:szCs w:val="22"/>
        </w:rPr>
        <w:t>Cuando deban rendirse informes en materia contenciosa.</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2</w:t>
      </w:r>
      <w:r w:rsidRPr="001F3CFF">
        <w:rPr>
          <w:rFonts w:ascii="Century Gothic" w:hAnsi="Century Gothic" w:cs="Arial"/>
          <w:b/>
          <w:spacing w:val="-2"/>
          <w:sz w:val="22"/>
          <w:szCs w:val="22"/>
        </w:rPr>
        <w:t>7</w:t>
      </w:r>
      <w:r w:rsidRPr="001F3CFF">
        <w:rPr>
          <w:rFonts w:ascii="Century Gothic" w:hAnsi="Century Gothic" w:cs="Arial"/>
          <w:b/>
          <w:sz w:val="22"/>
          <w:szCs w:val="22"/>
        </w:rPr>
        <w:t>.-</w:t>
      </w:r>
      <w:r w:rsidRPr="001F3CFF">
        <w:rPr>
          <w:rFonts w:ascii="Century Gothic" w:hAnsi="Century Gothic" w:cs="Arial"/>
          <w:sz w:val="22"/>
          <w:szCs w:val="22"/>
        </w:rPr>
        <w:t xml:space="preserve"> El recinto del Ayuntamiento es inviolable. Toda fuerza pública que no sea a cargo</w:t>
      </w:r>
      <w:r w:rsidR="008C3D98" w:rsidRPr="001F3CFF">
        <w:rPr>
          <w:rFonts w:ascii="Century Gothic" w:hAnsi="Century Gothic" w:cs="Arial"/>
          <w:sz w:val="22"/>
          <w:szCs w:val="22"/>
        </w:rPr>
        <w:t xml:space="preserve"> </w:t>
      </w:r>
      <w:r w:rsidRPr="001F3CFF">
        <w:rPr>
          <w:rFonts w:ascii="Century Gothic" w:hAnsi="Century Gothic" w:cs="Arial"/>
          <w:sz w:val="22"/>
          <w:szCs w:val="22"/>
        </w:rPr>
        <w:t xml:space="preserve">de la o el Presidente está impedida de tener acceso al Recinto Oficial, salvo con autorización del propio Presidente o de quien le sustituya en la sesión o reunión respectiva. </w:t>
      </w:r>
    </w:p>
    <w:p w:rsidR="00B37D80" w:rsidRPr="001F3CFF" w:rsidRDefault="00B37D80" w:rsidP="00B37D80">
      <w:pPr>
        <w:jc w:val="both"/>
        <w:rPr>
          <w:rFonts w:ascii="Century Gothic" w:hAnsi="Century Gothic" w:cs="Arial"/>
          <w:spacing w:val="-2"/>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El público que asista a las sesiones de las comisiones de Regidores, reuniones previas y a las sesiones del Ayuntamiento deberá guardar compostura y silencio, quedando prohibido alterar el orden, hacer ruido, faltar al respeto, proferir insultos o realizar cualquier otro acto que distraiga la atención de los presentes.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El público que asista a las sesiones de las comisiones de Regidores, reuniones previas y a las sesiones ordinarias y extraordinarias del Ayuntamiento, podrá participar en ellas con voz, sujetándose para ello a los lineamientos previstos en este Reglamento. Asimismo, los </w:t>
      </w:r>
      <w:r w:rsidRPr="001F3CFF">
        <w:rPr>
          <w:rFonts w:ascii="Century Gothic" w:hAnsi="Century Gothic" w:cs="Arial"/>
          <w:sz w:val="22"/>
          <w:szCs w:val="22"/>
        </w:rPr>
        <w:lastRenderedPageBreak/>
        <w:t>asistentes a las sesiones antes mencionadas se sujetarán a la capacidad del aforo del lugar en donde se lleven a cabo.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En casos urgentes o cuando por cualquier motivo se altere el orden en la sesión dificultando su desarrollo, la o el Presidente o quien le sustituya en la sesión podrá ordenar el desalojo del Recinto Oficial del Ayuntamiento haciendo uso de la fuerza pública si fuere necesario. Igual facultad tendrá quien presida las reuniones previas y las sesiones de comisiones de Regidores.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color w:val="000000"/>
          <w:sz w:val="22"/>
          <w:szCs w:val="22"/>
        </w:rPr>
      </w:pPr>
      <w:r w:rsidRPr="001F3CFF">
        <w:rPr>
          <w:rFonts w:ascii="Century Gothic" w:hAnsi="Century Gothic" w:cs="Arial"/>
          <w:b/>
          <w:sz w:val="22"/>
          <w:szCs w:val="22"/>
        </w:rPr>
        <w:t>ARTÍCULO 28.-</w:t>
      </w:r>
      <w:r w:rsidRPr="001F3CFF">
        <w:rPr>
          <w:rFonts w:ascii="Century Gothic" w:hAnsi="Century Gothic" w:cs="Arial"/>
          <w:sz w:val="22"/>
          <w:szCs w:val="22"/>
        </w:rPr>
        <w:t xml:space="preserve"> Cuando menos cuarenta y ocho horas antes de que tenga lugar la sesión ordinaria del Ayuntamiento, se celebrará una reunión previa con el propósito de dar a conocer y discutir los asuntos que serán materia de la sesión ordinaria; reunión a la que deberán asistir todos los miembros del Ayuntamiento, salvo la o el Presidente, si así lo considera. </w:t>
      </w:r>
    </w:p>
    <w:p w:rsidR="00B37D80" w:rsidRPr="001F3CFF" w:rsidRDefault="00B37D80" w:rsidP="00B37D80">
      <w:pPr>
        <w:jc w:val="both"/>
        <w:rPr>
          <w:rFonts w:ascii="Century Gothic" w:hAnsi="Century Gothic" w:cs="Arial"/>
          <w:color w:val="000000"/>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La </w:t>
      </w:r>
      <w:r w:rsidRPr="001F3CFF">
        <w:rPr>
          <w:rFonts w:ascii="Century Gothic" w:hAnsi="Century Gothic" w:cs="Arial"/>
          <w:color w:val="000000"/>
          <w:sz w:val="22"/>
          <w:szCs w:val="22"/>
        </w:rPr>
        <w:t>reunión</w:t>
      </w:r>
      <w:r w:rsidRPr="001F3CFF">
        <w:rPr>
          <w:rFonts w:ascii="Century Gothic" w:hAnsi="Century Gothic" w:cs="Arial"/>
          <w:sz w:val="22"/>
          <w:szCs w:val="22"/>
        </w:rPr>
        <w:t xml:space="preserve"> previa será pública y se celebrará en el lugar que se indique en la convocatoria respectiva, la cual será emitida por la Secretaria o Secretario y entregada a los integrantes del Ayuntamiento con al menos veinticuatro horas de anticipación a su celebración, debiendo ir acompañada de la lista de asuntos probables a ser discutidos durante la sesión ordinaria.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color w:val="000000"/>
          <w:sz w:val="22"/>
          <w:szCs w:val="22"/>
        </w:rPr>
      </w:pPr>
      <w:r w:rsidRPr="001F3CFF">
        <w:rPr>
          <w:rFonts w:ascii="Century Gothic" w:hAnsi="Century Gothic" w:cs="Arial"/>
          <w:sz w:val="22"/>
          <w:szCs w:val="22"/>
        </w:rPr>
        <w:t xml:space="preserve">La convocatoria </w:t>
      </w:r>
      <w:r w:rsidRPr="001F3CFF">
        <w:rPr>
          <w:rFonts w:ascii="Century Gothic" w:hAnsi="Century Gothic" w:cs="Arial"/>
          <w:color w:val="000000"/>
          <w:sz w:val="22"/>
          <w:szCs w:val="22"/>
        </w:rPr>
        <w:t xml:space="preserve">a la reunión previa </w:t>
      </w:r>
      <w:r w:rsidRPr="001F3CFF">
        <w:rPr>
          <w:rFonts w:ascii="Century Gothic" w:hAnsi="Century Gothic" w:cs="Arial"/>
          <w:sz w:val="22"/>
          <w:szCs w:val="22"/>
        </w:rPr>
        <w:t xml:space="preserve">será publicada en la Página de Internet Oficial del </w:t>
      </w:r>
      <w:r w:rsidRPr="001F3CFF">
        <w:rPr>
          <w:rFonts w:ascii="Century Gothic" w:hAnsi="Century Gothic" w:cs="Arial"/>
          <w:color w:val="000000"/>
          <w:sz w:val="22"/>
          <w:szCs w:val="22"/>
        </w:rPr>
        <w:t>Municipio</w:t>
      </w:r>
      <w:r w:rsidR="000219B0" w:rsidRPr="001F3CFF">
        <w:rPr>
          <w:rFonts w:ascii="Century Gothic" w:hAnsi="Century Gothic" w:cs="Arial"/>
          <w:color w:val="000000"/>
          <w:sz w:val="22"/>
          <w:szCs w:val="22"/>
        </w:rPr>
        <w:t xml:space="preserve"> </w:t>
      </w:r>
      <w:r w:rsidRPr="001F3CFF">
        <w:rPr>
          <w:rFonts w:ascii="Century Gothic" w:hAnsi="Century Gothic" w:cs="Arial"/>
          <w:color w:val="000000"/>
          <w:sz w:val="22"/>
          <w:szCs w:val="22"/>
        </w:rPr>
        <w:t>al</w:t>
      </w:r>
      <w:r w:rsidRPr="001F3CFF">
        <w:rPr>
          <w:rFonts w:ascii="Century Gothic" w:hAnsi="Century Gothic" w:cs="Arial"/>
          <w:sz w:val="22"/>
          <w:szCs w:val="22"/>
        </w:rPr>
        <w:t xml:space="preserve"> menos </w:t>
      </w:r>
      <w:r w:rsidRPr="001F3CFF">
        <w:rPr>
          <w:rFonts w:ascii="Century Gothic" w:hAnsi="Century Gothic" w:cs="Arial"/>
          <w:color w:val="000000"/>
          <w:sz w:val="22"/>
          <w:szCs w:val="22"/>
        </w:rPr>
        <w:t xml:space="preserve">con </w:t>
      </w:r>
      <w:r w:rsidRPr="001F3CFF">
        <w:rPr>
          <w:rFonts w:ascii="Century Gothic" w:hAnsi="Century Gothic" w:cs="Arial"/>
          <w:sz w:val="22"/>
          <w:szCs w:val="22"/>
        </w:rPr>
        <w:t xml:space="preserve">veinticuatro horas de anticipación a </w:t>
      </w:r>
      <w:r w:rsidRPr="001F3CFF">
        <w:rPr>
          <w:rFonts w:ascii="Century Gothic" w:hAnsi="Century Gothic" w:cs="Arial"/>
          <w:color w:val="000000"/>
          <w:sz w:val="22"/>
          <w:szCs w:val="22"/>
        </w:rPr>
        <w:t>su celebración. El personal adscrito a la Secretaría podrá distribuir ejemplares de la lista de asuntos probables a tratar entre las y los asistentes a la reunión.</w:t>
      </w:r>
    </w:p>
    <w:p w:rsidR="00B37D80" w:rsidRPr="001F3CFF" w:rsidRDefault="00B37D80" w:rsidP="00B37D80">
      <w:pPr>
        <w:jc w:val="both"/>
        <w:rPr>
          <w:rFonts w:ascii="Century Gothic" w:hAnsi="Century Gothic" w:cs="Arial"/>
          <w:color w:val="000000"/>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Sin perjuicio de lo anterior, la reunión previa podrá ser transmitida en vivo a través de la Página de Internet Oficial del Municipio</w:t>
      </w:r>
      <w:r w:rsidRPr="001F3CFF">
        <w:rPr>
          <w:rFonts w:ascii="Century Gothic" w:hAnsi="Century Gothic" w:cs="Arial"/>
          <w:color w:val="000000"/>
          <w:sz w:val="22"/>
          <w:szCs w:val="22"/>
        </w:rPr>
        <w:t xml:space="preserve"> y/o </w:t>
      </w:r>
      <w:r w:rsidRPr="001F3CFF">
        <w:rPr>
          <w:rFonts w:ascii="Century Gothic" w:hAnsi="Century Gothic" w:cs="Arial"/>
          <w:sz w:val="22"/>
          <w:szCs w:val="22"/>
        </w:rPr>
        <w:t xml:space="preserve">a través de las redes sociales oficiales del Municipio, así como las de los miembros del Ayuntamiento.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sz w:val="22"/>
          <w:szCs w:val="22"/>
        </w:rPr>
        <w:t>CAPÍTULO II</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DEL PROCEDIMIENTO DE CONVOCATORIA</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29.-</w:t>
      </w:r>
      <w:r w:rsidRPr="001F3CFF">
        <w:rPr>
          <w:rFonts w:ascii="Century Gothic" w:hAnsi="Century Gothic" w:cs="Arial"/>
          <w:sz w:val="22"/>
          <w:szCs w:val="22"/>
        </w:rPr>
        <w:t xml:space="preserve"> Para efectos de proceder a la celebración de sesiones del Ayuntamiento, deberá convocarse previamente a los integrantes del mismo por escrito, indicando la fecha y hora en que deberá celebrarse la sesión, y en su caso, el recinto declarado oficial para el efecto.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30.-</w:t>
      </w:r>
      <w:r w:rsidRPr="001F3CFF">
        <w:rPr>
          <w:rFonts w:ascii="Century Gothic" w:hAnsi="Century Gothic" w:cs="Arial"/>
          <w:sz w:val="22"/>
          <w:szCs w:val="22"/>
        </w:rPr>
        <w:t xml:space="preserve"> Para efectos de celebrar sesiones ordinarias, extraordinarias y solemnes del Ayuntamiento, a petición de la o el Presidente la convocatoria será expedida por la Secretaria o Secretario y notificada al Síndico o Síndica y a las y los Regidores por escrito.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En caso de sesión extraordinaria convocada por las o los Regidores, deberá ser firmada por la mayoría de los miembros del Ayuntamiento convocantes; en caso de que la Secretaria o Secretario se negará a notificar la convocatoria, éstos podrán hacerlo a través de un delegado designado por aquellos.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lastRenderedPageBreak/>
        <w:t>ARTÍCULO 31.-</w:t>
      </w:r>
      <w:r w:rsidRPr="001F3CFF">
        <w:rPr>
          <w:rFonts w:ascii="Century Gothic" w:hAnsi="Century Gothic" w:cs="Arial"/>
          <w:sz w:val="22"/>
          <w:szCs w:val="22"/>
        </w:rPr>
        <w:t xml:space="preserve"> La notificación de la convocatoria a los integrantes del Ayuntamiento, sólo se tendrá por hecha cuando la misma sea entregada a estos en forma personal o a través de su secretaria, previo acuse de recibo. Cuando las o los Regidores convoquen en los términos del segundo párrafo del artículo anterior, notificarán en la forma antes descrita a la o el Presidente o a la Secretaria o Secretario y al Síndico o Síndica.</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32.- </w:t>
      </w:r>
      <w:r w:rsidRPr="001F3CFF">
        <w:rPr>
          <w:rFonts w:ascii="Century Gothic" w:hAnsi="Century Gothic" w:cs="Arial"/>
          <w:sz w:val="22"/>
          <w:szCs w:val="22"/>
        </w:rPr>
        <w:t>La convocatoria para la celebración de sesiones ordinarias y solemnes deberá notificarse a los interesados por lo menos con veinticuatro horas de anticipación, y en cualquier tiempo para el caso de las sesiones extraordinarias, cuidando que la notificación sea hecha debidamente a todos los integrantes del Ayuntamiento conforme al artículo anterior.</w:t>
      </w:r>
    </w:p>
    <w:p w:rsidR="00B37D80" w:rsidRPr="001F3CFF" w:rsidRDefault="00B37D80" w:rsidP="00B37D80">
      <w:pPr>
        <w:jc w:val="both"/>
        <w:rPr>
          <w:rFonts w:ascii="Century Gothic" w:hAnsi="Century Gothic" w:cs="Arial"/>
          <w:spacing w:val="-2"/>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Sin perjuicio de lo anterior, la convocatoria para las sesiones ordinarias será publicada por la autoridad convocante en la Página de Internet Oficial del Municipio con al menos veinticuatro horas de anticipación a la sesión ordinaria. Por lo que respecta a la convocatoria para las sesiones extraordinarias, la misma será publicada por la autoridad convocante en la Página de Internet Oficial del Municipio en cualquier tiempo antes de que se celebre la sesión extraordinaria de que se trate.</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33.-</w:t>
      </w:r>
      <w:r w:rsidRPr="001F3CFF">
        <w:rPr>
          <w:rFonts w:ascii="Century Gothic" w:hAnsi="Century Gothic" w:cs="Arial"/>
          <w:sz w:val="22"/>
          <w:szCs w:val="22"/>
        </w:rPr>
        <w:t xml:space="preserve"> La convocatoria que se expida para la celebración de sesiones del Ayuntamiento deberá ir acompañada del orden del día, mismo que deberá contener por lo menos, los siguientes puntos: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5"/>
        </w:numPr>
        <w:jc w:val="both"/>
        <w:rPr>
          <w:rFonts w:ascii="Century Gothic" w:hAnsi="Century Gothic" w:cs="Arial"/>
          <w:sz w:val="22"/>
          <w:szCs w:val="22"/>
        </w:rPr>
      </w:pPr>
      <w:r w:rsidRPr="001F3CFF">
        <w:rPr>
          <w:rFonts w:ascii="Century Gothic" w:hAnsi="Century Gothic" w:cs="Arial"/>
          <w:sz w:val="22"/>
          <w:szCs w:val="22"/>
        </w:rPr>
        <w:t>Lista de asistencia y declaración de quórum legal;</w:t>
      </w:r>
    </w:p>
    <w:p w:rsidR="00B37D80" w:rsidRPr="001F3CFF" w:rsidRDefault="00B37D80" w:rsidP="00B37D80">
      <w:pPr>
        <w:numPr>
          <w:ilvl w:val="0"/>
          <w:numId w:val="5"/>
        </w:numPr>
        <w:jc w:val="both"/>
        <w:rPr>
          <w:rFonts w:ascii="Century Gothic" w:hAnsi="Century Gothic" w:cs="Arial"/>
          <w:sz w:val="22"/>
          <w:szCs w:val="22"/>
        </w:rPr>
      </w:pPr>
      <w:r w:rsidRPr="001F3CFF">
        <w:rPr>
          <w:rFonts w:ascii="Century Gothic" w:hAnsi="Century Gothic" w:cs="Arial"/>
          <w:sz w:val="22"/>
          <w:szCs w:val="22"/>
        </w:rPr>
        <w:t xml:space="preserve">Aprobación del acta de la sesión anterior, salvo en el caso de sesiones extraordinarias y solemnes; </w:t>
      </w:r>
    </w:p>
    <w:p w:rsidR="00B37D80" w:rsidRPr="001F3CFF" w:rsidRDefault="00B37D80" w:rsidP="00B37D80">
      <w:pPr>
        <w:numPr>
          <w:ilvl w:val="0"/>
          <w:numId w:val="5"/>
        </w:numPr>
        <w:jc w:val="both"/>
        <w:rPr>
          <w:rFonts w:ascii="Century Gothic" w:hAnsi="Century Gothic" w:cs="Arial"/>
          <w:sz w:val="22"/>
          <w:szCs w:val="22"/>
        </w:rPr>
      </w:pPr>
      <w:r w:rsidRPr="001F3CFF">
        <w:rPr>
          <w:rFonts w:ascii="Century Gothic" w:hAnsi="Century Gothic" w:cs="Arial"/>
          <w:sz w:val="22"/>
          <w:szCs w:val="22"/>
        </w:rPr>
        <w:t xml:space="preserve">Lectura de la correspondencia dirigida al Ayuntamiento o a la o el Presidente en asuntos de la competencia del primero; </w:t>
      </w:r>
    </w:p>
    <w:p w:rsidR="00B37D80" w:rsidRPr="001F3CFF" w:rsidRDefault="00B37D80" w:rsidP="00B37D80">
      <w:pPr>
        <w:numPr>
          <w:ilvl w:val="0"/>
          <w:numId w:val="5"/>
        </w:numPr>
        <w:jc w:val="both"/>
        <w:rPr>
          <w:rFonts w:ascii="Century Gothic" w:hAnsi="Century Gothic" w:cs="Arial"/>
          <w:sz w:val="22"/>
          <w:szCs w:val="22"/>
        </w:rPr>
      </w:pPr>
      <w:r w:rsidRPr="001F3CFF">
        <w:rPr>
          <w:rFonts w:ascii="Century Gothic" w:hAnsi="Century Gothic" w:cs="Arial"/>
          <w:sz w:val="22"/>
          <w:szCs w:val="22"/>
        </w:rPr>
        <w:t xml:space="preserve">Presentación de Proyectos de Acuerdo y resoluciones, que referirá una breve descripción del asunto; </w:t>
      </w:r>
    </w:p>
    <w:p w:rsidR="00B37D80" w:rsidRPr="001F3CFF" w:rsidRDefault="00B37D80" w:rsidP="00B37D80">
      <w:pPr>
        <w:numPr>
          <w:ilvl w:val="0"/>
          <w:numId w:val="5"/>
        </w:numPr>
        <w:jc w:val="both"/>
        <w:rPr>
          <w:rFonts w:ascii="Century Gothic" w:hAnsi="Century Gothic" w:cs="Arial"/>
          <w:sz w:val="22"/>
          <w:szCs w:val="22"/>
        </w:rPr>
      </w:pPr>
      <w:r w:rsidRPr="001F3CFF">
        <w:rPr>
          <w:rFonts w:ascii="Century Gothic" w:hAnsi="Century Gothic" w:cs="Arial"/>
          <w:sz w:val="22"/>
          <w:szCs w:val="22"/>
        </w:rPr>
        <w:t xml:space="preserve">Presentación de informes y Dictámenes de las comisiones de Regidores; y, </w:t>
      </w:r>
    </w:p>
    <w:p w:rsidR="00B37D80" w:rsidRPr="001F3CFF" w:rsidRDefault="00B37D80" w:rsidP="00B37D80">
      <w:pPr>
        <w:numPr>
          <w:ilvl w:val="0"/>
          <w:numId w:val="5"/>
        </w:numPr>
        <w:jc w:val="both"/>
        <w:rPr>
          <w:rFonts w:ascii="Century Gothic" w:hAnsi="Century Gothic" w:cs="Arial"/>
          <w:sz w:val="22"/>
          <w:szCs w:val="22"/>
        </w:rPr>
      </w:pPr>
      <w:r w:rsidRPr="001F3CFF">
        <w:rPr>
          <w:rFonts w:ascii="Century Gothic" w:hAnsi="Century Gothic" w:cs="Arial"/>
          <w:sz w:val="22"/>
          <w:szCs w:val="22"/>
        </w:rPr>
        <w:t>Asuntos generales, salvo en el caso de sesiones extraordinarias y solemnes.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color w:val="EEECE1"/>
          <w:sz w:val="22"/>
          <w:szCs w:val="22"/>
        </w:rPr>
      </w:pPr>
      <w:r w:rsidRPr="001F3CFF">
        <w:rPr>
          <w:rFonts w:ascii="Century Gothic" w:hAnsi="Century Gothic" w:cs="Arial"/>
          <w:sz w:val="22"/>
          <w:szCs w:val="22"/>
        </w:rPr>
        <w:t>En el caso de asuntos generales, bastará que se haga la petición por escrito de algún miembro del Ayuntamiento ante la Secretaría, para que dicho asunto sea tratado en la sesión del Ayuntamiento. La petición deberá presentarse hasta antes del inicio de la reunión previa y deberá acompañarse de un Proyecto de Acuerdo.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Para el caso de las sesiones solemnes, el orden del día comprenderá solamente la lista de asistencia y declaración de quórum legal y los puntos relativos a dar cumplimiento a lo dispuesto por el artículo 25 de este</w:t>
      </w:r>
      <w:r w:rsidR="00AC7485" w:rsidRPr="001F3CFF">
        <w:rPr>
          <w:rFonts w:ascii="Century Gothic" w:hAnsi="Century Gothic" w:cs="Arial"/>
          <w:sz w:val="22"/>
          <w:szCs w:val="22"/>
        </w:rPr>
        <w:t xml:space="preserve"> </w:t>
      </w:r>
      <w:r w:rsidRPr="001F3CFF">
        <w:rPr>
          <w:rFonts w:ascii="Century Gothic" w:hAnsi="Century Gothic" w:cs="Arial"/>
          <w:sz w:val="22"/>
          <w:szCs w:val="22"/>
        </w:rPr>
        <w:t>Reglamento.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sz w:val="22"/>
          <w:szCs w:val="22"/>
        </w:rPr>
        <w:t>CAPÍTULO III</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DEL DESARROLLO DE LAS SESIONES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34.- </w:t>
      </w:r>
      <w:r w:rsidRPr="001F3CFF">
        <w:rPr>
          <w:rFonts w:ascii="Century Gothic" w:hAnsi="Century Gothic" w:cs="Arial"/>
          <w:sz w:val="22"/>
          <w:szCs w:val="22"/>
        </w:rPr>
        <w:t>Las sesiones del Ayuntamiento se desarrollarán con sujeción a la convocatoria y al orden del día que hayan sido expedidos.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lastRenderedPageBreak/>
        <w:t xml:space="preserve">Si a la hora señalada para el inicio de la sesión no se encuentran presentes los integrantes del Ayuntamiento en número suficiente para la declaración de quórum legal, se esperará a los ausentes hasta por media hora; si transcurrido este plazo no se reúne el quórum legal, la sesión será diferida en los términos del artículo respectivo, imponiéndose a los faltistas, previa certificación de la Secretaria o Secretario de que fueron citados legalmente, la sanción que señale el capítulo </w:t>
      </w:r>
      <w:r w:rsidRPr="001F3CFF">
        <w:rPr>
          <w:rFonts w:ascii="Century Gothic" w:hAnsi="Century Gothic" w:cs="Arial"/>
          <w:spacing w:val="-2"/>
          <w:sz w:val="22"/>
          <w:szCs w:val="22"/>
        </w:rPr>
        <w:t>correspondiente</w:t>
      </w:r>
      <w:r w:rsidRPr="001F3CFF">
        <w:rPr>
          <w:rFonts w:ascii="Century Gothic" w:hAnsi="Century Gothic" w:cs="Arial"/>
          <w:sz w:val="22"/>
          <w:szCs w:val="22"/>
        </w:rPr>
        <w:t>.</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Cuando una, uno o varios Regidores o el Síndico o Síndica se presenten una vez iniciada ésta, la Secretaria o Secretario al momento de someter a votación un punto de la orden del día o cualquier otro asunto, dará fe de la incorporación de los mismos.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Para resolver lo no previsto por este Reglamento en relación con el desarrollo de las sesiones, el Ayuntamiento dispondrá de las medidas que resulten necesarias para efectos de procurar el eficaz desenvolvimiento de las funciones del Cabildo.</w:t>
      </w:r>
    </w:p>
    <w:p w:rsidR="00B37D80" w:rsidRPr="001F3CFF" w:rsidRDefault="00B37D80" w:rsidP="00B37D80">
      <w:pPr>
        <w:jc w:val="center"/>
        <w:rPr>
          <w:rFonts w:ascii="Century Gothic" w:hAnsi="Century Gothic" w:cs="Arial"/>
          <w:b/>
          <w:bCs/>
          <w:sz w:val="22"/>
          <w:szCs w:val="22"/>
        </w:rPr>
      </w:pPr>
    </w:p>
    <w:p w:rsidR="00B37D80" w:rsidRPr="001F3CFF" w:rsidRDefault="00813689" w:rsidP="00B37D80">
      <w:pPr>
        <w:jc w:val="center"/>
        <w:rPr>
          <w:rFonts w:ascii="Century Gothic" w:hAnsi="Century Gothic" w:cs="Arial"/>
          <w:b/>
          <w:sz w:val="22"/>
          <w:szCs w:val="22"/>
        </w:rPr>
      </w:pPr>
      <w:r w:rsidRPr="001F3CFF">
        <w:rPr>
          <w:rFonts w:ascii="Century Gothic" w:hAnsi="Century Gothic" w:cs="Arial"/>
          <w:b/>
          <w:bCs/>
          <w:sz w:val="22"/>
          <w:szCs w:val="22"/>
        </w:rPr>
        <w:t xml:space="preserve">CAPÍTULO </w:t>
      </w:r>
      <w:r w:rsidRPr="001F3CFF">
        <w:rPr>
          <w:rFonts w:ascii="Century Gothic" w:hAnsi="Century Gothic" w:cs="Arial"/>
          <w:b/>
          <w:sz w:val="22"/>
          <w:szCs w:val="22"/>
        </w:rPr>
        <w:t>IV</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DE LA SUSPENSIÓN, RECESO Y DIFERIMIENTO DE LAS SESIONES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35.-</w:t>
      </w:r>
      <w:r w:rsidRPr="001F3CFF">
        <w:rPr>
          <w:rFonts w:ascii="Century Gothic" w:hAnsi="Century Gothic" w:cs="Arial"/>
          <w:sz w:val="22"/>
          <w:szCs w:val="22"/>
        </w:rPr>
        <w:t xml:space="preserve"> Una vez instalada, la sesión no podrá suspenderse sino en los siguientes casos: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6"/>
        </w:numPr>
        <w:jc w:val="both"/>
        <w:rPr>
          <w:rFonts w:ascii="Century Gothic" w:hAnsi="Century Gothic" w:cs="Arial"/>
          <w:sz w:val="22"/>
          <w:szCs w:val="22"/>
        </w:rPr>
      </w:pPr>
      <w:r w:rsidRPr="001F3CFF">
        <w:rPr>
          <w:rFonts w:ascii="Century Gothic" w:hAnsi="Century Gothic" w:cs="Arial"/>
          <w:sz w:val="22"/>
          <w:szCs w:val="22"/>
        </w:rPr>
        <w:t>Cuando se retire alguno o algunos de los miembros del Cabildo, de manera que se disuelva el quórum legal para sesionar; y,</w:t>
      </w:r>
    </w:p>
    <w:p w:rsidR="00B37D80" w:rsidRPr="001F3CFF" w:rsidRDefault="00B37D80" w:rsidP="00B37D80">
      <w:pPr>
        <w:numPr>
          <w:ilvl w:val="0"/>
          <w:numId w:val="6"/>
        </w:numPr>
        <w:jc w:val="both"/>
        <w:rPr>
          <w:rFonts w:ascii="Century Gothic" w:hAnsi="Century Gothic" w:cs="Arial"/>
          <w:sz w:val="22"/>
          <w:szCs w:val="22"/>
        </w:rPr>
      </w:pPr>
      <w:r w:rsidRPr="001F3CFF">
        <w:rPr>
          <w:rFonts w:ascii="Century Gothic" w:hAnsi="Century Gothic" w:cs="Arial"/>
          <w:sz w:val="22"/>
          <w:szCs w:val="22"/>
        </w:rPr>
        <w:t>Cuando la o el Presidente estime imposible continuar con el desarrollo de la sesión por causa de fuerza mayor.</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Cuando se suspenda una sesión de Cabildo, la Secretaria o Secretario hará constar en el acta la causa de la suspensión.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36.-</w:t>
      </w:r>
      <w:r w:rsidRPr="001F3CFF">
        <w:rPr>
          <w:rFonts w:ascii="Century Gothic" w:hAnsi="Century Gothic" w:cs="Arial"/>
          <w:sz w:val="22"/>
          <w:szCs w:val="22"/>
        </w:rPr>
        <w:t xml:space="preserve"> Cuando se decrete suspender temporalmente una sesión se declarará un receso, notificando a los integrantes del Cabildo la hora en que la sesión deberá reanudarse, lo cual deberá suceder dentro de las siguientes veinticuatro horas.</w:t>
      </w:r>
    </w:p>
    <w:p w:rsidR="00B37D80" w:rsidRPr="001F3CFF" w:rsidRDefault="00B37D80" w:rsidP="00B37D80">
      <w:pPr>
        <w:jc w:val="both"/>
        <w:rPr>
          <w:rFonts w:ascii="Century Gothic" w:hAnsi="Century Gothic" w:cs="Arial"/>
          <w:b/>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37.- </w:t>
      </w:r>
      <w:r w:rsidRPr="001F3CFF">
        <w:rPr>
          <w:rFonts w:ascii="Century Gothic" w:hAnsi="Century Gothic" w:cs="Arial"/>
          <w:sz w:val="22"/>
          <w:szCs w:val="22"/>
        </w:rPr>
        <w:t>Habiéndose convocado en los términos de este Reglamento para celebrar una sesión ordinaria, ésta sólo podrá diferirse cuando lo solicite la mayoría de las o los Regidores mediante escrito dirigido a la o el Presidente, con copia al Síndico o Síndica para su conocimiento; por lo menos veinticuatro horas antes de que se celebre la sesión.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Cuando se difiera una sesión, la Secretaria o Secretario lo comunicará a los demás integrantes del Ayuntamiento y a la ciudadanía a través de la Página de Internet Oficial del Municipio. La sesión diferida deberá tener lugar dentro de los cinco días hábiles siguientes a la fecha en que debía celebrarse; la convocatoria respectiva deberá ser notificada y publicada en los términos previstos en los artículos 31 y</w:t>
      </w:r>
      <w:r w:rsidRPr="001F3CFF">
        <w:rPr>
          <w:rFonts w:ascii="Century Gothic" w:hAnsi="Century Gothic" w:cs="Arial"/>
          <w:spacing w:val="-2"/>
          <w:sz w:val="22"/>
          <w:szCs w:val="22"/>
        </w:rPr>
        <w:t xml:space="preserve"> 32 </w:t>
      </w:r>
      <w:r w:rsidRPr="001F3CFF">
        <w:rPr>
          <w:rFonts w:ascii="Century Gothic" w:hAnsi="Century Gothic" w:cs="Arial"/>
          <w:sz w:val="22"/>
          <w:szCs w:val="22"/>
        </w:rPr>
        <w:t>del presente Reglamento.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bCs/>
          <w:sz w:val="22"/>
          <w:szCs w:val="22"/>
        </w:rPr>
        <w:t>TÍTULO</w:t>
      </w:r>
      <w:r w:rsidRPr="001F3CFF">
        <w:rPr>
          <w:rFonts w:ascii="Century Gothic" w:hAnsi="Century Gothic" w:cs="Arial"/>
          <w:b/>
          <w:sz w:val="22"/>
          <w:szCs w:val="22"/>
        </w:rPr>
        <w:t xml:space="preserve"> TERCERO</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DE LAS FACULTADES Y OBLIGACIONES</w:t>
      </w:r>
    </w:p>
    <w:p w:rsidR="00B37D80" w:rsidRPr="001F3CFF" w:rsidRDefault="00B37D80" w:rsidP="00B37D80">
      <w:pPr>
        <w:jc w:val="center"/>
        <w:rPr>
          <w:rFonts w:ascii="Century Gothic" w:hAnsi="Century Gothic" w:cs="Arial"/>
          <w:b/>
          <w:sz w:val="22"/>
          <w:szCs w:val="22"/>
        </w:rPr>
      </w:pP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bCs/>
          <w:sz w:val="22"/>
          <w:szCs w:val="22"/>
        </w:rPr>
        <w:lastRenderedPageBreak/>
        <w:t xml:space="preserve">CAPÍTULO </w:t>
      </w:r>
      <w:r w:rsidRPr="001F3CFF">
        <w:rPr>
          <w:rFonts w:ascii="Century Gothic" w:hAnsi="Century Gothic" w:cs="Arial"/>
          <w:b/>
          <w:sz w:val="22"/>
          <w:szCs w:val="22"/>
        </w:rPr>
        <w:t>I</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FACULTADES Y OBLIGACIONES DEL AYUNTAMIENTO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38.-</w:t>
      </w:r>
      <w:r w:rsidRPr="001F3CFF">
        <w:rPr>
          <w:rFonts w:ascii="Century Gothic" w:hAnsi="Century Gothic" w:cs="Arial"/>
          <w:sz w:val="22"/>
          <w:szCs w:val="22"/>
        </w:rPr>
        <w:t xml:space="preserve"> Son facultades y obligaciones del Ayuntamiento las que señala el artículo 28 del Código, este Reglamento y las demás que le atribuyen otras disposiciones legales o acuerdos del propio Ayuntamiento.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El Cabildo será presidido por la o </w:t>
      </w:r>
      <w:r w:rsidR="00813689" w:rsidRPr="001F3CFF">
        <w:rPr>
          <w:rFonts w:ascii="Century Gothic" w:hAnsi="Century Gothic" w:cs="Arial"/>
          <w:sz w:val="22"/>
          <w:szCs w:val="22"/>
        </w:rPr>
        <w:t>el Presidente</w:t>
      </w:r>
      <w:r w:rsidRPr="001F3CFF">
        <w:rPr>
          <w:rFonts w:ascii="Century Gothic" w:hAnsi="Century Gothic" w:cs="Arial"/>
          <w:sz w:val="22"/>
          <w:szCs w:val="22"/>
        </w:rPr>
        <w:t xml:space="preserve"> o quien desempeñe sus funciones en los términos de ley.</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Actuará como Secretaria o Secretario del Cabildo, la Secretaria o el Secretario, y en caso de ausencia temporal, el Regidor o Regidora que el propio Cabildo designe para el efecto.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39.-</w:t>
      </w:r>
      <w:r w:rsidRPr="001F3CFF">
        <w:rPr>
          <w:rFonts w:ascii="Century Gothic" w:hAnsi="Century Gothic" w:cs="Arial"/>
          <w:sz w:val="22"/>
          <w:szCs w:val="22"/>
        </w:rPr>
        <w:t xml:space="preserve"> Las y los Regidores tienen facultades de inspección y vigilancia en los ramos de la Administración a su cargo, por lo que no podrán dar órdenes a los funcionarios, empleados municipales y público en general. Sólo podrán ejercitar funciones ejecutivas cuando actúen como cuerpo colegiado en las sesiones del Ayuntamiento.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40.-</w:t>
      </w:r>
      <w:r w:rsidRPr="001F3CFF">
        <w:rPr>
          <w:rFonts w:ascii="Century Gothic" w:hAnsi="Century Gothic" w:cs="Arial"/>
          <w:sz w:val="22"/>
          <w:szCs w:val="22"/>
        </w:rPr>
        <w:t xml:space="preserve"> Quienes integren el Ayuntamiento no podrán ser reconvenidos por las opiniones que manifiesten en el desempeño de su cargo</w:t>
      </w:r>
      <w:r w:rsidRPr="001F3CFF">
        <w:rPr>
          <w:rFonts w:ascii="Century Gothic" w:hAnsi="Century Gothic" w:cs="Arial"/>
          <w:spacing w:val="-2"/>
          <w:sz w:val="22"/>
          <w:szCs w:val="22"/>
        </w:rPr>
        <w:t>;</w:t>
      </w:r>
      <w:r w:rsidRPr="001F3CFF">
        <w:rPr>
          <w:rFonts w:ascii="Century Gothic" w:hAnsi="Century Gothic" w:cs="Arial"/>
          <w:sz w:val="22"/>
          <w:szCs w:val="22"/>
        </w:rPr>
        <w:t xml:space="preserve"> es decir</w:t>
      </w:r>
      <w:r w:rsidRPr="001F3CFF">
        <w:rPr>
          <w:rFonts w:ascii="Century Gothic" w:hAnsi="Century Gothic" w:cs="Arial"/>
          <w:spacing w:val="-2"/>
          <w:sz w:val="22"/>
          <w:szCs w:val="22"/>
        </w:rPr>
        <w:t>,</w:t>
      </w:r>
      <w:r w:rsidRPr="001F3CFF">
        <w:rPr>
          <w:rFonts w:ascii="Century Gothic" w:hAnsi="Century Gothic" w:cs="Arial"/>
          <w:sz w:val="22"/>
          <w:szCs w:val="22"/>
        </w:rPr>
        <w:t xml:space="preserve"> no podrán ser objeto de demanda alguna por las opiniones que en el ejercicio de su cargo expresen.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bCs/>
          <w:sz w:val="22"/>
          <w:szCs w:val="22"/>
        </w:rPr>
        <w:t>CAPÍTULO</w:t>
      </w:r>
      <w:r w:rsidRPr="001F3CFF">
        <w:rPr>
          <w:rFonts w:ascii="Century Gothic" w:hAnsi="Century Gothic" w:cs="Arial"/>
          <w:b/>
          <w:sz w:val="22"/>
          <w:szCs w:val="22"/>
        </w:rPr>
        <w:t xml:space="preserve"> II</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FACULTADES Y OBLIGACIONES DE LAS Y LOS REGIDORES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41.-</w:t>
      </w:r>
      <w:r w:rsidRPr="001F3CFF">
        <w:rPr>
          <w:rFonts w:ascii="Century Gothic" w:hAnsi="Century Gothic" w:cs="Arial"/>
          <w:sz w:val="22"/>
          <w:szCs w:val="22"/>
        </w:rPr>
        <w:t xml:space="preserve"> Son obligaciones de las y los Regidores: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7"/>
        </w:numPr>
        <w:jc w:val="both"/>
        <w:rPr>
          <w:rFonts w:ascii="Century Gothic" w:hAnsi="Century Gothic" w:cs="Arial"/>
          <w:sz w:val="22"/>
          <w:szCs w:val="22"/>
        </w:rPr>
      </w:pPr>
      <w:r w:rsidRPr="001F3CFF">
        <w:rPr>
          <w:rFonts w:ascii="Century Gothic" w:hAnsi="Century Gothic" w:cs="Arial"/>
          <w:sz w:val="22"/>
          <w:szCs w:val="22"/>
        </w:rPr>
        <w:t xml:space="preserve">Asistir con puntualidad a las sesiones del Ayuntamiento, a las reuniones previas y a las sesiones de comisiones. No se considerará falta a una sesión de comisión, cuando de manera simultánea se lleven a cabo en el mismo día y hora, dos o más sesiones de comisiones en la que el mismo Regidor o Regidora sea parte; </w:t>
      </w:r>
    </w:p>
    <w:p w:rsidR="00B37D80" w:rsidRPr="001F3CFF" w:rsidRDefault="00B37D80" w:rsidP="00B37D80">
      <w:pPr>
        <w:numPr>
          <w:ilvl w:val="0"/>
          <w:numId w:val="7"/>
        </w:numPr>
        <w:jc w:val="both"/>
        <w:rPr>
          <w:rFonts w:ascii="Century Gothic" w:hAnsi="Century Gothic" w:cs="Arial"/>
          <w:sz w:val="22"/>
          <w:szCs w:val="22"/>
        </w:rPr>
      </w:pPr>
      <w:r w:rsidRPr="001F3CFF">
        <w:rPr>
          <w:rFonts w:ascii="Century Gothic" w:hAnsi="Century Gothic" w:cs="Arial"/>
          <w:sz w:val="22"/>
          <w:szCs w:val="22"/>
        </w:rPr>
        <w:t>Formar parte de las comisiones, comités y consejos, por los que fueron designados por el Cabildo;</w:t>
      </w:r>
    </w:p>
    <w:p w:rsidR="00B37D80" w:rsidRPr="001F3CFF" w:rsidRDefault="00B37D80" w:rsidP="00B37D80">
      <w:pPr>
        <w:numPr>
          <w:ilvl w:val="0"/>
          <w:numId w:val="7"/>
        </w:numPr>
        <w:jc w:val="both"/>
        <w:rPr>
          <w:rFonts w:ascii="Century Gothic" w:hAnsi="Century Gothic" w:cs="Arial"/>
          <w:sz w:val="22"/>
          <w:szCs w:val="22"/>
        </w:rPr>
      </w:pPr>
      <w:r w:rsidRPr="001F3CFF">
        <w:rPr>
          <w:rFonts w:ascii="Century Gothic" w:hAnsi="Century Gothic" w:cs="Arial"/>
          <w:sz w:val="22"/>
          <w:szCs w:val="22"/>
        </w:rPr>
        <w:t>P</w:t>
      </w:r>
      <w:r w:rsidRPr="001F3CFF">
        <w:rPr>
          <w:rFonts w:ascii="Century Gothic" w:hAnsi="Century Gothic" w:cs="Arial"/>
          <w:bCs/>
          <w:sz w:val="22"/>
          <w:szCs w:val="22"/>
        </w:rPr>
        <w:t>resentarse físicamente al espacio que ocupan en la oficina de Regidores en forma diaria;</w:t>
      </w:r>
    </w:p>
    <w:p w:rsidR="00B37D80" w:rsidRPr="001F3CFF" w:rsidRDefault="00B37D80" w:rsidP="00B37D80">
      <w:pPr>
        <w:numPr>
          <w:ilvl w:val="0"/>
          <w:numId w:val="7"/>
        </w:numPr>
        <w:jc w:val="both"/>
        <w:rPr>
          <w:rFonts w:ascii="Century Gothic" w:hAnsi="Century Gothic" w:cs="Arial"/>
          <w:sz w:val="22"/>
          <w:szCs w:val="22"/>
        </w:rPr>
      </w:pPr>
      <w:r w:rsidRPr="001F3CFF">
        <w:rPr>
          <w:rFonts w:ascii="Century Gothic" w:hAnsi="Century Gothic" w:cs="Arial"/>
          <w:sz w:val="22"/>
          <w:szCs w:val="22"/>
        </w:rPr>
        <w:t xml:space="preserve">Vigilar el ramo de la Administración que les sea encomendado por el Ayuntamiento; </w:t>
      </w:r>
    </w:p>
    <w:p w:rsidR="00B37D80" w:rsidRPr="001F3CFF" w:rsidRDefault="00B37D80" w:rsidP="00B37D80">
      <w:pPr>
        <w:numPr>
          <w:ilvl w:val="0"/>
          <w:numId w:val="7"/>
        </w:numPr>
        <w:jc w:val="both"/>
        <w:rPr>
          <w:rFonts w:ascii="Century Gothic" w:hAnsi="Century Gothic" w:cs="Arial"/>
          <w:sz w:val="22"/>
          <w:szCs w:val="22"/>
        </w:rPr>
      </w:pPr>
      <w:r w:rsidRPr="001F3CFF">
        <w:rPr>
          <w:rFonts w:ascii="Century Gothic" w:hAnsi="Century Gothic" w:cs="Arial"/>
          <w:sz w:val="22"/>
          <w:szCs w:val="22"/>
        </w:rPr>
        <w:t>Informar al Cabildo y a los directores generales de las diversas Dependencias sobre cualquier deficiencia que notaren en los diferentes ramos de la Administración y proponer las medidas convenientes para enmendarlas;</w:t>
      </w:r>
    </w:p>
    <w:p w:rsidR="00B37D80" w:rsidRPr="001F3CFF" w:rsidRDefault="00B37D80" w:rsidP="00B37D80">
      <w:pPr>
        <w:numPr>
          <w:ilvl w:val="0"/>
          <w:numId w:val="7"/>
        </w:numPr>
        <w:jc w:val="both"/>
        <w:rPr>
          <w:rFonts w:ascii="Century Gothic" w:hAnsi="Century Gothic" w:cs="Arial"/>
          <w:sz w:val="22"/>
          <w:szCs w:val="22"/>
        </w:rPr>
      </w:pPr>
      <w:r w:rsidRPr="001F3CFF">
        <w:rPr>
          <w:rFonts w:ascii="Century Gothic" w:hAnsi="Century Gothic" w:cs="Arial"/>
          <w:sz w:val="22"/>
          <w:szCs w:val="22"/>
        </w:rPr>
        <w:t>Presentar ante Cabildo, en un término de noventa días naturales contados a partir del momento en que queden integradas las comisiones edilicias, a través de quien coordine la comisión que corresponda, una agenda mínima de trabajo que contendrá los días y horas en que sesionará la comisión y las actividades previstas para su funcionamiento;</w:t>
      </w:r>
    </w:p>
    <w:p w:rsidR="00B37D80" w:rsidRPr="001F3CFF" w:rsidRDefault="00B37D80" w:rsidP="00B37D80">
      <w:pPr>
        <w:numPr>
          <w:ilvl w:val="0"/>
          <w:numId w:val="7"/>
        </w:numPr>
        <w:jc w:val="both"/>
        <w:rPr>
          <w:rFonts w:ascii="Century Gothic" w:hAnsi="Century Gothic" w:cs="Arial"/>
          <w:sz w:val="22"/>
          <w:szCs w:val="22"/>
        </w:rPr>
      </w:pPr>
      <w:r w:rsidRPr="001F3CFF">
        <w:rPr>
          <w:rFonts w:ascii="Century Gothic" w:hAnsi="Century Gothic" w:cs="Arial"/>
          <w:sz w:val="22"/>
          <w:szCs w:val="22"/>
        </w:rPr>
        <w:t>Las y los Regidores coordinadores de comisión deberán turnar la agenda mínima de trabajo para su publicación en la Página de Internet Oficial del Municipio dentro de los siguientes diez días hábiles en que haya sido presentada en Cabildo;</w:t>
      </w:r>
    </w:p>
    <w:p w:rsidR="00B37D80" w:rsidRPr="001F3CFF" w:rsidRDefault="00B37D80" w:rsidP="00B37D80">
      <w:pPr>
        <w:numPr>
          <w:ilvl w:val="0"/>
          <w:numId w:val="7"/>
        </w:numPr>
        <w:jc w:val="both"/>
        <w:rPr>
          <w:rFonts w:ascii="Century Gothic" w:hAnsi="Century Gothic" w:cs="Arial"/>
          <w:sz w:val="22"/>
          <w:szCs w:val="22"/>
        </w:rPr>
      </w:pPr>
      <w:r w:rsidRPr="001F3CFF">
        <w:rPr>
          <w:rFonts w:ascii="Century Gothic" w:hAnsi="Century Gothic" w:cs="Arial"/>
          <w:sz w:val="22"/>
          <w:szCs w:val="22"/>
        </w:rPr>
        <w:lastRenderedPageBreak/>
        <w:t>Turnar para su publicación en la Página de Internet Oficial del Municipio, la convocatoria para la celebración de la sesión de la comisión de Regidores que coordine, con al menos veinticuatro horas antes de su celebración. La convocatoria contendrá el día, hora y lugar de celebración de la sesión y los asuntos a tratar;</w:t>
      </w:r>
    </w:p>
    <w:p w:rsidR="00B37D80" w:rsidRPr="001F3CFF" w:rsidRDefault="00B37D80" w:rsidP="00B37D80">
      <w:pPr>
        <w:numPr>
          <w:ilvl w:val="0"/>
          <w:numId w:val="7"/>
        </w:numPr>
        <w:jc w:val="both"/>
        <w:rPr>
          <w:rFonts w:ascii="Century Gothic" w:hAnsi="Century Gothic" w:cs="Arial"/>
          <w:sz w:val="22"/>
          <w:szCs w:val="22"/>
        </w:rPr>
      </w:pPr>
      <w:r w:rsidRPr="001F3CFF">
        <w:rPr>
          <w:rFonts w:ascii="Century Gothic" w:hAnsi="Century Gothic" w:cs="Arial"/>
          <w:sz w:val="22"/>
          <w:szCs w:val="22"/>
        </w:rPr>
        <w:t xml:space="preserve">Las y los Regidores coordinadores de comisión deberán rendir al Cabildo un informe anual de los trabajos de la comisión a su cargo; y,  </w:t>
      </w:r>
    </w:p>
    <w:p w:rsidR="00B37D80" w:rsidRPr="001F3CFF" w:rsidRDefault="00B37D80" w:rsidP="00B37D80">
      <w:pPr>
        <w:numPr>
          <w:ilvl w:val="0"/>
          <w:numId w:val="7"/>
        </w:numPr>
        <w:jc w:val="both"/>
        <w:rPr>
          <w:rFonts w:ascii="Century Gothic" w:hAnsi="Century Gothic" w:cs="Arial"/>
          <w:sz w:val="22"/>
          <w:szCs w:val="22"/>
        </w:rPr>
      </w:pPr>
      <w:r w:rsidRPr="001F3CFF">
        <w:rPr>
          <w:rFonts w:ascii="Century Gothic" w:hAnsi="Century Gothic" w:cs="Arial"/>
          <w:bCs/>
          <w:sz w:val="22"/>
          <w:szCs w:val="22"/>
        </w:rPr>
        <w:t xml:space="preserve">Las demás que les impongan otras disposiciones legales, este Reglamento o acuerdos del Ayuntamiento. </w:t>
      </w:r>
    </w:p>
    <w:p w:rsidR="00B37D80" w:rsidRPr="001F3CFF" w:rsidRDefault="00B37D80" w:rsidP="00B37D80">
      <w:pPr>
        <w:jc w:val="both"/>
        <w:rPr>
          <w:rFonts w:ascii="Century Gothic" w:hAnsi="Century Gothic" w:cs="Arial"/>
          <w:bCs/>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42.-</w:t>
      </w:r>
      <w:r w:rsidR="00B0367A" w:rsidRPr="001F3CFF">
        <w:rPr>
          <w:rFonts w:ascii="Century Gothic" w:hAnsi="Century Gothic" w:cs="Arial"/>
          <w:b/>
          <w:bCs/>
          <w:sz w:val="22"/>
          <w:szCs w:val="22"/>
        </w:rPr>
        <w:t xml:space="preserve"> </w:t>
      </w:r>
      <w:r w:rsidRPr="001F3CFF">
        <w:rPr>
          <w:rFonts w:ascii="Century Gothic" w:hAnsi="Century Gothic" w:cs="Arial"/>
          <w:sz w:val="22"/>
          <w:szCs w:val="22"/>
        </w:rPr>
        <w:t>Son facultades de las y los Regidores: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8"/>
        </w:numPr>
        <w:jc w:val="both"/>
        <w:rPr>
          <w:rFonts w:ascii="Century Gothic" w:hAnsi="Century Gothic" w:cs="Arial"/>
          <w:sz w:val="22"/>
          <w:szCs w:val="22"/>
        </w:rPr>
      </w:pPr>
      <w:r w:rsidRPr="001F3CFF">
        <w:rPr>
          <w:rFonts w:ascii="Century Gothic" w:hAnsi="Century Gothic" w:cs="Arial"/>
          <w:sz w:val="22"/>
          <w:szCs w:val="22"/>
        </w:rPr>
        <w:t xml:space="preserve">Tomar parte en las discusiones con voz y voto en las sesiones de Cabildo y participar en las discusiones de las reuniones previas; </w:t>
      </w:r>
    </w:p>
    <w:p w:rsidR="00B37D80" w:rsidRPr="001F3CFF" w:rsidRDefault="00B37D80" w:rsidP="00B37D80">
      <w:pPr>
        <w:numPr>
          <w:ilvl w:val="0"/>
          <w:numId w:val="8"/>
        </w:numPr>
        <w:jc w:val="both"/>
        <w:rPr>
          <w:rFonts w:ascii="Century Gothic" w:hAnsi="Century Gothic" w:cs="Arial"/>
          <w:sz w:val="22"/>
          <w:szCs w:val="22"/>
        </w:rPr>
      </w:pPr>
      <w:r w:rsidRPr="001F3CFF">
        <w:rPr>
          <w:rFonts w:ascii="Century Gothic" w:hAnsi="Century Gothic" w:cs="Arial"/>
          <w:sz w:val="22"/>
          <w:szCs w:val="22"/>
        </w:rPr>
        <w:t>Suplir a la o el Presidente en la forma que lo establece el Código;</w:t>
      </w:r>
    </w:p>
    <w:p w:rsidR="00B37D80" w:rsidRPr="001F3CFF" w:rsidRDefault="00B37D80" w:rsidP="00B37D80">
      <w:pPr>
        <w:numPr>
          <w:ilvl w:val="0"/>
          <w:numId w:val="8"/>
        </w:numPr>
        <w:jc w:val="both"/>
        <w:rPr>
          <w:rFonts w:ascii="Century Gothic" w:hAnsi="Century Gothic" w:cs="Arial"/>
          <w:sz w:val="22"/>
          <w:szCs w:val="22"/>
        </w:rPr>
      </w:pPr>
      <w:r w:rsidRPr="001F3CFF">
        <w:rPr>
          <w:rFonts w:ascii="Century Gothic" w:hAnsi="Century Gothic" w:cs="Arial"/>
          <w:sz w:val="22"/>
          <w:szCs w:val="22"/>
        </w:rPr>
        <w:t xml:space="preserve">Proponer al Ayuntamiento iniciativas de ley para su aprobación y envío al Congreso del Estado y así mismo proponer iniciativas de acuerdos y reglamentos municipales; </w:t>
      </w:r>
    </w:p>
    <w:p w:rsidR="00B37D80" w:rsidRPr="001F3CFF" w:rsidRDefault="00B37D80" w:rsidP="00B37D80">
      <w:pPr>
        <w:numPr>
          <w:ilvl w:val="0"/>
          <w:numId w:val="8"/>
        </w:numPr>
        <w:jc w:val="both"/>
        <w:rPr>
          <w:rFonts w:ascii="Century Gothic" w:hAnsi="Century Gothic" w:cs="Arial"/>
          <w:sz w:val="22"/>
          <w:szCs w:val="22"/>
        </w:rPr>
      </w:pPr>
      <w:r w:rsidRPr="001F3CFF">
        <w:rPr>
          <w:rFonts w:ascii="Century Gothic" w:hAnsi="Century Gothic" w:cs="Arial"/>
          <w:sz w:val="22"/>
          <w:szCs w:val="22"/>
        </w:rPr>
        <w:t xml:space="preserve">Convocar a sesiones extraordinarias del Ayuntamiento en los términos del Código y este Reglamento; </w:t>
      </w:r>
    </w:p>
    <w:p w:rsidR="00B37D80" w:rsidRPr="001F3CFF" w:rsidRDefault="00B37D80" w:rsidP="00B37D80">
      <w:pPr>
        <w:numPr>
          <w:ilvl w:val="0"/>
          <w:numId w:val="8"/>
        </w:numPr>
        <w:jc w:val="both"/>
        <w:rPr>
          <w:rFonts w:ascii="Century Gothic" w:hAnsi="Century Gothic" w:cs="Arial"/>
          <w:sz w:val="22"/>
          <w:szCs w:val="22"/>
        </w:rPr>
      </w:pPr>
      <w:r w:rsidRPr="001F3CFF">
        <w:rPr>
          <w:rFonts w:ascii="Century Gothic" w:hAnsi="Century Gothic" w:cs="Arial"/>
          <w:sz w:val="22"/>
          <w:szCs w:val="22"/>
        </w:rPr>
        <w:t>Disfrutar de las dietas que acuerde el Ayuntamiento y contar con los apoyos, asesores y auxiliares que les correspondan conforme a este Reglamento, para realizar las funciones que les sean propias conforme al mismo;</w:t>
      </w:r>
    </w:p>
    <w:p w:rsidR="00B37D80" w:rsidRPr="001F3CFF" w:rsidRDefault="00B37D80" w:rsidP="00B37D80">
      <w:pPr>
        <w:numPr>
          <w:ilvl w:val="0"/>
          <w:numId w:val="8"/>
        </w:numPr>
        <w:jc w:val="both"/>
        <w:rPr>
          <w:rFonts w:ascii="Century Gothic" w:hAnsi="Century Gothic" w:cs="Arial"/>
          <w:sz w:val="22"/>
          <w:szCs w:val="22"/>
        </w:rPr>
      </w:pPr>
      <w:r w:rsidRPr="001F3CFF">
        <w:rPr>
          <w:rFonts w:ascii="Century Gothic" w:hAnsi="Century Gothic" w:cs="Arial"/>
          <w:sz w:val="22"/>
          <w:szCs w:val="22"/>
        </w:rPr>
        <w:t>Requerir a los titulares de las Dependencias su auxilio en todo lo necesario para el desempeño de sus funciones;</w:t>
      </w:r>
    </w:p>
    <w:p w:rsidR="00B37D80" w:rsidRPr="001F3CFF" w:rsidRDefault="00B37D80" w:rsidP="00B37D80">
      <w:pPr>
        <w:numPr>
          <w:ilvl w:val="0"/>
          <w:numId w:val="8"/>
        </w:numPr>
        <w:jc w:val="both"/>
        <w:rPr>
          <w:rFonts w:ascii="Century Gothic" w:hAnsi="Century Gothic" w:cs="Arial"/>
          <w:sz w:val="22"/>
          <w:szCs w:val="22"/>
        </w:rPr>
      </w:pPr>
      <w:r w:rsidRPr="001F3CFF">
        <w:rPr>
          <w:rFonts w:ascii="Century Gothic" w:hAnsi="Century Gothic" w:cs="Arial"/>
          <w:sz w:val="22"/>
          <w:szCs w:val="22"/>
        </w:rPr>
        <w:t xml:space="preserve">Requerir informes a los diversos titulares de la Administración por escrito, quienes deberán dar contestación a las solicitudes en un plazo no mayor de veinte días hábiles de conformidad con el Código; </w:t>
      </w:r>
    </w:p>
    <w:p w:rsidR="00B37D80" w:rsidRPr="001F3CFF" w:rsidRDefault="00B37D80" w:rsidP="00B37D80">
      <w:pPr>
        <w:numPr>
          <w:ilvl w:val="0"/>
          <w:numId w:val="8"/>
        </w:numPr>
        <w:jc w:val="both"/>
        <w:rPr>
          <w:rFonts w:ascii="Century Gothic" w:hAnsi="Century Gothic" w:cs="Arial"/>
          <w:sz w:val="22"/>
          <w:szCs w:val="22"/>
        </w:rPr>
      </w:pPr>
      <w:r w:rsidRPr="001F3CFF">
        <w:rPr>
          <w:rFonts w:ascii="Century Gothic" w:hAnsi="Century Gothic" w:cs="Arial"/>
          <w:sz w:val="22"/>
          <w:szCs w:val="22"/>
        </w:rPr>
        <w:t xml:space="preserve">Recibir la prestación de servicio social de las instituciones educativas; y, </w:t>
      </w:r>
    </w:p>
    <w:p w:rsidR="00B37D80" w:rsidRPr="001F3CFF" w:rsidRDefault="00B37D80" w:rsidP="00B37D80">
      <w:pPr>
        <w:numPr>
          <w:ilvl w:val="0"/>
          <w:numId w:val="8"/>
        </w:numPr>
        <w:jc w:val="both"/>
        <w:rPr>
          <w:rFonts w:ascii="Century Gothic" w:hAnsi="Century Gothic" w:cs="Arial"/>
          <w:sz w:val="22"/>
          <w:szCs w:val="22"/>
        </w:rPr>
      </w:pPr>
      <w:r w:rsidRPr="001F3CFF">
        <w:rPr>
          <w:rFonts w:ascii="Century Gothic" w:hAnsi="Century Gothic" w:cs="Arial"/>
          <w:bCs/>
          <w:sz w:val="22"/>
          <w:szCs w:val="22"/>
        </w:rPr>
        <w:t>Las demás que les otorguen otras disposiciones legales, este Reglamento o acuerdos del Ayuntamiento.</w:t>
      </w:r>
    </w:p>
    <w:p w:rsidR="00B37D80" w:rsidRPr="001F3CFF" w:rsidRDefault="00B37D80" w:rsidP="00B37D80">
      <w:pPr>
        <w:jc w:val="both"/>
        <w:rPr>
          <w:rFonts w:ascii="Century Gothic" w:hAnsi="Century Gothic" w:cs="Arial"/>
          <w:bCs/>
          <w:sz w:val="22"/>
          <w:szCs w:val="22"/>
        </w:rPr>
      </w:pPr>
      <w:r w:rsidRPr="001F3CFF">
        <w:rPr>
          <w:rFonts w:ascii="Century Gothic" w:hAnsi="Century Gothic" w:cs="Arial"/>
          <w:bCs/>
          <w:sz w:val="22"/>
          <w:szCs w:val="22"/>
        </w:rPr>
        <w:tab/>
      </w: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43.-</w:t>
      </w:r>
      <w:r w:rsidRPr="001F3CFF">
        <w:rPr>
          <w:rFonts w:ascii="Century Gothic" w:hAnsi="Century Gothic" w:cs="Arial"/>
          <w:bCs/>
          <w:sz w:val="22"/>
          <w:szCs w:val="22"/>
        </w:rPr>
        <w:t xml:space="preserve"> Cada Grupo Edilicio contará con un asesor por grupo, más un asesor por cada tres del correspondiente Grupo Edilicio. Cuando la posición obtenida por un partido político sea inferior a tres Regidores, sólo tendrán derecho a contar con un asesor. </w:t>
      </w:r>
      <w:r w:rsidRPr="001F3CFF">
        <w:rPr>
          <w:rFonts w:ascii="Century Gothic" w:hAnsi="Century Gothic" w:cs="Arial"/>
          <w:sz w:val="22"/>
          <w:szCs w:val="22"/>
        </w:rPr>
        <w:t>Cada Grupo Edilicio contará con al menos una secretaria o auxiliar.</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Cs/>
          <w:sz w:val="22"/>
          <w:szCs w:val="22"/>
        </w:rPr>
        <w:t xml:space="preserve">Los asesores adscritos a las o los Regidores serán empleados de la Administración, quienes deberán cumplir con los requisitos de contratación establecidos en el presente artículo, y únicamente podrán ser removidos por acuerdo del Grupo Edilicio correspondiente.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bCs/>
          <w:sz w:val="22"/>
          <w:szCs w:val="22"/>
        </w:rPr>
      </w:pPr>
      <w:r w:rsidRPr="001F3CFF">
        <w:rPr>
          <w:rFonts w:ascii="Century Gothic" w:hAnsi="Century Gothic" w:cs="Arial"/>
          <w:sz w:val="22"/>
          <w:szCs w:val="22"/>
        </w:rPr>
        <w:t>Cuando una Regidora o Regidor perteneciente a un Grupo Edilicio, en los términos de la legislación electoral, decida separarse de su Grupo Edilicio y se declare autónomo, no podrá contar con secretaria, ni asesor pagados por la Administración, toda vez que fue considerado en la asignación inicial.</w:t>
      </w:r>
    </w:p>
    <w:p w:rsidR="00B37D80" w:rsidRPr="001F3CFF" w:rsidRDefault="00B37D80" w:rsidP="00B37D80">
      <w:pPr>
        <w:jc w:val="both"/>
        <w:rPr>
          <w:rFonts w:ascii="Century Gothic" w:hAnsi="Century Gothic" w:cs="Arial"/>
          <w:bCs/>
          <w:sz w:val="22"/>
          <w:szCs w:val="22"/>
        </w:rPr>
      </w:pPr>
    </w:p>
    <w:p w:rsidR="00B37D80" w:rsidRPr="001F3CFF" w:rsidRDefault="00B37D80" w:rsidP="00B37D80">
      <w:pPr>
        <w:jc w:val="both"/>
        <w:rPr>
          <w:rFonts w:ascii="Century Gothic" w:hAnsi="Century Gothic" w:cs="Arial"/>
          <w:bCs/>
          <w:sz w:val="22"/>
          <w:szCs w:val="22"/>
        </w:rPr>
      </w:pPr>
      <w:r w:rsidRPr="001F3CFF">
        <w:rPr>
          <w:rFonts w:ascii="Century Gothic" w:hAnsi="Century Gothic" w:cs="Arial"/>
          <w:bCs/>
          <w:sz w:val="22"/>
          <w:szCs w:val="22"/>
        </w:rPr>
        <w:t xml:space="preserve">Para ser asesor, el aspirante deberá acreditar tener título en las siguientes disciplinas: </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9"/>
        </w:numPr>
        <w:jc w:val="both"/>
        <w:rPr>
          <w:rFonts w:ascii="Century Gothic" w:hAnsi="Century Gothic" w:cs="Arial"/>
          <w:sz w:val="22"/>
          <w:szCs w:val="22"/>
        </w:rPr>
      </w:pPr>
      <w:r w:rsidRPr="001F3CFF">
        <w:rPr>
          <w:rFonts w:ascii="Century Gothic" w:hAnsi="Century Gothic" w:cs="Arial"/>
          <w:bCs/>
          <w:sz w:val="22"/>
          <w:szCs w:val="22"/>
        </w:rPr>
        <w:t xml:space="preserve">Administración Pública; </w:t>
      </w:r>
    </w:p>
    <w:p w:rsidR="00B37D80" w:rsidRPr="001F3CFF" w:rsidRDefault="00B37D80" w:rsidP="00B37D80">
      <w:pPr>
        <w:numPr>
          <w:ilvl w:val="0"/>
          <w:numId w:val="9"/>
        </w:numPr>
        <w:jc w:val="both"/>
        <w:rPr>
          <w:rFonts w:ascii="Century Gothic" w:hAnsi="Century Gothic" w:cs="Arial"/>
          <w:bCs/>
          <w:sz w:val="22"/>
          <w:szCs w:val="22"/>
        </w:rPr>
      </w:pPr>
      <w:r w:rsidRPr="001F3CFF">
        <w:rPr>
          <w:rFonts w:ascii="Century Gothic" w:hAnsi="Century Gothic" w:cs="Arial"/>
          <w:bCs/>
          <w:sz w:val="22"/>
          <w:szCs w:val="22"/>
        </w:rPr>
        <w:t xml:space="preserve">Arquitectura, </w:t>
      </w:r>
    </w:p>
    <w:p w:rsidR="00B37D80" w:rsidRPr="001F3CFF" w:rsidRDefault="00B37D80" w:rsidP="00B37D80">
      <w:pPr>
        <w:numPr>
          <w:ilvl w:val="0"/>
          <w:numId w:val="9"/>
        </w:numPr>
        <w:jc w:val="both"/>
        <w:rPr>
          <w:rFonts w:ascii="Century Gothic" w:hAnsi="Century Gothic" w:cs="Arial"/>
          <w:sz w:val="22"/>
          <w:szCs w:val="22"/>
        </w:rPr>
      </w:pPr>
      <w:r w:rsidRPr="001F3CFF">
        <w:rPr>
          <w:rFonts w:ascii="Century Gothic" w:hAnsi="Century Gothic" w:cs="Arial"/>
          <w:bCs/>
          <w:sz w:val="22"/>
          <w:szCs w:val="22"/>
        </w:rPr>
        <w:lastRenderedPageBreak/>
        <w:t xml:space="preserve">Comunicación; </w:t>
      </w:r>
    </w:p>
    <w:p w:rsidR="00B37D80" w:rsidRPr="001F3CFF" w:rsidRDefault="00B37D80" w:rsidP="00B37D80">
      <w:pPr>
        <w:numPr>
          <w:ilvl w:val="0"/>
          <w:numId w:val="9"/>
        </w:numPr>
        <w:jc w:val="both"/>
        <w:rPr>
          <w:rFonts w:ascii="Century Gothic" w:hAnsi="Century Gothic" w:cs="Arial"/>
          <w:sz w:val="22"/>
          <w:szCs w:val="22"/>
        </w:rPr>
      </w:pPr>
      <w:r w:rsidRPr="001F3CFF">
        <w:rPr>
          <w:rFonts w:ascii="Century Gothic" w:hAnsi="Century Gothic" w:cs="Arial"/>
          <w:bCs/>
          <w:sz w:val="22"/>
          <w:szCs w:val="22"/>
        </w:rPr>
        <w:t xml:space="preserve">Contaduría Pública; </w:t>
      </w:r>
    </w:p>
    <w:p w:rsidR="00B37D80" w:rsidRPr="001F3CFF" w:rsidRDefault="00B37D80" w:rsidP="00B37D80">
      <w:pPr>
        <w:numPr>
          <w:ilvl w:val="0"/>
          <w:numId w:val="9"/>
        </w:numPr>
        <w:jc w:val="both"/>
        <w:rPr>
          <w:rFonts w:ascii="Century Gothic" w:hAnsi="Century Gothic" w:cs="Arial"/>
          <w:sz w:val="22"/>
          <w:szCs w:val="22"/>
        </w:rPr>
      </w:pPr>
      <w:r w:rsidRPr="001F3CFF">
        <w:rPr>
          <w:rFonts w:ascii="Century Gothic" w:hAnsi="Century Gothic" w:cs="Arial"/>
          <w:bCs/>
          <w:sz w:val="22"/>
          <w:szCs w:val="22"/>
        </w:rPr>
        <w:t xml:space="preserve">Derecho; </w:t>
      </w:r>
    </w:p>
    <w:p w:rsidR="00B37D80" w:rsidRPr="001F3CFF" w:rsidRDefault="00B37D80" w:rsidP="00B37D80">
      <w:pPr>
        <w:numPr>
          <w:ilvl w:val="0"/>
          <w:numId w:val="9"/>
        </w:numPr>
        <w:jc w:val="both"/>
        <w:rPr>
          <w:rFonts w:ascii="Century Gothic" w:hAnsi="Century Gothic" w:cs="Arial"/>
          <w:sz w:val="22"/>
          <w:szCs w:val="22"/>
        </w:rPr>
      </w:pPr>
      <w:r w:rsidRPr="001F3CFF">
        <w:rPr>
          <w:rFonts w:ascii="Century Gothic" w:hAnsi="Century Gothic" w:cs="Arial"/>
          <w:bCs/>
          <w:sz w:val="22"/>
          <w:szCs w:val="22"/>
        </w:rPr>
        <w:t>Ecología,</w:t>
      </w:r>
    </w:p>
    <w:p w:rsidR="00B37D80" w:rsidRPr="001F3CFF" w:rsidRDefault="00B37D80" w:rsidP="00B37D80">
      <w:pPr>
        <w:numPr>
          <w:ilvl w:val="0"/>
          <w:numId w:val="9"/>
        </w:numPr>
        <w:jc w:val="both"/>
        <w:rPr>
          <w:rFonts w:ascii="Century Gothic" w:hAnsi="Century Gothic" w:cs="Arial"/>
          <w:sz w:val="22"/>
          <w:szCs w:val="22"/>
        </w:rPr>
      </w:pPr>
      <w:r w:rsidRPr="001F3CFF">
        <w:rPr>
          <w:rFonts w:ascii="Century Gothic" w:hAnsi="Century Gothic" w:cs="Arial"/>
          <w:bCs/>
          <w:sz w:val="22"/>
          <w:szCs w:val="22"/>
        </w:rPr>
        <w:t xml:space="preserve">Economía; </w:t>
      </w:r>
    </w:p>
    <w:p w:rsidR="00B37D80" w:rsidRPr="001F3CFF" w:rsidRDefault="00B37D80" w:rsidP="00B37D80">
      <w:pPr>
        <w:numPr>
          <w:ilvl w:val="0"/>
          <w:numId w:val="9"/>
        </w:numPr>
        <w:jc w:val="both"/>
        <w:rPr>
          <w:rFonts w:ascii="Century Gothic" w:hAnsi="Century Gothic" w:cs="Arial"/>
          <w:sz w:val="22"/>
          <w:szCs w:val="22"/>
        </w:rPr>
      </w:pPr>
      <w:r w:rsidRPr="001F3CFF">
        <w:rPr>
          <w:rFonts w:ascii="Century Gothic" w:hAnsi="Century Gothic" w:cs="Arial"/>
          <w:bCs/>
          <w:sz w:val="22"/>
          <w:szCs w:val="22"/>
        </w:rPr>
        <w:t>Ingeniería;</w:t>
      </w:r>
    </w:p>
    <w:p w:rsidR="00B37D80" w:rsidRPr="001F3CFF" w:rsidRDefault="00B37D80" w:rsidP="00B37D80">
      <w:pPr>
        <w:numPr>
          <w:ilvl w:val="0"/>
          <w:numId w:val="9"/>
        </w:numPr>
        <w:jc w:val="both"/>
        <w:rPr>
          <w:rFonts w:ascii="Century Gothic" w:hAnsi="Century Gothic" w:cs="Arial"/>
          <w:sz w:val="22"/>
          <w:szCs w:val="22"/>
        </w:rPr>
      </w:pPr>
      <w:r w:rsidRPr="001F3CFF">
        <w:rPr>
          <w:rFonts w:ascii="Century Gothic" w:hAnsi="Century Gothic" w:cs="Arial"/>
          <w:bCs/>
          <w:sz w:val="22"/>
          <w:szCs w:val="22"/>
        </w:rPr>
        <w:t xml:space="preserve">Pedagogía o Educación; </w:t>
      </w:r>
    </w:p>
    <w:p w:rsidR="00B37D80" w:rsidRPr="001F3CFF" w:rsidRDefault="00B37D80" w:rsidP="00B37D80">
      <w:pPr>
        <w:numPr>
          <w:ilvl w:val="0"/>
          <w:numId w:val="9"/>
        </w:numPr>
        <w:jc w:val="both"/>
        <w:rPr>
          <w:rFonts w:ascii="Century Gothic" w:hAnsi="Century Gothic" w:cs="Arial"/>
          <w:sz w:val="22"/>
          <w:szCs w:val="22"/>
        </w:rPr>
      </w:pPr>
      <w:r w:rsidRPr="001F3CFF">
        <w:rPr>
          <w:rFonts w:ascii="Century Gothic" w:hAnsi="Century Gothic" w:cs="Arial"/>
          <w:bCs/>
          <w:sz w:val="22"/>
          <w:szCs w:val="22"/>
        </w:rPr>
        <w:t>Sociología; y</w:t>
      </w:r>
    </w:p>
    <w:p w:rsidR="00B37D80" w:rsidRPr="001F3CFF" w:rsidRDefault="00B37D80" w:rsidP="00B37D80">
      <w:pPr>
        <w:numPr>
          <w:ilvl w:val="0"/>
          <w:numId w:val="9"/>
        </w:numPr>
        <w:jc w:val="both"/>
        <w:rPr>
          <w:rFonts w:ascii="Century Gothic" w:hAnsi="Century Gothic" w:cs="Arial"/>
          <w:bCs/>
          <w:sz w:val="22"/>
          <w:szCs w:val="22"/>
        </w:rPr>
      </w:pPr>
      <w:r w:rsidRPr="001F3CFF">
        <w:rPr>
          <w:rFonts w:ascii="Century Gothic" w:hAnsi="Century Gothic" w:cs="Arial"/>
          <w:bCs/>
          <w:sz w:val="22"/>
          <w:szCs w:val="22"/>
        </w:rPr>
        <w:t>Carreras profesionales afines a la administración pública municipal.</w:t>
      </w:r>
    </w:p>
    <w:p w:rsidR="00B37D80" w:rsidRPr="001F3CFF" w:rsidRDefault="00B37D80" w:rsidP="00B37D80">
      <w:pPr>
        <w:jc w:val="both"/>
        <w:rPr>
          <w:rFonts w:ascii="Century Gothic" w:hAnsi="Century Gothic" w:cs="Arial"/>
          <w:bCs/>
          <w:sz w:val="22"/>
          <w:szCs w:val="22"/>
        </w:rPr>
      </w:pP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bCs/>
          <w:sz w:val="22"/>
          <w:szCs w:val="22"/>
        </w:rPr>
        <w:t>CAPÍTULO</w:t>
      </w:r>
      <w:r w:rsidRPr="001F3CFF">
        <w:rPr>
          <w:rFonts w:ascii="Century Gothic" w:hAnsi="Century Gothic" w:cs="Arial"/>
          <w:b/>
          <w:sz w:val="22"/>
          <w:szCs w:val="22"/>
        </w:rPr>
        <w:t xml:space="preserve"> III</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DE LAS FACULTADES Y OBLIGACIONES DEL SÍNDICO O SÍNDICA</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44.-</w:t>
      </w:r>
      <w:r w:rsidR="0039773B" w:rsidRPr="001F3CFF">
        <w:rPr>
          <w:rFonts w:ascii="Century Gothic" w:hAnsi="Century Gothic" w:cs="Arial"/>
          <w:b/>
          <w:bCs/>
          <w:sz w:val="22"/>
          <w:szCs w:val="22"/>
        </w:rPr>
        <w:t xml:space="preserve"> </w:t>
      </w:r>
      <w:r w:rsidRPr="001F3CFF">
        <w:rPr>
          <w:rFonts w:ascii="Century Gothic" w:hAnsi="Century Gothic" w:cs="Arial"/>
          <w:sz w:val="22"/>
          <w:szCs w:val="22"/>
        </w:rPr>
        <w:t xml:space="preserve">El Síndico o Síndica Municipal tendrá a su cargo la vigilancia del patrimonio municipal y tendrá facultades de inspección y vigilancia de acuerdo con las atribuciones que le señalan el Código y este Reglamento. En el ejercicio de sus atribuciones, el Síndico o Síndica no podrá dar órdenes a los funcionarios, empleados y servidores públicos de la Administración y público en general, salvo el caso del personal adscrito a la Sindicatura. </w:t>
      </w:r>
    </w:p>
    <w:p w:rsidR="00B37D80" w:rsidRPr="001F3CFF" w:rsidRDefault="00B37D80" w:rsidP="00B37D80">
      <w:pPr>
        <w:jc w:val="both"/>
        <w:rPr>
          <w:rFonts w:ascii="Century Gothic" w:hAnsi="Century Gothic" w:cs="Arial"/>
          <w:bCs/>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45</w:t>
      </w:r>
      <w:r w:rsidRPr="001F3CFF">
        <w:rPr>
          <w:rFonts w:ascii="Century Gothic" w:hAnsi="Century Gothic" w:cs="Arial"/>
          <w:b/>
          <w:sz w:val="22"/>
          <w:szCs w:val="22"/>
        </w:rPr>
        <w:t>.-</w:t>
      </w:r>
      <w:r w:rsidRPr="001F3CFF">
        <w:rPr>
          <w:rFonts w:ascii="Century Gothic" w:hAnsi="Century Gothic" w:cs="Arial"/>
          <w:sz w:val="22"/>
          <w:szCs w:val="22"/>
        </w:rPr>
        <w:t xml:space="preserve"> Son atribuciones del Síndico o Síndica:</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10"/>
        </w:numPr>
        <w:jc w:val="both"/>
        <w:rPr>
          <w:rFonts w:ascii="Century Gothic" w:hAnsi="Century Gothic" w:cs="Arial"/>
          <w:sz w:val="22"/>
          <w:szCs w:val="22"/>
        </w:rPr>
      </w:pPr>
      <w:r w:rsidRPr="001F3CFF">
        <w:rPr>
          <w:rFonts w:ascii="Century Gothic" w:hAnsi="Century Gothic" w:cs="Arial"/>
          <w:sz w:val="22"/>
          <w:szCs w:val="22"/>
        </w:rPr>
        <w:t xml:space="preserve">Asistir a las sesiones del Ayuntamiento y participar en las discusiones con </w:t>
      </w:r>
      <w:r w:rsidR="00813689" w:rsidRPr="001F3CFF">
        <w:rPr>
          <w:rFonts w:ascii="Century Gothic" w:hAnsi="Century Gothic" w:cs="Arial"/>
          <w:sz w:val="22"/>
          <w:szCs w:val="22"/>
        </w:rPr>
        <w:t>voz,</w:t>
      </w:r>
      <w:r w:rsidRPr="001F3CFF">
        <w:rPr>
          <w:rFonts w:ascii="Century Gothic" w:hAnsi="Century Gothic" w:cs="Arial"/>
          <w:sz w:val="22"/>
          <w:szCs w:val="22"/>
        </w:rPr>
        <w:t xml:space="preserve"> pero sin voto en los términos de lo dispuesto por este Reglamento en </w:t>
      </w:r>
      <w:r w:rsidR="00813689" w:rsidRPr="001F3CFF">
        <w:rPr>
          <w:rFonts w:ascii="Century Gothic" w:hAnsi="Century Gothic" w:cs="Arial"/>
          <w:sz w:val="22"/>
          <w:szCs w:val="22"/>
        </w:rPr>
        <w:t>relación al</w:t>
      </w:r>
      <w:r w:rsidRPr="001F3CFF">
        <w:rPr>
          <w:rFonts w:ascii="Century Gothic" w:hAnsi="Century Gothic" w:cs="Arial"/>
          <w:sz w:val="22"/>
          <w:szCs w:val="22"/>
        </w:rPr>
        <w:t xml:space="preserve"> desarrollo de las sesiones; </w:t>
      </w:r>
    </w:p>
    <w:p w:rsidR="00B37D80" w:rsidRPr="001F3CFF" w:rsidRDefault="00B37D80" w:rsidP="00B37D80">
      <w:pPr>
        <w:numPr>
          <w:ilvl w:val="0"/>
          <w:numId w:val="10"/>
        </w:numPr>
        <w:jc w:val="both"/>
        <w:rPr>
          <w:rFonts w:ascii="Century Gothic" w:hAnsi="Century Gothic" w:cs="Arial"/>
          <w:sz w:val="22"/>
          <w:szCs w:val="22"/>
        </w:rPr>
      </w:pPr>
      <w:r w:rsidRPr="001F3CFF">
        <w:rPr>
          <w:rFonts w:ascii="Century Gothic" w:hAnsi="Century Gothic" w:cs="Arial"/>
          <w:sz w:val="22"/>
          <w:szCs w:val="22"/>
        </w:rPr>
        <w:t>Revisar y firmar los cortes de caja de la Tesorería Municipal en un plazo no mayor de cinco días a partir de su recepción. El incumplimiento de lo antes señalado será sancionado en los términos de la Ley de Responsabilidades de los Servidores Públicos del Estado de Chihuahua. Si tuviere observaciones a éstos, las turnará al Tesorero o Tesorera Municipal conforme a lo dispuesto en el procedimiento establecido en el presente capítulo. La autorización que expida el Síndico o Síndica de acuerdo con esta fracción no limita de ninguna forma el ejercicio de sus atribuciones, ni exime de responsabilidad a los encargados de dichos actos;</w:t>
      </w:r>
    </w:p>
    <w:p w:rsidR="00B37D80" w:rsidRPr="001F3CFF" w:rsidRDefault="00B37D80" w:rsidP="00B37D80">
      <w:pPr>
        <w:numPr>
          <w:ilvl w:val="0"/>
          <w:numId w:val="10"/>
        </w:numPr>
        <w:jc w:val="both"/>
        <w:rPr>
          <w:rFonts w:ascii="Century Gothic" w:hAnsi="Century Gothic" w:cs="Arial"/>
          <w:sz w:val="22"/>
          <w:szCs w:val="22"/>
        </w:rPr>
      </w:pPr>
      <w:r w:rsidRPr="001F3CFF">
        <w:rPr>
          <w:rFonts w:ascii="Century Gothic" w:hAnsi="Century Gothic" w:cs="Arial"/>
          <w:sz w:val="22"/>
          <w:szCs w:val="22"/>
        </w:rPr>
        <w:t xml:space="preserve">Revisar que el ejercicio del gasto se realice llenando todos los requisitos legales y conforme al presupuesto respectivo, para ello se coordinará con la Directora o Director de Egresos y Regidora o Regidor Coordinador de la Comisión de Hacienda; </w:t>
      </w:r>
    </w:p>
    <w:p w:rsidR="00B37D80" w:rsidRPr="001F3CFF" w:rsidRDefault="00B37D80" w:rsidP="00B37D80">
      <w:pPr>
        <w:numPr>
          <w:ilvl w:val="0"/>
          <w:numId w:val="10"/>
        </w:numPr>
        <w:jc w:val="both"/>
        <w:rPr>
          <w:rFonts w:ascii="Century Gothic" w:hAnsi="Century Gothic" w:cs="Arial"/>
          <w:sz w:val="22"/>
          <w:szCs w:val="22"/>
        </w:rPr>
      </w:pPr>
      <w:r w:rsidRPr="001F3CFF">
        <w:rPr>
          <w:rFonts w:ascii="Century Gothic" w:hAnsi="Century Gothic" w:cs="Arial"/>
          <w:sz w:val="22"/>
          <w:szCs w:val="22"/>
        </w:rPr>
        <w:t>Vigilar que las multas que impongan las autoridades municipales o cualquier otro ingreso, sea enterado a la Tesorería previo certificado de ingresos, para ello se coordinará con el Director o Directora de Ingresos;</w:t>
      </w:r>
    </w:p>
    <w:p w:rsidR="00B37D80" w:rsidRPr="001F3CFF" w:rsidRDefault="00B37D80" w:rsidP="00B37D80">
      <w:pPr>
        <w:numPr>
          <w:ilvl w:val="0"/>
          <w:numId w:val="10"/>
        </w:numPr>
        <w:jc w:val="both"/>
        <w:rPr>
          <w:rFonts w:ascii="Century Gothic" w:hAnsi="Century Gothic" w:cs="Arial"/>
          <w:sz w:val="22"/>
          <w:szCs w:val="22"/>
        </w:rPr>
      </w:pPr>
      <w:r w:rsidRPr="001F3CFF">
        <w:rPr>
          <w:rFonts w:ascii="Century Gothic" w:hAnsi="Century Gothic" w:cs="Arial"/>
          <w:sz w:val="22"/>
          <w:szCs w:val="22"/>
        </w:rPr>
        <w:t xml:space="preserve">Asistir a las visitas que realice la Auditoria Superior del Estado de Chihuahua, Auditoria Superior de la Federación y de la Secretaría de la Función Pública del Estado a la Tesorería Municipal e informar por escrito al Ayuntamiento sus resultados. Esta función la podrá realizar a través del personal de la Sindicatura que él o ella designe; </w:t>
      </w:r>
    </w:p>
    <w:p w:rsidR="00B37D80" w:rsidRPr="001F3CFF" w:rsidRDefault="00B37D80" w:rsidP="00B37D80">
      <w:pPr>
        <w:numPr>
          <w:ilvl w:val="0"/>
          <w:numId w:val="10"/>
        </w:numPr>
        <w:jc w:val="both"/>
        <w:rPr>
          <w:rFonts w:ascii="Century Gothic" w:hAnsi="Century Gothic" w:cs="Arial"/>
          <w:sz w:val="22"/>
          <w:szCs w:val="22"/>
        </w:rPr>
      </w:pPr>
      <w:r w:rsidRPr="001F3CFF">
        <w:rPr>
          <w:rFonts w:ascii="Century Gothic" w:hAnsi="Century Gothic" w:cs="Arial"/>
          <w:sz w:val="22"/>
          <w:szCs w:val="22"/>
        </w:rPr>
        <w:t>Vigilar que oportunamente se remita al Congreso la cuenta pública municipal correspondiente, posterior a la conclusión del ejercicio fiscal;</w:t>
      </w:r>
    </w:p>
    <w:p w:rsidR="00B37D80" w:rsidRPr="001F3CFF" w:rsidRDefault="00B37D80" w:rsidP="00B37D80">
      <w:pPr>
        <w:numPr>
          <w:ilvl w:val="0"/>
          <w:numId w:val="10"/>
        </w:numPr>
        <w:jc w:val="both"/>
        <w:rPr>
          <w:rFonts w:ascii="Century Gothic" w:hAnsi="Century Gothic" w:cs="Arial"/>
          <w:sz w:val="22"/>
          <w:szCs w:val="22"/>
        </w:rPr>
      </w:pPr>
      <w:r w:rsidRPr="001F3CFF">
        <w:rPr>
          <w:rFonts w:ascii="Century Gothic" w:hAnsi="Century Gothic" w:cs="Arial"/>
          <w:sz w:val="22"/>
          <w:szCs w:val="22"/>
        </w:rPr>
        <w:t>Vigilar la formulación que haga la Dirección de Patrimonio del inventario general de los bienes muebles e inmuebles propiedad del Municipio;</w:t>
      </w:r>
    </w:p>
    <w:p w:rsidR="00B37D80" w:rsidRPr="001F3CFF" w:rsidRDefault="00B37D80" w:rsidP="00B37D80">
      <w:pPr>
        <w:numPr>
          <w:ilvl w:val="0"/>
          <w:numId w:val="10"/>
        </w:numPr>
        <w:jc w:val="both"/>
        <w:rPr>
          <w:rFonts w:ascii="Century Gothic" w:hAnsi="Century Gothic" w:cs="Arial"/>
          <w:sz w:val="22"/>
          <w:szCs w:val="22"/>
        </w:rPr>
      </w:pPr>
      <w:r w:rsidRPr="001F3CFF">
        <w:rPr>
          <w:rFonts w:ascii="Century Gothic" w:hAnsi="Century Gothic" w:cs="Arial"/>
          <w:sz w:val="22"/>
          <w:szCs w:val="22"/>
        </w:rPr>
        <w:t>Vigilar el régimen de propiedad de los bienes inmuebles municipales;</w:t>
      </w:r>
    </w:p>
    <w:p w:rsidR="00B37D80" w:rsidRPr="001F3CFF" w:rsidRDefault="00B37D80" w:rsidP="00B37D80">
      <w:pPr>
        <w:numPr>
          <w:ilvl w:val="0"/>
          <w:numId w:val="10"/>
        </w:numPr>
        <w:jc w:val="both"/>
        <w:rPr>
          <w:rFonts w:ascii="Century Gothic" w:hAnsi="Century Gothic" w:cs="Arial"/>
          <w:sz w:val="22"/>
          <w:szCs w:val="22"/>
        </w:rPr>
      </w:pPr>
      <w:r w:rsidRPr="001F3CFF">
        <w:rPr>
          <w:rFonts w:ascii="Century Gothic" w:hAnsi="Century Gothic" w:cs="Arial"/>
          <w:sz w:val="22"/>
          <w:szCs w:val="22"/>
        </w:rPr>
        <w:lastRenderedPageBreak/>
        <w:t>Participar como observador en los remates públicos en que tenga interés el Municipio, para que se finquen al mejor postor y se guarden los términos y disposiciones previstos en la ley y reglamentos respectivos;</w:t>
      </w:r>
    </w:p>
    <w:p w:rsidR="00B37D80" w:rsidRPr="001F3CFF" w:rsidRDefault="00B37D80" w:rsidP="00B37D80">
      <w:pPr>
        <w:numPr>
          <w:ilvl w:val="0"/>
          <w:numId w:val="10"/>
        </w:numPr>
        <w:jc w:val="both"/>
        <w:rPr>
          <w:rFonts w:ascii="Century Gothic" w:hAnsi="Century Gothic" w:cs="Arial"/>
          <w:sz w:val="22"/>
          <w:szCs w:val="22"/>
        </w:rPr>
      </w:pPr>
      <w:r w:rsidRPr="001F3CFF">
        <w:rPr>
          <w:rFonts w:ascii="Century Gothic" w:hAnsi="Century Gothic" w:cs="Arial"/>
          <w:sz w:val="22"/>
          <w:szCs w:val="22"/>
        </w:rPr>
        <w:t>Verificar que los funcionarios y empleados del Municipio cumplan con la formulación de su declaración patrimonial;</w:t>
      </w:r>
    </w:p>
    <w:p w:rsidR="00B37D80" w:rsidRPr="001F3CFF" w:rsidRDefault="00B37D80" w:rsidP="00B37D80">
      <w:pPr>
        <w:numPr>
          <w:ilvl w:val="0"/>
          <w:numId w:val="10"/>
        </w:numPr>
        <w:jc w:val="both"/>
        <w:rPr>
          <w:rFonts w:ascii="Century Gothic" w:hAnsi="Century Gothic" w:cs="Arial"/>
          <w:sz w:val="22"/>
          <w:szCs w:val="22"/>
        </w:rPr>
      </w:pPr>
      <w:r w:rsidRPr="001F3CFF">
        <w:rPr>
          <w:rFonts w:ascii="Century Gothic" w:hAnsi="Century Gothic" w:cs="Arial"/>
          <w:sz w:val="22"/>
          <w:szCs w:val="22"/>
        </w:rPr>
        <w:t>Revisar la situación de los rezagos fiscales para que éstos sean liquidados y cobrados; y proponer al Ayuntamiento en su caso, la forma de agilizar o hacer efectiva la recuperación de éstos;</w:t>
      </w:r>
    </w:p>
    <w:p w:rsidR="00B37D80" w:rsidRPr="001F3CFF" w:rsidRDefault="00B37D80" w:rsidP="00B37D80">
      <w:pPr>
        <w:numPr>
          <w:ilvl w:val="0"/>
          <w:numId w:val="10"/>
        </w:numPr>
        <w:jc w:val="both"/>
        <w:rPr>
          <w:rFonts w:ascii="Century Gothic" w:hAnsi="Century Gothic" w:cs="Arial"/>
          <w:sz w:val="22"/>
          <w:szCs w:val="22"/>
        </w:rPr>
      </w:pPr>
      <w:r w:rsidRPr="001F3CFF">
        <w:rPr>
          <w:rFonts w:ascii="Century Gothic" w:hAnsi="Century Gothic" w:cs="Arial"/>
          <w:sz w:val="22"/>
          <w:szCs w:val="22"/>
        </w:rPr>
        <w:t>Asistir y asociarse a cualquier comisión encomendada a las o los Regidores, cuando la importancia de la misma y los intereses del Municipio así lo ameriten, para ello se comunicará vía oficio con un mínimo de veinticuatro horas de anticipación con la Regidora o Regidor Coordinador de la comisión respectiva.</w:t>
      </w:r>
    </w:p>
    <w:p w:rsidR="00B37D80" w:rsidRPr="001F3CFF" w:rsidRDefault="00B37D80" w:rsidP="00B37D80">
      <w:pPr>
        <w:numPr>
          <w:ilvl w:val="0"/>
          <w:numId w:val="10"/>
        </w:numPr>
        <w:jc w:val="both"/>
        <w:rPr>
          <w:rFonts w:ascii="Century Gothic" w:hAnsi="Century Gothic" w:cs="Arial"/>
          <w:sz w:val="22"/>
          <w:szCs w:val="22"/>
        </w:rPr>
      </w:pPr>
      <w:r w:rsidRPr="001F3CFF">
        <w:rPr>
          <w:rFonts w:ascii="Century Gothic" w:hAnsi="Century Gothic" w:cs="Arial"/>
          <w:sz w:val="22"/>
          <w:szCs w:val="22"/>
        </w:rPr>
        <w:t xml:space="preserve">Conocer de las condonaciones o reducciones de los créditos fiscales que realice el Tesorero o Tesorera Municipal, quien entregará un informe mensual pormenorizado que las justifique, dentro de los primeros cinco días hábiles de cada mes; </w:t>
      </w:r>
    </w:p>
    <w:p w:rsidR="00B37D80" w:rsidRPr="001F3CFF" w:rsidRDefault="00B37D80" w:rsidP="00B37D80">
      <w:pPr>
        <w:numPr>
          <w:ilvl w:val="0"/>
          <w:numId w:val="10"/>
        </w:numPr>
        <w:jc w:val="both"/>
        <w:rPr>
          <w:rFonts w:ascii="Century Gothic" w:hAnsi="Century Gothic" w:cs="Arial"/>
          <w:sz w:val="22"/>
          <w:szCs w:val="22"/>
        </w:rPr>
      </w:pPr>
      <w:r w:rsidRPr="001F3CFF">
        <w:rPr>
          <w:rFonts w:ascii="Century Gothic" w:hAnsi="Century Gothic" w:cs="Arial"/>
          <w:sz w:val="22"/>
          <w:szCs w:val="22"/>
        </w:rPr>
        <w:t>Nombrar y remover libremente a sus colaboradores quienes serán empleados del Municipio y cumplirán con lo establecido en el Reglamento Interior de Trabajo. El Síndico o Síndica deberá apegarse a lo dispuesto por el Código y este Reglamento en lo concerniente al nombramiento de sus colaboradores, previo informe que proporcione al Ayuntamiento, la opinión de este en ningún caso será vinculante;</w:t>
      </w:r>
    </w:p>
    <w:p w:rsidR="00B37D80" w:rsidRPr="001F3CFF" w:rsidRDefault="00B37D80" w:rsidP="00B37D80">
      <w:pPr>
        <w:numPr>
          <w:ilvl w:val="0"/>
          <w:numId w:val="10"/>
        </w:numPr>
        <w:jc w:val="both"/>
        <w:rPr>
          <w:rFonts w:ascii="Century Gothic" w:hAnsi="Century Gothic" w:cs="Arial"/>
          <w:sz w:val="22"/>
          <w:szCs w:val="22"/>
        </w:rPr>
      </w:pPr>
      <w:r w:rsidRPr="001F3CFF">
        <w:rPr>
          <w:rFonts w:ascii="Century Gothic" w:hAnsi="Century Gothic" w:cs="Arial"/>
          <w:sz w:val="22"/>
          <w:szCs w:val="22"/>
        </w:rPr>
        <w:t>Como parte de sus facultades de revisión de la cuenta pública, solicitar de las y los titulares de las Dependencias, datos, informes y documentación en general a efecto de practicar la compulsa necesaria con las empresas o entidades privadas, públicas o descentralizadas participantes en las actividades que revise respecto de la cuenta pública;</w:t>
      </w:r>
    </w:p>
    <w:p w:rsidR="00B37D80" w:rsidRPr="001F3CFF" w:rsidRDefault="00B37D80" w:rsidP="00B37D80">
      <w:pPr>
        <w:numPr>
          <w:ilvl w:val="0"/>
          <w:numId w:val="10"/>
        </w:numPr>
        <w:jc w:val="both"/>
        <w:rPr>
          <w:rFonts w:ascii="Century Gothic" w:hAnsi="Century Gothic" w:cs="Arial"/>
          <w:sz w:val="22"/>
          <w:szCs w:val="22"/>
        </w:rPr>
      </w:pPr>
      <w:r w:rsidRPr="001F3CFF">
        <w:rPr>
          <w:rFonts w:ascii="Century Gothic" w:hAnsi="Century Gothic" w:cs="Arial"/>
          <w:sz w:val="22"/>
          <w:szCs w:val="22"/>
        </w:rPr>
        <w:t>Elaborar y remitir con oportunidad al Ayuntamiento el proyecto de presupuesto de la Sindicatura, para la discusión, modificación en su caso y aprobación por el Cabildo de la partida presupuestal correspondiente;</w:t>
      </w:r>
    </w:p>
    <w:p w:rsidR="00B37D80" w:rsidRPr="001F3CFF" w:rsidRDefault="00B37D80" w:rsidP="00B37D80">
      <w:pPr>
        <w:numPr>
          <w:ilvl w:val="0"/>
          <w:numId w:val="10"/>
        </w:numPr>
        <w:jc w:val="both"/>
        <w:rPr>
          <w:rFonts w:ascii="Century Gothic" w:hAnsi="Century Gothic" w:cs="Arial"/>
          <w:sz w:val="22"/>
          <w:szCs w:val="22"/>
        </w:rPr>
      </w:pPr>
      <w:r w:rsidRPr="001F3CFF">
        <w:rPr>
          <w:rFonts w:ascii="Century Gothic" w:hAnsi="Century Gothic" w:cs="Arial"/>
          <w:sz w:val="22"/>
          <w:szCs w:val="22"/>
        </w:rPr>
        <w:t>Practicar revisiones a los documentos que habrán de conformar la cuenta pública y que se encuentren en poder de la Tesorería, bajo los criterios contenidos en el Manual de Organización y Procedimientos de la Sindicatura que le apruebe el Ayuntamiento;</w:t>
      </w:r>
    </w:p>
    <w:p w:rsidR="00B37D80" w:rsidRPr="001F3CFF" w:rsidRDefault="00B37D80" w:rsidP="00B37D80">
      <w:pPr>
        <w:numPr>
          <w:ilvl w:val="0"/>
          <w:numId w:val="10"/>
        </w:numPr>
        <w:jc w:val="both"/>
        <w:rPr>
          <w:rFonts w:ascii="Century Gothic" w:hAnsi="Century Gothic" w:cs="Arial"/>
          <w:sz w:val="22"/>
          <w:szCs w:val="22"/>
        </w:rPr>
      </w:pPr>
      <w:r w:rsidRPr="001F3CFF">
        <w:rPr>
          <w:rFonts w:ascii="Century Gothic" w:hAnsi="Century Gothic" w:cs="Arial"/>
          <w:sz w:val="22"/>
          <w:szCs w:val="22"/>
        </w:rPr>
        <w:t>Consultar directamente los sistemas de información que utilicen las Dependencias, incluyendo los sistemas de contabilidad automatizados cuando existan, o manuales en su caso;</w:t>
      </w:r>
    </w:p>
    <w:p w:rsidR="00B37D80" w:rsidRPr="001F3CFF" w:rsidRDefault="00B37D80" w:rsidP="00B37D80">
      <w:pPr>
        <w:numPr>
          <w:ilvl w:val="0"/>
          <w:numId w:val="10"/>
        </w:numPr>
        <w:jc w:val="both"/>
        <w:rPr>
          <w:rFonts w:ascii="Century Gothic" w:hAnsi="Century Gothic" w:cs="Arial"/>
          <w:sz w:val="22"/>
          <w:szCs w:val="22"/>
        </w:rPr>
      </w:pPr>
      <w:r w:rsidRPr="001F3CFF">
        <w:rPr>
          <w:rFonts w:ascii="Century Gothic" w:hAnsi="Century Gothic" w:cs="Arial"/>
          <w:sz w:val="22"/>
          <w:szCs w:val="22"/>
        </w:rPr>
        <w:t xml:space="preserve">Recibir la prestación de servicio social de las instituciones educativas; </w:t>
      </w:r>
    </w:p>
    <w:p w:rsidR="00B37D80" w:rsidRPr="001F3CFF" w:rsidRDefault="00B37D80" w:rsidP="00B37D80">
      <w:pPr>
        <w:numPr>
          <w:ilvl w:val="0"/>
          <w:numId w:val="10"/>
        </w:numPr>
        <w:jc w:val="both"/>
        <w:rPr>
          <w:rFonts w:ascii="Century Gothic" w:hAnsi="Century Gothic" w:cs="Arial"/>
          <w:bCs/>
          <w:sz w:val="22"/>
          <w:szCs w:val="22"/>
        </w:rPr>
      </w:pPr>
      <w:r w:rsidRPr="001F3CFF">
        <w:rPr>
          <w:rFonts w:ascii="Century Gothic" w:hAnsi="Century Gothic" w:cs="Arial"/>
          <w:sz w:val="22"/>
          <w:szCs w:val="22"/>
        </w:rPr>
        <w:t xml:space="preserve">Emitir y remitir a la Secretaría, en un plazo máximo de quince días </w:t>
      </w:r>
      <w:r w:rsidR="00170472" w:rsidRPr="001F3CFF">
        <w:rPr>
          <w:rFonts w:ascii="Century Gothic" w:hAnsi="Century Gothic" w:cs="Arial"/>
          <w:sz w:val="22"/>
          <w:szCs w:val="22"/>
        </w:rPr>
        <w:t>hábiles</w:t>
      </w:r>
      <w:r w:rsidRPr="001F3CFF">
        <w:rPr>
          <w:rFonts w:ascii="Century Gothic" w:hAnsi="Century Gothic" w:cs="Arial"/>
          <w:sz w:val="22"/>
          <w:szCs w:val="22"/>
        </w:rPr>
        <w:t xml:space="preserve">, el dictamen sobre la factibilidad o no, de la desincorporación a que se refiere la fracción II del artículo 110 del Código; y,   </w:t>
      </w:r>
    </w:p>
    <w:p w:rsidR="00B37D80" w:rsidRPr="001F3CFF" w:rsidRDefault="00B37D80" w:rsidP="00B37D80">
      <w:pPr>
        <w:numPr>
          <w:ilvl w:val="0"/>
          <w:numId w:val="10"/>
        </w:numPr>
        <w:jc w:val="both"/>
        <w:rPr>
          <w:rFonts w:ascii="Century Gothic" w:hAnsi="Century Gothic" w:cs="Arial"/>
          <w:sz w:val="22"/>
          <w:szCs w:val="22"/>
        </w:rPr>
      </w:pPr>
      <w:r w:rsidRPr="001F3CFF">
        <w:rPr>
          <w:rFonts w:ascii="Century Gothic" w:hAnsi="Century Gothic" w:cs="Arial"/>
          <w:sz w:val="22"/>
          <w:szCs w:val="22"/>
        </w:rPr>
        <w:t xml:space="preserve">Las demás que establezcan las leyes, reglamentos y manuales de organización y procedimientos. </w:t>
      </w:r>
    </w:p>
    <w:p w:rsidR="00B37D80" w:rsidRPr="001F3CFF" w:rsidRDefault="00B37D80" w:rsidP="00B37D80">
      <w:pPr>
        <w:jc w:val="both"/>
        <w:rPr>
          <w:rFonts w:ascii="Century Gothic" w:hAnsi="Century Gothic" w:cs="Arial"/>
          <w:sz w:val="22"/>
          <w:szCs w:val="22"/>
        </w:rPr>
      </w:pPr>
    </w:p>
    <w:p w:rsidR="00FD54E4" w:rsidRPr="001F3CFF" w:rsidRDefault="00FD54E4" w:rsidP="00FD54E4">
      <w:pPr>
        <w:jc w:val="both"/>
        <w:rPr>
          <w:rFonts w:ascii="Century Gothic" w:hAnsi="Century Gothic" w:cs="Arial"/>
          <w:b/>
          <w:sz w:val="22"/>
          <w:szCs w:val="22"/>
        </w:rPr>
      </w:pPr>
      <w:r w:rsidRPr="001F3CFF">
        <w:rPr>
          <w:rFonts w:ascii="Century Gothic" w:hAnsi="Century Gothic" w:cs="Arial"/>
          <w:b/>
          <w:sz w:val="22"/>
          <w:szCs w:val="22"/>
        </w:rPr>
        <w:t>[Artículo reformado en su fracción XX mediante Acuerdo No. 113/2018 publicado en el P.O.E. No. 81</w:t>
      </w:r>
      <w:r w:rsidRPr="001F3CFF">
        <w:rPr>
          <w:rFonts w:ascii="Century Gothic" w:hAnsi="Century Gothic"/>
          <w:b/>
          <w:sz w:val="22"/>
          <w:szCs w:val="22"/>
        </w:rPr>
        <w:t xml:space="preserve"> de fecha 10 de octubre de 2018]</w:t>
      </w:r>
    </w:p>
    <w:p w:rsidR="00170472" w:rsidRPr="001F3CFF" w:rsidRDefault="00170472" w:rsidP="00B37D80">
      <w:pPr>
        <w:jc w:val="both"/>
        <w:rPr>
          <w:rFonts w:ascii="Century Gothic" w:hAnsi="Century Gothic" w:cs="Arial"/>
          <w:b/>
          <w:bCs/>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46.-</w:t>
      </w:r>
      <w:r w:rsidR="0039773B" w:rsidRPr="001F3CFF">
        <w:rPr>
          <w:rFonts w:ascii="Century Gothic" w:hAnsi="Century Gothic" w:cs="Arial"/>
          <w:b/>
          <w:bCs/>
          <w:sz w:val="22"/>
          <w:szCs w:val="22"/>
        </w:rPr>
        <w:t xml:space="preserve"> </w:t>
      </w:r>
      <w:r w:rsidRPr="001F3CFF">
        <w:rPr>
          <w:rFonts w:ascii="Century Gothic" w:hAnsi="Century Gothic" w:cs="Arial"/>
          <w:sz w:val="22"/>
          <w:szCs w:val="22"/>
        </w:rPr>
        <w:t xml:space="preserve">El Síndico o Síndica presentará cada tres meses al Ayuntamiento, un informe por escrito que muestre los avances en la revisión de la cuenta pública anual, el </w:t>
      </w:r>
      <w:r w:rsidRPr="001F3CFF">
        <w:rPr>
          <w:rFonts w:ascii="Century Gothic" w:hAnsi="Century Gothic" w:cs="Arial"/>
          <w:sz w:val="22"/>
          <w:szCs w:val="22"/>
        </w:rPr>
        <w:lastRenderedPageBreak/>
        <w:t xml:space="preserve">incumplimiento de este precepto se sancionará en los términos de la Ley de Responsabilidades de los Servidores Públicos del Estado de Chihuahua.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El informe a que se refiere el párrafo anterior contendrá el análisis practicado a las partidas de ingresos y egresos conforme a los criterios de auditoría aplicables contenidos en el Manual de Organización y Procedimientos de la Sindicatura. </w:t>
      </w:r>
    </w:p>
    <w:p w:rsidR="00B37D80" w:rsidRPr="001F3CFF" w:rsidRDefault="00B37D80" w:rsidP="00B37D80">
      <w:pPr>
        <w:jc w:val="both"/>
        <w:rPr>
          <w:rFonts w:ascii="Century Gothic" w:hAnsi="Century Gothic" w:cs="Arial"/>
          <w:bCs/>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47.-</w:t>
      </w:r>
      <w:r w:rsidR="0039773B" w:rsidRPr="001F3CFF">
        <w:rPr>
          <w:rFonts w:ascii="Century Gothic" w:hAnsi="Century Gothic" w:cs="Arial"/>
          <w:b/>
          <w:bCs/>
          <w:sz w:val="22"/>
          <w:szCs w:val="22"/>
        </w:rPr>
        <w:t xml:space="preserve"> </w:t>
      </w:r>
      <w:r w:rsidRPr="001F3CFF">
        <w:rPr>
          <w:rFonts w:ascii="Century Gothic" w:hAnsi="Century Gothic" w:cs="Arial"/>
          <w:sz w:val="22"/>
          <w:szCs w:val="22"/>
        </w:rPr>
        <w:t xml:space="preserve">En los casos en que el Síndico o Síndica lo considere necesario, hará una revisión legal, física, numérica o contable del gasto público municipal, pudiéndose extender al examen de la exactitud y justificación de los cobros y pagos realizados, cuidando que todas las cantidades estén debidamente comprobadas conforme a precios y tarifas autorizadas o de mercado, según proceda. Estas revisiones las hará conforme al Manual de Organización y Procedimientos de la Sindicatura. </w:t>
      </w:r>
    </w:p>
    <w:p w:rsidR="00B37D80" w:rsidRPr="001F3CFF" w:rsidRDefault="00B37D80" w:rsidP="00B37D80">
      <w:pPr>
        <w:jc w:val="both"/>
        <w:rPr>
          <w:rFonts w:ascii="Century Gothic" w:hAnsi="Century Gothic" w:cs="Arial"/>
          <w:bCs/>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48.-</w:t>
      </w:r>
      <w:r w:rsidR="0039773B" w:rsidRPr="001F3CFF">
        <w:rPr>
          <w:rFonts w:ascii="Century Gothic" w:hAnsi="Century Gothic" w:cs="Arial"/>
          <w:b/>
          <w:bCs/>
          <w:sz w:val="22"/>
          <w:szCs w:val="22"/>
        </w:rPr>
        <w:t xml:space="preserve"> </w:t>
      </w:r>
      <w:r w:rsidRPr="001F3CFF">
        <w:rPr>
          <w:rFonts w:ascii="Century Gothic" w:hAnsi="Century Gothic" w:cs="Arial"/>
          <w:sz w:val="22"/>
          <w:szCs w:val="22"/>
        </w:rPr>
        <w:t xml:space="preserve">Las y los titulares de las Dependencias que tengan relación con las facultades del Síndico o Síndica y a quienes les requiera información, deberán proporcionarla en un plazo que no exceda de cuatro días hábiles.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49.-</w:t>
      </w:r>
      <w:r w:rsidR="0039773B" w:rsidRPr="001F3CFF">
        <w:rPr>
          <w:rFonts w:ascii="Century Gothic" w:hAnsi="Century Gothic" w:cs="Arial"/>
          <w:b/>
          <w:bCs/>
          <w:sz w:val="22"/>
          <w:szCs w:val="22"/>
        </w:rPr>
        <w:t xml:space="preserve"> </w:t>
      </w:r>
      <w:r w:rsidRPr="001F3CFF">
        <w:rPr>
          <w:rFonts w:ascii="Century Gothic" w:hAnsi="Century Gothic" w:cs="Arial"/>
          <w:sz w:val="22"/>
          <w:szCs w:val="22"/>
        </w:rPr>
        <w:t>Si al hacer cualquier revisión, el Síndico o Síndica encontrare irregularidades de cualquier tipo, solicitará por escrito al Contralor o Contralora y al titular de la Dependencia que corresponda, las aclaraciones pertinentes, mismas que deberán rendir sus titulares ante él, en un plazo de diez días hábiles posteriores a la solicitud.</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Si no le son remitidas las aclaraciones o no fueren suficientes para justificar las irregularidades, el Síndico o Síndica informará detalladamente el caso al Ayuntamiento y presentará su asunto, de acuerdo al procedimiento para el desarrollo de las sesiones que contempla este Reglamento, dicho informe lo rendirá por escrito y se anexará como apéndice al acta correspondiente.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50.-</w:t>
      </w:r>
      <w:r w:rsidRPr="001F3CFF">
        <w:rPr>
          <w:rFonts w:ascii="Century Gothic" w:hAnsi="Century Gothic" w:cs="Arial"/>
          <w:sz w:val="22"/>
          <w:szCs w:val="22"/>
        </w:rPr>
        <w:t xml:space="preserve"> Para el desempeño de sus funciones, el Síndico o Síndica no podrá delegar el despacho de los asuntos de su competencia, pero contará para su auxilio con personal especializado en materias jurídicas, de auditoría y fiscal, ajustándose a lo previsto en el Manual de Procedimientos de la Sindicatura aprobado por el Ayuntamiento.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51.-</w:t>
      </w:r>
      <w:r w:rsidR="0039773B" w:rsidRPr="001F3CFF">
        <w:rPr>
          <w:rFonts w:ascii="Century Gothic" w:hAnsi="Century Gothic" w:cs="Arial"/>
          <w:b/>
          <w:bCs/>
          <w:sz w:val="22"/>
          <w:szCs w:val="22"/>
        </w:rPr>
        <w:t xml:space="preserve"> </w:t>
      </w:r>
      <w:r w:rsidRPr="001F3CFF">
        <w:rPr>
          <w:rFonts w:ascii="Century Gothic" w:hAnsi="Century Gothic" w:cs="Arial"/>
          <w:sz w:val="22"/>
          <w:szCs w:val="22"/>
        </w:rPr>
        <w:t xml:space="preserve">El Director o Directora de Auditoría de la Sindicatura, deberá acreditar los siguientes requisitos: </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11"/>
        </w:numPr>
        <w:jc w:val="both"/>
        <w:rPr>
          <w:rFonts w:ascii="Century Gothic" w:hAnsi="Century Gothic" w:cs="Arial"/>
          <w:sz w:val="22"/>
          <w:szCs w:val="22"/>
        </w:rPr>
      </w:pPr>
      <w:r w:rsidRPr="001F3CFF">
        <w:rPr>
          <w:rFonts w:ascii="Century Gothic" w:hAnsi="Century Gothic" w:cs="Arial"/>
          <w:sz w:val="22"/>
          <w:szCs w:val="22"/>
        </w:rPr>
        <w:t>Ser mexicano o mexicana en pleno ejercicio de sus derechos;</w:t>
      </w:r>
    </w:p>
    <w:p w:rsidR="00B37D80" w:rsidRPr="001F3CFF" w:rsidRDefault="00B37D80" w:rsidP="00B37D80">
      <w:pPr>
        <w:numPr>
          <w:ilvl w:val="0"/>
          <w:numId w:val="11"/>
        </w:numPr>
        <w:jc w:val="both"/>
        <w:rPr>
          <w:rFonts w:ascii="Century Gothic" w:hAnsi="Century Gothic" w:cs="Arial"/>
          <w:sz w:val="22"/>
          <w:szCs w:val="22"/>
        </w:rPr>
      </w:pPr>
      <w:r w:rsidRPr="001F3CFF">
        <w:rPr>
          <w:rFonts w:ascii="Century Gothic" w:hAnsi="Century Gothic" w:cs="Arial"/>
          <w:sz w:val="22"/>
          <w:szCs w:val="22"/>
        </w:rPr>
        <w:t xml:space="preserve">Tener grado de Licenciatura o Posgrado en áreas contable, financiera o afines, debiendo acreditarlo con su cédula profesional de acuerdo a la Ley de Profesiones para el Estado de Chihuahua; </w:t>
      </w:r>
    </w:p>
    <w:p w:rsidR="00B37D80" w:rsidRPr="001F3CFF" w:rsidRDefault="00B37D80" w:rsidP="00B37D80">
      <w:pPr>
        <w:numPr>
          <w:ilvl w:val="0"/>
          <w:numId w:val="11"/>
        </w:numPr>
        <w:jc w:val="both"/>
        <w:rPr>
          <w:rFonts w:ascii="Century Gothic" w:hAnsi="Century Gothic" w:cs="Arial"/>
          <w:sz w:val="22"/>
          <w:szCs w:val="22"/>
        </w:rPr>
      </w:pPr>
      <w:r w:rsidRPr="001F3CFF">
        <w:rPr>
          <w:rFonts w:ascii="Century Gothic" w:hAnsi="Century Gothic" w:cs="Arial"/>
          <w:sz w:val="22"/>
          <w:szCs w:val="22"/>
        </w:rPr>
        <w:t>Gozar de buena reputación, y</w:t>
      </w:r>
    </w:p>
    <w:p w:rsidR="00B37D80" w:rsidRPr="001F3CFF" w:rsidRDefault="00B37D80" w:rsidP="00B37D80">
      <w:pPr>
        <w:numPr>
          <w:ilvl w:val="0"/>
          <w:numId w:val="11"/>
        </w:numPr>
        <w:jc w:val="both"/>
        <w:rPr>
          <w:rFonts w:ascii="Century Gothic" w:hAnsi="Century Gothic" w:cs="Arial"/>
          <w:sz w:val="22"/>
          <w:szCs w:val="22"/>
        </w:rPr>
      </w:pPr>
      <w:r w:rsidRPr="001F3CFF">
        <w:rPr>
          <w:rFonts w:ascii="Century Gothic" w:hAnsi="Century Gothic" w:cs="Arial"/>
          <w:sz w:val="22"/>
          <w:szCs w:val="22"/>
        </w:rPr>
        <w:t xml:space="preserve">No haber sido condenado o condenada por delito intencional que amerite pena corporal de más de un año de prisión, salvo que se trate de delitos contra la propiedad o cualquier otro que lastime seriamente la buena fama en concepto público, en cuyo caso, lo inhabilitará para el cargo, cualquiera que haya sido la pena. </w:t>
      </w:r>
    </w:p>
    <w:p w:rsidR="00B37D80" w:rsidRPr="001F3CFF" w:rsidRDefault="00B37D80" w:rsidP="00B37D80">
      <w:pPr>
        <w:jc w:val="both"/>
        <w:rPr>
          <w:rFonts w:ascii="Century Gothic" w:hAnsi="Century Gothic" w:cs="Arial"/>
          <w:bCs/>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lastRenderedPageBreak/>
        <w:t>ARTÍCULO 52.-</w:t>
      </w:r>
      <w:r w:rsidR="0039773B" w:rsidRPr="001F3CFF">
        <w:rPr>
          <w:rFonts w:ascii="Century Gothic" w:hAnsi="Century Gothic" w:cs="Arial"/>
          <w:b/>
          <w:bCs/>
          <w:sz w:val="22"/>
          <w:szCs w:val="22"/>
        </w:rPr>
        <w:t xml:space="preserve"> </w:t>
      </w:r>
      <w:r w:rsidRPr="001F3CFF">
        <w:rPr>
          <w:rFonts w:ascii="Century Gothic" w:hAnsi="Century Gothic" w:cs="Arial"/>
          <w:sz w:val="22"/>
          <w:szCs w:val="22"/>
        </w:rPr>
        <w:t xml:space="preserve">Son atribuciones del Director o Directora de Auditoría de la Sindicatura: </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12"/>
        </w:numPr>
        <w:jc w:val="both"/>
        <w:rPr>
          <w:rFonts w:ascii="Century Gothic" w:hAnsi="Century Gothic" w:cs="Arial"/>
          <w:sz w:val="22"/>
          <w:szCs w:val="22"/>
        </w:rPr>
      </w:pPr>
      <w:r w:rsidRPr="001F3CFF">
        <w:rPr>
          <w:rFonts w:ascii="Century Gothic" w:hAnsi="Century Gothic" w:cs="Arial"/>
          <w:sz w:val="22"/>
          <w:szCs w:val="22"/>
        </w:rPr>
        <w:t xml:space="preserve">Establecer las bases y criterios generales para la realización de las auditorías, revisiones, acciones de vigilancia, verificaciones, solicitudes de información y documentación, mismas que se contendrán en el Manual de Organización y Procedimientos de la Sindicatura que deberá estar aprobado por el Ayuntamiento; </w:t>
      </w:r>
    </w:p>
    <w:p w:rsidR="00B37D80" w:rsidRPr="001F3CFF" w:rsidRDefault="00B37D80" w:rsidP="00B37D80">
      <w:pPr>
        <w:numPr>
          <w:ilvl w:val="0"/>
          <w:numId w:val="12"/>
        </w:numPr>
        <w:jc w:val="both"/>
        <w:rPr>
          <w:rFonts w:ascii="Century Gothic" w:hAnsi="Century Gothic" w:cs="Arial"/>
          <w:sz w:val="22"/>
          <w:szCs w:val="22"/>
        </w:rPr>
      </w:pPr>
      <w:r w:rsidRPr="001F3CFF">
        <w:rPr>
          <w:rFonts w:ascii="Century Gothic" w:hAnsi="Century Gothic" w:cs="Arial"/>
          <w:sz w:val="22"/>
          <w:szCs w:val="22"/>
        </w:rPr>
        <w:t xml:space="preserve">Elaborar los informes que presentará el Síndico o Síndica ante el Ayuntamiento; </w:t>
      </w:r>
    </w:p>
    <w:p w:rsidR="00B37D80" w:rsidRPr="001F3CFF" w:rsidRDefault="00B37D80" w:rsidP="00B37D80">
      <w:pPr>
        <w:numPr>
          <w:ilvl w:val="0"/>
          <w:numId w:val="12"/>
        </w:numPr>
        <w:jc w:val="both"/>
        <w:rPr>
          <w:rFonts w:ascii="Century Gothic" w:hAnsi="Century Gothic" w:cs="Arial"/>
          <w:sz w:val="22"/>
          <w:szCs w:val="22"/>
        </w:rPr>
      </w:pPr>
      <w:r w:rsidRPr="001F3CFF">
        <w:rPr>
          <w:rFonts w:ascii="Century Gothic" w:hAnsi="Century Gothic" w:cs="Arial"/>
          <w:sz w:val="22"/>
          <w:szCs w:val="22"/>
        </w:rPr>
        <w:t xml:space="preserve">Coordinar y ejecutar las revisiones que se hagan a los documentos que habrán de integrar la cuenta pública; </w:t>
      </w:r>
    </w:p>
    <w:p w:rsidR="00B37D80" w:rsidRPr="001F3CFF" w:rsidRDefault="00B37D80" w:rsidP="00B37D80">
      <w:pPr>
        <w:numPr>
          <w:ilvl w:val="0"/>
          <w:numId w:val="12"/>
        </w:numPr>
        <w:jc w:val="both"/>
        <w:rPr>
          <w:rFonts w:ascii="Century Gothic" w:hAnsi="Century Gothic" w:cs="Arial"/>
          <w:sz w:val="22"/>
          <w:szCs w:val="22"/>
        </w:rPr>
      </w:pPr>
      <w:r w:rsidRPr="001F3CFF">
        <w:rPr>
          <w:rFonts w:ascii="Century Gothic" w:hAnsi="Century Gothic" w:cs="Arial"/>
          <w:bCs/>
          <w:sz w:val="22"/>
          <w:szCs w:val="22"/>
        </w:rPr>
        <w:t>Las</w:t>
      </w:r>
      <w:r w:rsidRPr="001F3CFF">
        <w:rPr>
          <w:rFonts w:ascii="Century Gothic" w:hAnsi="Century Gothic" w:cs="Arial"/>
          <w:sz w:val="22"/>
          <w:szCs w:val="22"/>
        </w:rPr>
        <w:t xml:space="preserve"> que en auxilio del Síndico o Síndica le sean encomendadas por éste, y  </w:t>
      </w:r>
    </w:p>
    <w:p w:rsidR="00B37D80" w:rsidRPr="001F3CFF" w:rsidRDefault="00B37D80" w:rsidP="00B37D80">
      <w:pPr>
        <w:numPr>
          <w:ilvl w:val="0"/>
          <w:numId w:val="12"/>
        </w:numPr>
        <w:jc w:val="both"/>
        <w:rPr>
          <w:rFonts w:ascii="Century Gothic" w:hAnsi="Century Gothic" w:cs="Arial"/>
          <w:sz w:val="22"/>
          <w:szCs w:val="22"/>
        </w:rPr>
      </w:pPr>
      <w:r w:rsidRPr="001F3CFF">
        <w:rPr>
          <w:rFonts w:ascii="Century Gothic" w:hAnsi="Century Gothic" w:cs="Arial"/>
          <w:sz w:val="22"/>
          <w:szCs w:val="22"/>
        </w:rPr>
        <w:t xml:space="preserve">Las demás que le señale el Manual de Organización y Procedimientos de la Sindicatura. </w:t>
      </w:r>
    </w:p>
    <w:p w:rsidR="00B37D80" w:rsidRPr="001F3CFF" w:rsidRDefault="00B37D80" w:rsidP="00B37D80">
      <w:pPr>
        <w:jc w:val="both"/>
        <w:rPr>
          <w:rFonts w:ascii="Century Gothic" w:hAnsi="Century Gothic" w:cs="Arial"/>
          <w:bCs/>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 xml:space="preserve">ARTÍCULO 53.- </w:t>
      </w:r>
      <w:r w:rsidRPr="001F3CFF">
        <w:rPr>
          <w:rFonts w:ascii="Century Gothic" w:hAnsi="Century Gothic" w:cs="Arial"/>
          <w:sz w:val="22"/>
          <w:szCs w:val="22"/>
        </w:rPr>
        <w:t>En el ejercicio de sus atribuciones, el Director o Directora de Auditoría de la Sindicatura contará con los auditores que le autorice el presupuesto correspondiente.</w:t>
      </w:r>
    </w:p>
    <w:p w:rsidR="00B37D80" w:rsidRPr="001F3CFF" w:rsidRDefault="00B37D80" w:rsidP="00B37D80">
      <w:pPr>
        <w:jc w:val="both"/>
        <w:rPr>
          <w:rFonts w:ascii="Century Gothic" w:hAnsi="Century Gothic" w:cs="Arial"/>
          <w:bCs/>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54.-</w:t>
      </w:r>
      <w:r w:rsidR="0039773B" w:rsidRPr="001F3CFF">
        <w:rPr>
          <w:rFonts w:ascii="Century Gothic" w:hAnsi="Century Gothic" w:cs="Arial"/>
          <w:b/>
          <w:bCs/>
          <w:sz w:val="22"/>
          <w:szCs w:val="22"/>
        </w:rPr>
        <w:t xml:space="preserve"> </w:t>
      </w:r>
      <w:r w:rsidRPr="001F3CFF">
        <w:rPr>
          <w:rFonts w:ascii="Century Gothic" w:hAnsi="Century Gothic" w:cs="Arial"/>
          <w:sz w:val="22"/>
          <w:szCs w:val="22"/>
        </w:rPr>
        <w:t xml:space="preserve">Para el ejercicio de sus funciones el Síndico o Síndica contará con los siguientes asesores técnicos:  </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13"/>
        </w:numPr>
        <w:jc w:val="both"/>
        <w:rPr>
          <w:rFonts w:ascii="Century Gothic" w:hAnsi="Century Gothic" w:cs="Arial"/>
          <w:sz w:val="22"/>
          <w:szCs w:val="22"/>
        </w:rPr>
      </w:pPr>
      <w:r w:rsidRPr="001F3CFF">
        <w:rPr>
          <w:rFonts w:ascii="Century Gothic" w:hAnsi="Century Gothic" w:cs="Arial"/>
          <w:sz w:val="22"/>
          <w:szCs w:val="22"/>
        </w:rPr>
        <w:t xml:space="preserve">Abogado Asesor; </w:t>
      </w:r>
    </w:p>
    <w:p w:rsidR="00B37D80" w:rsidRPr="001F3CFF" w:rsidRDefault="00B37D80" w:rsidP="00B37D80">
      <w:pPr>
        <w:numPr>
          <w:ilvl w:val="0"/>
          <w:numId w:val="13"/>
        </w:numPr>
        <w:jc w:val="both"/>
        <w:rPr>
          <w:rFonts w:ascii="Century Gothic" w:hAnsi="Century Gothic" w:cs="Arial"/>
          <w:sz w:val="22"/>
          <w:szCs w:val="22"/>
        </w:rPr>
      </w:pPr>
      <w:r w:rsidRPr="001F3CFF">
        <w:rPr>
          <w:rFonts w:ascii="Century Gothic" w:hAnsi="Century Gothic" w:cs="Arial"/>
          <w:sz w:val="22"/>
          <w:szCs w:val="22"/>
        </w:rPr>
        <w:t xml:space="preserve">Asesor de Sistemas. </w:t>
      </w:r>
    </w:p>
    <w:p w:rsidR="00B37D80" w:rsidRPr="001F3CFF" w:rsidRDefault="00B37D80" w:rsidP="00B37D80">
      <w:pPr>
        <w:numPr>
          <w:ilvl w:val="0"/>
          <w:numId w:val="13"/>
        </w:numPr>
        <w:jc w:val="both"/>
        <w:rPr>
          <w:rFonts w:ascii="Century Gothic" w:hAnsi="Century Gothic" w:cs="Arial"/>
          <w:sz w:val="22"/>
          <w:szCs w:val="22"/>
        </w:rPr>
      </w:pPr>
      <w:r w:rsidRPr="001F3CFF">
        <w:rPr>
          <w:rFonts w:ascii="Century Gothic" w:hAnsi="Century Gothic" w:cs="Arial"/>
          <w:sz w:val="22"/>
          <w:szCs w:val="22"/>
        </w:rPr>
        <w:t>Ingeniero Asesor; y</w:t>
      </w:r>
    </w:p>
    <w:p w:rsidR="00B37D80" w:rsidRPr="001F3CFF" w:rsidRDefault="00B37D80" w:rsidP="00B37D80">
      <w:pPr>
        <w:numPr>
          <w:ilvl w:val="0"/>
          <w:numId w:val="13"/>
        </w:numPr>
        <w:jc w:val="both"/>
        <w:rPr>
          <w:rFonts w:ascii="Century Gothic" w:hAnsi="Century Gothic" w:cs="Arial"/>
          <w:sz w:val="22"/>
          <w:szCs w:val="22"/>
        </w:rPr>
      </w:pPr>
      <w:r w:rsidRPr="001F3CFF">
        <w:rPr>
          <w:rFonts w:ascii="Century Gothic" w:hAnsi="Century Gothic" w:cs="Arial"/>
          <w:sz w:val="22"/>
          <w:szCs w:val="22"/>
        </w:rPr>
        <w:t xml:space="preserve">Valuador Asesor,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Los asesores a que se refiere el presente artículo deberán cumplir con los requisitos que señala el Código en su artículo 30, y contarán, para el mejor desempeño de su asesoría, con los encargados de los asuntos específicos que éstos asignen, de acuerdo con el presupuesto de la Sindicatura.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55.-</w:t>
      </w:r>
      <w:r w:rsidR="0039773B" w:rsidRPr="001F3CFF">
        <w:rPr>
          <w:rFonts w:ascii="Century Gothic" w:hAnsi="Century Gothic" w:cs="Arial"/>
          <w:b/>
          <w:bCs/>
          <w:sz w:val="22"/>
          <w:szCs w:val="22"/>
        </w:rPr>
        <w:t xml:space="preserve"> </w:t>
      </w:r>
      <w:r w:rsidRPr="001F3CFF">
        <w:rPr>
          <w:rFonts w:ascii="Century Gothic" w:hAnsi="Century Gothic" w:cs="Arial"/>
          <w:sz w:val="22"/>
          <w:szCs w:val="22"/>
        </w:rPr>
        <w:t xml:space="preserve">La Sindicatura tendrá, además, el apoyo secretarial para sus necesidades, según lo que el presupuesto le permita. </w:t>
      </w:r>
    </w:p>
    <w:p w:rsidR="00B37D80" w:rsidRPr="001F3CFF" w:rsidRDefault="00B37D80" w:rsidP="00B37D80">
      <w:pPr>
        <w:jc w:val="both"/>
        <w:rPr>
          <w:rFonts w:ascii="Century Gothic" w:hAnsi="Century Gothic" w:cs="Arial"/>
          <w:bCs/>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56.-</w:t>
      </w:r>
      <w:r w:rsidR="0039773B" w:rsidRPr="001F3CFF">
        <w:rPr>
          <w:rFonts w:ascii="Century Gothic" w:hAnsi="Century Gothic" w:cs="Arial"/>
          <w:b/>
          <w:bCs/>
          <w:sz w:val="22"/>
          <w:szCs w:val="22"/>
        </w:rPr>
        <w:t xml:space="preserve"> </w:t>
      </w:r>
      <w:r w:rsidRPr="001F3CFF">
        <w:rPr>
          <w:rFonts w:ascii="Century Gothic" w:hAnsi="Century Gothic" w:cs="Arial"/>
          <w:sz w:val="22"/>
          <w:szCs w:val="22"/>
        </w:rPr>
        <w:t xml:space="preserve">La Administración proporcionará a la Sindicatura la infraestructura, oficina y equipo para cumplir con lo dispuesto en el presente Reglamento. </w:t>
      </w:r>
    </w:p>
    <w:p w:rsidR="00B37D80" w:rsidRPr="001F3CFF" w:rsidRDefault="00B37D80" w:rsidP="00B37D80">
      <w:pPr>
        <w:jc w:val="both"/>
        <w:rPr>
          <w:rFonts w:ascii="Century Gothic" w:hAnsi="Century Gothic" w:cs="Arial"/>
          <w:bCs/>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 xml:space="preserve">ARTÍCULO 57.- </w:t>
      </w:r>
      <w:r w:rsidRPr="001F3CFF">
        <w:rPr>
          <w:rFonts w:ascii="Century Gothic" w:hAnsi="Century Gothic" w:cs="Arial"/>
          <w:sz w:val="22"/>
          <w:szCs w:val="22"/>
        </w:rPr>
        <w:t xml:space="preserve">En su presupuesto anual, el Síndico o Síndica deberá incluir las demás partidas presupuestales inherentes a la organización y funcionamiento de sus actividades.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Podrá contar con asesoría externa especializada temporalmente en los términos que le permita su presupuesto.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58.-</w:t>
      </w:r>
      <w:r w:rsidR="0039773B" w:rsidRPr="001F3CFF">
        <w:rPr>
          <w:rFonts w:ascii="Century Gothic" w:hAnsi="Century Gothic" w:cs="Arial"/>
          <w:b/>
          <w:bCs/>
          <w:sz w:val="22"/>
          <w:szCs w:val="22"/>
        </w:rPr>
        <w:t xml:space="preserve"> </w:t>
      </w:r>
      <w:r w:rsidRPr="001F3CFF">
        <w:rPr>
          <w:rFonts w:ascii="Century Gothic" w:hAnsi="Century Gothic" w:cs="Arial"/>
          <w:sz w:val="22"/>
          <w:szCs w:val="22"/>
        </w:rPr>
        <w:t xml:space="preserve">En los casos no previstos con respecto al Síndico o Síndica, le serán aplicables en lo conducente las disposiciones relativas a las o los Regidores.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 xml:space="preserve">ARTÍCULO 59.- </w:t>
      </w:r>
      <w:r w:rsidRPr="001F3CFF">
        <w:rPr>
          <w:rFonts w:ascii="Century Gothic" w:hAnsi="Century Gothic" w:cs="Arial"/>
          <w:sz w:val="22"/>
          <w:szCs w:val="22"/>
        </w:rPr>
        <w:t>El personal adscrito a la Sindicatura que intervenga directa o indirectamente en el conocimiento y trámite de los asuntos de la misma, deberá abstenerse de proporcionar cualquier tipo de información, comentario, crítica u opinión acerca de los mismos, a personas ajenas al Síndico o Síndica.</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Asimismo, estarán impedidos para representar intereses de particulares en juicios o trámites administrativos que se realicen en contra del Municipio, o convertirse en gestores de los mismos en los trámites para la obtención de licencias, permisos o cualquier tipo de actos municipales.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El incumplimiento de las disposiciones que se señalan en el presente artículo será sancionado en los términos de la Ley de Responsabilidades de los Servidores Públicos del Estado de Chihuahua, independientemente de las acciones civiles y/o penales que pudieran hacerse valer.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bCs/>
          <w:sz w:val="22"/>
          <w:szCs w:val="22"/>
        </w:rPr>
        <w:t>CAPÍTULO</w:t>
      </w:r>
      <w:r w:rsidRPr="001F3CFF">
        <w:rPr>
          <w:rFonts w:ascii="Century Gothic" w:hAnsi="Century Gothic" w:cs="Arial"/>
          <w:b/>
          <w:sz w:val="22"/>
          <w:szCs w:val="22"/>
        </w:rPr>
        <w:t xml:space="preserve"> IV</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FACULTADES Y OBLIGACIONES DE LA O EL PRESIDENTE</w:t>
      </w:r>
    </w:p>
    <w:p w:rsidR="00B37D80" w:rsidRPr="001F3CFF" w:rsidRDefault="00B37D80" w:rsidP="00B37D80">
      <w:pPr>
        <w:jc w:val="both"/>
        <w:rPr>
          <w:rFonts w:ascii="Century Gothic" w:hAnsi="Century Gothic" w:cs="Arial"/>
          <w:sz w:val="22"/>
          <w:szCs w:val="22"/>
        </w:rPr>
      </w:pPr>
      <w:r w:rsidRPr="001F3CFF">
        <w:rPr>
          <w:rFonts w:ascii="Century Gothic" w:hAnsi="Century Gothic" w:cs="Arial"/>
          <w:bCs/>
          <w:sz w:val="22"/>
          <w:szCs w:val="22"/>
        </w:rPr>
        <w:br/>
      </w:r>
      <w:r w:rsidRPr="001F3CFF">
        <w:rPr>
          <w:rFonts w:ascii="Century Gothic" w:hAnsi="Century Gothic" w:cs="Arial"/>
          <w:b/>
          <w:sz w:val="22"/>
          <w:szCs w:val="22"/>
        </w:rPr>
        <w:t xml:space="preserve">ARTÍCULO </w:t>
      </w:r>
      <w:r w:rsidRPr="001F3CFF">
        <w:rPr>
          <w:rFonts w:ascii="Century Gothic" w:hAnsi="Century Gothic" w:cs="Arial"/>
          <w:b/>
          <w:bCs/>
          <w:sz w:val="22"/>
          <w:szCs w:val="22"/>
        </w:rPr>
        <w:t>60.-</w:t>
      </w:r>
      <w:r w:rsidRPr="001F3CFF">
        <w:rPr>
          <w:rFonts w:ascii="Century Gothic" w:hAnsi="Century Gothic" w:cs="Arial"/>
          <w:bCs/>
          <w:sz w:val="22"/>
          <w:szCs w:val="22"/>
        </w:rPr>
        <w:t xml:space="preserve"> La o el</w:t>
      </w:r>
      <w:r w:rsidRPr="001F3CFF">
        <w:rPr>
          <w:rFonts w:ascii="Century Gothic" w:hAnsi="Century Gothic" w:cs="Arial"/>
          <w:sz w:val="22"/>
          <w:szCs w:val="22"/>
        </w:rPr>
        <w:t xml:space="preserve"> Presidente o quien le sustituya legalmente, lo será del Ayuntamiento y tendrá voto de calidad.</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61</w:t>
      </w:r>
      <w:r w:rsidRPr="001F3CFF">
        <w:rPr>
          <w:rFonts w:ascii="Century Gothic" w:hAnsi="Century Gothic" w:cs="Arial"/>
          <w:b/>
          <w:sz w:val="22"/>
          <w:szCs w:val="22"/>
        </w:rPr>
        <w:t>.-</w:t>
      </w:r>
      <w:r w:rsidRPr="001F3CFF">
        <w:rPr>
          <w:rFonts w:ascii="Century Gothic" w:hAnsi="Century Gothic" w:cs="Arial"/>
          <w:sz w:val="22"/>
          <w:szCs w:val="22"/>
        </w:rPr>
        <w:t xml:space="preserve"> Corresponde a la o el Presidente presidir las sesiones del Ayuntamiento, no </w:t>
      </w:r>
      <w:r w:rsidR="00813689" w:rsidRPr="001F3CFF">
        <w:rPr>
          <w:rFonts w:ascii="Century Gothic" w:hAnsi="Century Gothic" w:cs="Arial"/>
          <w:sz w:val="22"/>
          <w:szCs w:val="22"/>
        </w:rPr>
        <w:t>obstante,</w:t>
      </w:r>
      <w:r w:rsidRPr="001F3CFF">
        <w:rPr>
          <w:rFonts w:ascii="Century Gothic" w:hAnsi="Century Gothic" w:cs="Arial"/>
          <w:sz w:val="22"/>
          <w:szCs w:val="22"/>
        </w:rPr>
        <w:t xml:space="preserve"> lo anterior, cuando por alguna obligación se vea imposibilitado a asistir o habiendo asistido tenga necesidad de ausentarse de la sesión, presidirá el Regidor o Regidora que determine la mayoría de los integrantes del Ayuntamiento presentes. En caso de no asistir la Secretaria o Secretario, o habiendo asistido tenga necesidad de ausentarse, la o el Presidente o quien le sustituya legalmente autorizará a un Regidor o Regidora para que haga las veces de éste.</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En caso de ausencia de la o el Presidente y de la Secretaria o Secretario, se estará a lo dispuesto en la parte final del artículo 6 de este Reglamento, resolviéndose la cuestión antes de dar inicio a la sesión designando para la misma Presidente y Secretario o Secretaria de entre los Regidores presentes.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62.-</w:t>
      </w:r>
      <w:r w:rsidR="0061573F" w:rsidRPr="001F3CFF">
        <w:rPr>
          <w:rFonts w:ascii="Century Gothic" w:hAnsi="Century Gothic" w:cs="Arial"/>
          <w:b/>
          <w:bCs/>
          <w:sz w:val="22"/>
          <w:szCs w:val="22"/>
        </w:rPr>
        <w:t xml:space="preserve"> </w:t>
      </w:r>
      <w:r w:rsidRPr="001F3CFF">
        <w:rPr>
          <w:rFonts w:ascii="Century Gothic" w:hAnsi="Century Gothic" w:cs="Arial"/>
          <w:sz w:val="22"/>
          <w:szCs w:val="22"/>
        </w:rPr>
        <w:t>Además de las atribuciones anteriores, la o el Presidente, en lo que al funcionamiento del Cabildo se refiere, tendrá las siguientes atribuciones: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14"/>
        </w:numPr>
        <w:jc w:val="both"/>
        <w:rPr>
          <w:rFonts w:ascii="Century Gothic" w:hAnsi="Century Gothic" w:cs="Arial"/>
          <w:sz w:val="22"/>
          <w:szCs w:val="22"/>
        </w:rPr>
      </w:pPr>
      <w:r w:rsidRPr="001F3CFF">
        <w:rPr>
          <w:rFonts w:ascii="Century Gothic" w:hAnsi="Century Gothic" w:cs="Arial"/>
          <w:sz w:val="22"/>
          <w:szCs w:val="22"/>
        </w:rPr>
        <w:t>Convocar a los integrantes del Ayuntamiento para los efectos de celebrar sesión de Cabildo, por conducto de la Secretaria o Secretario, en los términos de este Reglamento;</w:t>
      </w:r>
    </w:p>
    <w:p w:rsidR="00B37D80" w:rsidRPr="001F3CFF" w:rsidRDefault="00B37D80" w:rsidP="00B37D80">
      <w:pPr>
        <w:numPr>
          <w:ilvl w:val="0"/>
          <w:numId w:val="14"/>
        </w:numPr>
        <w:jc w:val="both"/>
        <w:rPr>
          <w:rFonts w:ascii="Century Gothic" w:hAnsi="Century Gothic" w:cs="Arial"/>
          <w:sz w:val="22"/>
          <w:szCs w:val="22"/>
        </w:rPr>
      </w:pPr>
      <w:r w:rsidRPr="001F3CFF">
        <w:rPr>
          <w:rFonts w:ascii="Century Gothic" w:hAnsi="Century Gothic" w:cs="Arial"/>
          <w:sz w:val="22"/>
          <w:szCs w:val="22"/>
        </w:rPr>
        <w:t xml:space="preserve">Conceder el uso de la palabra a los integrantes del Cabildo en los términos de este Reglamento; </w:t>
      </w:r>
    </w:p>
    <w:p w:rsidR="00B37D80" w:rsidRPr="001F3CFF" w:rsidRDefault="00B37D80" w:rsidP="00B37D80">
      <w:pPr>
        <w:numPr>
          <w:ilvl w:val="0"/>
          <w:numId w:val="14"/>
        </w:numPr>
        <w:jc w:val="both"/>
        <w:rPr>
          <w:rFonts w:ascii="Century Gothic" w:hAnsi="Century Gothic" w:cs="Arial"/>
          <w:sz w:val="22"/>
          <w:szCs w:val="22"/>
        </w:rPr>
      </w:pPr>
      <w:r w:rsidRPr="001F3CFF">
        <w:rPr>
          <w:rFonts w:ascii="Century Gothic" w:hAnsi="Century Gothic" w:cs="Arial"/>
          <w:sz w:val="22"/>
          <w:szCs w:val="22"/>
        </w:rPr>
        <w:t>Determinar el orden en que deberán ser atendidos los asuntos en Cabildo, mediante la autorización del orden del día;</w:t>
      </w:r>
    </w:p>
    <w:p w:rsidR="00B37D80" w:rsidRPr="001F3CFF" w:rsidRDefault="00B37D80" w:rsidP="00B37D80">
      <w:pPr>
        <w:numPr>
          <w:ilvl w:val="0"/>
          <w:numId w:val="14"/>
        </w:numPr>
        <w:jc w:val="both"/>
        <w:rPr>
          <w:rFonts w:ascii="Century Gothic" w:hAnsi="Century Gothic" w:cs="Arial"/>
          <w:sz w:val="22"/>
          <w:szCs w:val="22"/>
        </w:rPr>
      </w:pPr>
      <w:r w:rsidRPr="001F3CFF">
        <w:rPr>
          <w:rFonts w:ascii="Century Gothic" w:hAnsi="Century Gothic" w:cs="Arial"/>
          <w:sz w:val="22"/>
          <w:szCs w:val="22"/>
        </w:rPr>
        <w:t>Ordenar el desalojo del recinto del Cabildo de las personas que no siendo miembros del mismo alteren el orden, con auxilio de la fuerza pública si resulta necesario;</w:t>
      </w:r>
    </w:p>
    <w:p w:rsidR="00B37D80" w:rsidRPr="001F3CFF" w:rsidRDefault="00B37D80" w:rsidP="00B37D80">
      <w:pPr>
        <w:numPr>
          <w:ilvl w:val="0"/>
          <w:numId w:val="14"/>
        </w:numPr>
        <w:jc w:val="both"/>
        <w:rPr>
          <w:rFonts w:ascii="Century Gothic" w:hAnsi="Century Gothic" w:cs="Arial"/>
          <w:sz w:val="22"/>
          <w:szCs w:val="22"/>
        </w:rPr>
      </w:pPr>
      <w:r w:rsidRPr="001F3CFF">
        <w:rPr>
          <w:rFonts w:ascii="Century Gothic" w:hAnsi="Century Gothic" w:cs="Arial"/>
          <w:sz w:val="22"/>
          <w:szCs w:val="22"/>
        </w:rPr>
        <w:t>Llamar al orden a los integrantes del Cabildo cuando en sus intervenciones se aparten del asunto en discusión o se profieran injurias o ataques personales;</w:t>
      </w:r>
    </w:p>
    <w:p w:rsidR="00B37D80" w:rsidRPr="001F3CFF" w:rsidRDefault="00B37D80" w:rsidP="00B37D80">
      <w:pPr>
        <w:numPr>
          <w:ilvl w:val="0"/>
          <w:numId w:val="14"/>
        </w:numPr>
        <w:jc w:val="both"/>
        <w:rPr>
          <w:rFonts w:ascii="Century Gothic" w:hAnsi="Century Gothic" w:cs="Arial"/>
          <w:sz w:val="22"/>
          <w:szCs w:val="22"/>
        </w:rPr>
      </w:pPr>
      <w:r w:rsidRPr="001F3CFF">
        <w:rPr>
          <w:rFonts w:ascii="Century Gothic" w:hAnsi="Century Gothic" w:cs="Arial"/>
          <w:sz w:val="22"/>
          <w:szCs w:val="22"/>
        </w:rPr>
        <w:t>Resolver las mociones de suspensión de la discusión de un asunto que se presenten;</w:t>
      </w:r>
    </w:p>
    <w:p w:rsidR="00B37D80" w:rsidRPr="001F3CFF" w:rsidRDefault="00B37D80" w:rsidP="00B37D80">
      <w:pPr>
        <w:numPr>
          <w:ilvl w:val="0"/>
          <w:numId w:val="14"/>
        </w:numPr>
        <w:jc w:val="both"/>
        <w:rPr>
          <w:rFonts w:ascii="Century Gothic" w:hAnsi="Century Gothic" w:cs="Arial"/>
          <w:sz w:val="22"/>
          <w:szCs w:val="22"/>
        </w:rPr>
      </w:pPr>
      <w:r w:rsidRPr="001F3CFF">
        <w:rPr>
          <w:rFonts w:ascii="Century Gothic" w:hAnsi="Century Gothic" w:cs="Arial"/>
          <w:sz w:val="22"/>
          <w:szCs w:val="22"/>
        </w:rPr>
        <w:t>Decretar los recesos que estime convenientes sin suspender la sesión;</w:t>
      </w:r>
    </w:p>
    <w:p w:rsidR="00B37D80" w:rsidRPr="001F3CFF" w:rsidRDefault="00B37D80" w:rsidP="00B37D80">
      <w:pPr>
        <w:numPr>
          <w:ilvl w:val="0"/>
          <w:numId w:val="14"/>
        </w:numPr>
        <w:jc w:val="both"/>
        <w:rPr>
          <w:rFonts w:ascii="Century Gothic" w:hAnsi="Century Gothic" w:cs="Arial"/>
          <w:sz w:val="22"/>
          <w:szCs w:val="22"/>
        </w:rPr>
      </w:pPr>
      <w:r w:rsidRPr="001F3CFF">
        <w:rPr>
          <w:rFonts w:ascii="Century Gothic" w:hAnsi="Century Gothic" w:cs="Arial"/>
          <w:sz w:val="22"/>
          <w:szCs w:val="22"/>
        </w:rPr>
        <w:t xml:space="preserve">Emitir voto de calidad en caso de empate; </w:t>
      </w:r>
    </w:p>
    <w:p w:rsidR="00B37D80" w:rsidRPr="001F3CFF" w:rsidRDefault="00B37D80" w:rsidP="00B37D80">
      <w:pPr>
        <w:numPr>
          <w:ilvl w:val="0"/>
          <w:numId w:val="14"/>
        </w:numPr>
        <w:jc w:val="both"/>
        <w:rPr>
          <w:rFonts w:ascii="Century Gothic" w:hAnsi="Century Gothic" w:cs="Arial"/>
          <w:sz w:val="22"/>
          <w:szCs w:val="22"/>
        </w:rPr>
      </w:pPr>
      <w:r w:rsidRPr="001F3CFF">
        <w:rPr>
          <w:rFonts w:ascii="Century Gothic" w:hAnsi="Century Gothic" w:cs="Arial"/>
          <w:sz w:val="22"/>
          <w:szCs w:val="22"/>
        </w:rPr>
        <w:lastRenderedPageBreak/>
        <w:t xml:space="preserve">Resolver las mociones de procedimiento que se formulen por los integrantes del Cabildo; </w:t>
      </w:r>
    </w:p>
    <w:p w:rsidR="00B37D80" w:rsidRPr="001F3CFF" w:rsidRDefault="00B37D80" w:rsidP="00B37D80">
      <w:pPr>
        <w:numPr>
          <w:ilvl w:val="0"/>
          <w:numId w:val="14"/>
        </w:numPr>
        <w:jc w:val="both"/>
        <w:rPr>
          <w:rFonts w:ascii="Century Gothic" w:hAnsi="Century Gothic" w:cs="Arial"/>
          <w:sz w:val="22"/>
          <w:szCs w:val="22"/>
        </w:rPr>
      </w:pPr>
      <w:r w:rsidRPr="001F3CFF">
        <w:rPr>
          <w:rFonts w:ascii="Century Gothic" w:hAnsi="Century Gothic" w:cs="Arial"/>
          <w:sz w:val="22"/>
          <w:szCs w:val="22"/>
        </w:rPr>
        <w:t>Declarar el inicio y clausura formales de los trabajos de la sesión;</w:t>
      </w:r>
    </w:p>
    <w:p w:rsidR="00B37D80" w:rsidRPr="001F3CFF" w:rsidRDefault="00B37D80" w:rsidP="00B37D80">
      <w:pPr>
        <w:numPr>
          <w:ilvl w:val="0"/>
          <w:numId w:val="14"/>
        </w:numPr>
        <w:jc w:val="both"/>
        <w:rPr>
          <w:rFonts w:ascii="Century Gothic" w:hAnsi="Century Gothic" w:cs="Arial"/>
          <w:sz w:val="22"/>
          <w:szCs w:val="22"/>
        </w:rPr>
      </w:pPr>
      <w:r w:rsidRPr="001F3CFF">
        <w:rPr>
          <w:rFonts w:ascii="Century Gothic" w:hAnsi="Century Gothic" w:cs="Arial"/>
          <w:sz w:val="22"/>
          <w:szCs w:val="22"/>
        </w:rPr>
        <w:t xml:space="preserve">Someter los asuntos a votación cuando hayan sido suficientemente discutidos y/o haya concluido la participación de los oradores a que se refiere este Reglamento; </w:t>
      </w:r>
    </w:p>
    <w:p w:rsidR="00B37D80" w:rsidRPr="001F3CFF" w:rsidRDefault="00B37D80" w:rsidP="00B37D80">
      <w:pPr>
        <w:numPr>
          <w:ilvl w:val="0"/>
          <w:numId w:val="14"/>
        </w:numPr>
        <w:jc w:val="both"/>
        <w:rPr>
          <w:rFonts w:ascii="Century Gothic" w:hAnsi="Century Gothic" w:cs="Arial"/>
          <w:sz w:val="22"/>
          <w:szCs w:val="22"/>
        </w:rPr>
      </w:pPr>
      <w:r w:rsidRPr="001F3CFF">
        <w:rPr>
          <w:rFonts w:ascii="Century Gothic" w:hAnsi="Century Gothic" w:cs="Arial"/>
          <w:sz w:val="22"/>
          <w:szCs w:val="22"/>
        </w:rPr>
        <w:t>Suscribir en unión con la Secretaria o Secretario las iniciativas, proyectos, acuerdos y demás comunicaciones que emita el Ayuntamiento y que deban enviarse al Congreso del Estado, a cualquier autoridad o ciudadano;</w:t>
      </w:r>
    </w:p>
    <w:p w:rsidR="00B37D80" w:rsidRPr="001F3CFF" w:rsidRDefault="00B37D80" w:rsidP="00B37D80">
      <w:pPr>
        <w:numPr>
          <w:ilvl w:val="0"/>
          <w:numId w:val="14"/>
        </w:numPr>
        <w:jc w:val="both"/>
        <w:rPr>
          <w:rFonts w:ascii="Century Gothic" w:hAnsi="Century Gothic" w:cs="Arial"/>
          <w:sz w:val="22"/>
          <w:szCs w:val="22"/>
        </w:rPr>
      </w:pPr>
      <w:r w:rsidRPr="001F3CFF">
        <w:rPr>
          <w:rFonts w:ascii="Century Gothic" w:hAnsi="Century Gothic" w:cs="Arial"/>
          <w:sz w:val="22"/>
          <w:szCs w:val="22"/>
        </w:rPr>
        <w:t>Convocar a sesión extraordinaria de Cabildo;</w:t>
      </w:r>
    </w:p>
    <w:p w:rsidR="00B37D80" w:rsidRPr="001F3CFF" w:rsidRDefault="00B37D80" w:rsidP="00B37D80">
      <w:pPr>
        <w:numPr>
          <w:ilvl w:val="0"/>
          <w:numId w:val="14"/>
        </w:numPr>
        <w:jc w:val="both"/>
        <w:rPr>
          <w:rFonts w:ascii="Century Gothic" w:hAnsi="Century Gothic" w:cs="Arial"/>
          <w:sz w:val="22"/>
          <w:szCs w:val="22"/>
        </w:rPr>
      </w:pPr>
      <w:r w:rsidRPr="001F3CFF">
        <w:rPr>
          <w:rFonts w:ascii="Century Gothic" w:hAnsi="Century Gothic" w:cs="Arial"/>
          <w:sz w:val="22"/>
          <w:szCs w:val="22"/>
        </w:rPr>
        <w:t>Informar oportunamente al Ayuntamiento acerca de la ejecución de los acuerdos aprobados;</w:t>
      </w:r>
    </w:p>
    <w:p w:rsidR="00B37D80" w:rsidRPr="001F3CFF" w:rsidRDefault="00B37D80" w:rsidP="00B37D80">
      <w:pPr>
        <w:numPr>
          <w:ilvl w:val="0"/>
          <w:numId w:val="14"/>
        </w:numPr>
        <w:jc w:val="both"/>
        <w:rPr>
          <w:rFonts w:ascii="Century Gothic" w:hAnsi="Century Gothic" w:cs="Arial"/>
          <w:sz w:val="22"/>
          <w:szCs w:val="22"/>
        </w:rPr>
      </w:pPr>
      <w:r w:rsidRPr="001F3CFF">
        <w:rPr>
          <w:rFonts w:ascii="Century Gothic" w:hAnsi="Century Gothic" w:cs="Arial"/>
          <w:sz w:val="22"/>
          <w:szCs w:val="22"/>
        </w:rPr>
        <w:t>Dar publicidad a los reglamentos y demás disposiciones de carácter general aprobados por el Ayuntamiento;</w:t>
      </w:r>
    </w:p>
    <w:p w:rsidR="00B37D80" w:rsidRPr="001F3CFF" w:rsidRDefault="00B37D80" w:rsidP="00B37D80">
      <w:pPr>
        <w:numPr>
          <w:ilvl w:val="0"/>
          <w:numId w:val="14"/>
        </w:numPr>
        <w:jc w:val="both"/>
        <w:rPr>
          <w:rFonts w:ascii="Century Gothic" w:hAnsi="Century Gothic" w:cs="Arial"/>
          <w:sz w:val="22"/>
          <w:szCs w:val="22"/>
        </w:rPr>
      </w:pPr>
      <w:r w:rsidRPr="001F3CFF">
        <w:rPr>
          <w:rFonts w:ascii="Century Gothic" w:hAnsi="Century Gothic" w:cs="Arial"/>
          <w:sz w:val="22"/>
          <w:szCs w:val="22"/>
        </w:rPr>
        <w:t xml:space="preserve">Designar con aprobación del Cabildo; a los miembros de los consejos de administración u órganos equivalentes, presidente, director, directora o gerente y comisarios o </w:t>
      </w:r>
      <w:r w:rsidR="00546A7A" w:rsidRPr="001F3CFF">
        <w:rPr>
          <w:rFonts w:ascii="Century Gothic" w:hAnsi="Century Gothic" w:cs="Arial"/>
          <w:sz w:val="22"/>
          <w:szCs w:val="22"/>
        </w:rPr>
        <w:t>comisarías</w:t>
      </w:r>
      <w:r w:rsidRPr="001F3CFF">
        <w:rPr>
          <w:rFonts w:ascii="Century Gothic" w:hAnsi="Century Gothic" w:cs="Arial"/>
          <w:sz w:val="22"/>
          <w:szCs w:val="22"/>
        </w:rPr>
        <w:t xml:space="preserve"> de los organismos descentralizados y empresas de participación municipal; </w:t>
      </w:r>
    </w:p>
    <w:p w:rsidR="00B37D80" w:rsidRPr="001F3CFF" w:rsidRDefault="00B37D80" w:rsidP="00B37D80">
      <w:pPr>
        <w:numPr>
          <w:ilvl w:val="0"/>
          <w:numId w:val="14"/>
        </w:numPr>
        <w:jc w:val="both"/>
        <w:rPr>
          <w:rFonts w:ascii="Century Gothic" w:hAnsi="Century Gothic" w:cs="Arial"/>
          <w:sz w:val="22"/>
          <w:szCs w:val="22"/>
        </w:rPr>
      </w:pPr>
      <w:r w:rsidRPr="001F3CFF">
        <w:rPr>
          <w:rFonts w:ascii="Century Gothic" w:hAnsi="Century Gothic" w:cs="Arial"/>
          <w:sz w:val="22"/>
          <w:szCs w:val="22"/>
        </w:rPr>
        <w:t>Formular y someter a la aprobación del Ayuntamiento el anteproyecto de ley de ingresos, entregándolo para su estudio con la anticipación de por lo menos cinco días hábiles, antes de que se celebre la sesión en que haya de aprobarse en su caso dicho anteproyecto;</w:t>
      </w:r>
    </w:p>
    <w:p w:rsidR="00B37D80" w:rsidRPr="001F3CFF" w:rsidRDefault="00B37D80" w:rsidP="00B37D80">
      <w:pPr>
        <w:numPr>
          <w:ilvl w:val="0"/>
          <w:numId w:val="14"/>
        </w:numPr>
        <w:jc w:val="both"/>
        <w:rPr>
          <w:rFonts w:ascii="Century Gothic" w:hAnsi="Century Gothic" w:cs="Arial"/>
          <w:sz w:val="22"/>
          <w:szCs w:val="22"/>
        </w:rPr>
      </w:pPr>
      <w:r w:rsidRPr="001F3CFF">
        <w:rPr>
          <w:rFonts w:ascii="Century Gothic" w:hAnsi="Century Gothic" w:cs="Arial"/>
          <w:sz w:val="22"/>
          <w:szCs w:val="22"/>
        </w:rPr>
        <w:t>Formular y someter a aprobación del Cabildo el presupuesto de egresos del Municipio, entregándolo por lo menos con una anticipación de cinco días antes de que se celebre la sesión en que se someta a votación y en su caso se apruebe;</w:t>
      </w:r>
    </w:p>
    <w:p w:rsidR="00B37D80" w:rsidRPr="001F3CFF" w:rsidRDefault="00B37D80" w:rsidP="00B37D80">
      <w:pPr>
        <w:numPr>
          <w:ilvl w:val="0"/>
          <w:numId w:val="14"/>
        </w:numPr>
        <w:jc w:val="both"/>
        <w:rPr>
          <w:rFonts w:ascii="Century Gothic" w:hAnsi="Century Gothic" w:cs="Arial"/>
          <w:sz w:val="22"/>
          <w:szCs w:val="22"/>
        </w:rPr>
      </w:pPr>
      <w:r w:rsidRPr="001F3CFF">
        <w:rPr>
          <w:rFonts w:ascii="Century Gothic" w:hAnsi="Century Gothic" w:cs="Arial"/>
          <w:sz w:val="22"/>
          <w:szCs w:val="22"/>
        </w:rPr>
        <w:t>Dar contestación por escrito a los planteamientos que se dirijan al Ayuntamiento, en un término no mayor de veinte días hábiles contados a partir de la fecha de recibido del escrito correspondiente;</w:t>
      </w:r>
    </w:p>
    <w:p w:rsidR="00B37D80" w:rsidRPr="001F3CFF" w:rsidRDefault="00B37D80" w:rsidP="00B37D80">
      <w:pPr>
        <w:numPr>
          <w:ilvl w:val="0"/>
          <w:numId w:val="14"/>
        </w:numPr>
        <w:jc w:val="both"/>
        <w:rPr>
          <w:rFonts w:ascii="Century Gothic" w:hAnsi="Century Gothic" w:cs="Arial"/>
          <w:sz w:val="22"/>
          <w:szCs w:val="22"/>
        </w:rPr>
      </w:pPr>
      <w:r w:rsidRPr="001F3CFF">
        <w:rPr>
          <w:rFonts w:ascii="Century Gothic" w:hAnsi="Century Gothic" w:cs="Arial"/>
          <w:sz w:val="22"/>
          <w:szCs w:val="22"/>
        </w:rPr>
        <w:t xml:space="preserve">Las que le confieran otras disposiciones </w:t>
      </w:r>
      <w:r w:rsidR="00813689" w:rsidRPr="001F3CFF">
        <w:rPr>
          <w:rFonts w:ascii="Century Gothic" w:hAnsi="Century Gothic" w:cs="Arial"/>
          <w:sz w:val="22"/>
          <w:szCs w:val="22"/>
        </w:rPr>
        <w:t>legales,</w:t>
      </w:r>
      <w:r w:rsidRPr="001F3CFF">
        <w:rPr>
          <w:rFonts w:ascii="Century Gothic" w:hAnsi="Century Gothic" w:cs="Arial"/>
          <w:sz w:val="22"/>
          <w:szCs w:val="22"/>
        </w:rPr>
        <w:t xml:space="preserve"> así como este Reglamento, y</w:t>
      </w:r>
    </w:p>
    <w:p w:rsidR="00B37D80" w:rsidRPr="001F3CFF" w:rsidRDefault="00B37D80" w:rsidP="00B37D80">
      <w:pPr>
        <w:numPr>
          <w:ilvl w:val="0"/>
          <w:numId w:val="14"/>
        </w:numPr>
        <w:jc w:val="both"/>
        <w:rPr>
          <w:rFonts w:ascii="Century Gothic" w:hAnsi="Century Gothic" w:cs="Arial"/>
          <w:sz w:val="22"/>
          <w:szCs w:val="22"/>
        </w:rPr>
      </w:pPr>
      <w:r w:rsidRPr="001F3CFF">
        <w:rPr>
          <w:rFonts w:ascii="Century Gothic" w:hAnsi="Century Gothic" w:cs="Arial"/>
          <w:sz w:val="22"/>
          <w:szCs w:val="22"/>
        </w:rPr>
        <w:t>En general, tomar las medidas necesarias, durante la celebración de las sesiones, para proveer al cumplimiento de las leyes, este Reglamento y los acuerdos de Cabildo.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bCs/>
          <w:sz w:val="22"/>
          <w:szCs w:val="22"/>
        </w:rPr>
        <w:t xml:space="preserve">CAPÍTULO </w:t>
      </w:r>
      <w:r w:rsidRPr="001F3CFF">
        <w:rPr>
          <w:rFonts w:ascii="Century Gothic" w:hAnsi="Century Gothic" w:cs="Arial"/>
          <w:b/>
          <w:sz w:val="22"/>
          <w:szCs w:val="22"/>
        </w:rPr>
        <w:t>V</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 xml:space="preserve">DE LAS FACULTADES Y </w:t>
      </w:r>
      <w:r w:rsidRPr="001F3CFF">
        <w:rPr>
          <w:rFonts w:ascii="Century Gothic" w:hAnsi="Century Gothic" w:cs="Arial"/>
          <w:bCs/>
          <w:sz w:val="22"/>
          <w:szCs w:val="22"/>
        </w:rPr>
        <w:t>OBLIGACIONES DE LA SECRETARIA O</w:t>
      </w:r>
      <w:r w:rsidRPr="001F3CFF">
        <w:rPr>
          <w:rFonts w:ascii="Century Gothic" w:hAnsi="Century Gothic" w:cs="Arial"/>
          <w:sz w:val="22"/>
          <w:szCs w:val="22"/>
        </w:rPr>
        <w:t xml:space="preserve"> SECRETARIO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63.-</w:t>
      </w:r>
      <w:r w:rsidRPr="001F3CFF">
        <w:rPr>
          <w:rFonts w:ascii="Century Gothic" w:hAnsi="Century Gothic" w:cs="Arial"/>
          <w:bCs/>
          <w:sz w:val="22"/>
          <w:szCs w:val="22"/>
        </w:rPr>
        <w:t xml:space="preserve"> La Secretaria o </w:t>
      </w:r>
      <w:r w:rsidRPr="001F3CFF">
        <w:rPr>
          <w:rFonts w:ascii="Century Gothic" w:hAnsi="Century Gothic" w:cs="Arial"/>
          <w:sz w:val="22"/>
          <w:szCs w:val="22"/>
        </w:rPr>
        <w:t xml:space="preserve">Secretario, también lo será de la Presidencia Municipal.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64.- </w:t>
      </w:r>
      <w:r w:rsidRPr="001F3CFF">
        <w:rPr>
          <w:rFonts w:ascii="Century Gothic" w:hAnsi="Century Gothic" w:cs="Arial"/>
          <w:sz w:val="22"/>
          <w:szCs w:val="22"/>
        </w:rPr>
        <w:t>Son atribuciones de la Secretaria o Secretario:</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15"/>
        </w:numPr>
        <w:jc w:val="both"/>
        <w:rPr>
          <w:rFonts w:ascii="Century Gothic" w:hAnsi="Century Gothic" w:cs="Arial"/>
          <w:sz w:val="22"/>
          <w:szCs w:val="22"/>
        </w:rPr>
      </w:pPr>
      <w:r w:rsidRPr="001F3CFF">
        <w:rPr>
          <w:rFonts w:ascii="Century Gothic" w:hAnsi="Century Gothic" w:cs="Arial"/>
          <w:sz w:val="22"/>
          <w:szCs w:val="22"/>
        </w:rPr>
        <w:t>Concurrir a todas las sesiones del Ayuntamiento, con voz informativa e interpretativa y levantar el acta de cada sesión;</w:t>
      </w:r>
    </w:p>
    <w:p w:rsidR="00B37D80" w:rsidRPr="001F3CFF" w:rsidRDefault="00B37D80" w:rsidP="00B37D80">
      <w:pPr>
        <w:numPr>
          <w:ilvl w:val="0"/>
          <w:numId w:val="15"/>
        </w:numPr>
        <w:jc w:val="both"/>
        <w:rPr>
          <w:rFonts w:ascii="Century Gothic" w:hAnsi="Century Gothic" w:cs="Arial"/>
          <w:sz w:val="22"/>
          <w:szCs w:val="22"/>
        </w:rPr>
      </w:pPr>
      <w:r w:rsidRPr="001F3CFF">
        <w:rPr>
          <w:rFonts w:ascii="Century Gothic" w:hAnsi="Century Gothic" w:cs="Arial"/>
          <w:sz w:val="22"/>
          <w:szCs w:val="22"/>
        </w:rPr>
        <w:t xml:space="preserve">Expedir y certificar las copias de documentos oficiales del Municipio y suscribir aquellos que contengan acuerdos y órdenes del Ayuntamiento y de la o el Presidente; </w:t>
      </w:r>
    </w:p>
    <w:p w:rsidR="00B37D80" w:rsidRPr="001F3CFF" w:rsidRDefault="00B37D80" w:rsidP="00B37D80">
      <w:pPr>
        <w:numPr>
          <w:ilvl w:val="0"/>
          <w:numId w:val="15"/>
        </w:numPr>
        <w:jc w:val="both"/>
        <w:rPr>
          <w:rFonts w:ascii="Century Gothic" w:hAnsi="Century Gothic" w:cs="Arial"/>
          <w:sz w:val="22"/>
          <w:szCs w:val="22"/>
        </w:rPr>
      </w:pPr>
      <w:r w:rsidRPr="001F3CFF">
        <w:rPr>
          <w:rFonts w:ascii="Century Gothic" w:hAnsi="Century Gothic" w:cs="Arial"/>
          <w:sz w:val="22"/>
          <w:szCs w:val="22"/>
        </w:rPr>
        <w:t>Suscribir en unión de la o el Presidente las iniciativas, proyectos, acuerdos y demás comunicaciones que deba emitir el Ayuntamiento;</w:t>
      </w:r>
    </w:p>
    <w:p w:rsidR="00B37D80" w:rsidRPr="001F3CFF" w:rsidRDefault="00B37D80" w:rsidP="00B37D80">
      <w:pPr>
        <w:numPr>
          <w:ilvl w:val="0"/>
          <w:numId w:val="15"/>
        </w:numPr>
        <w:jc w:val="both"/>
        <w:rPr>
          <w:rFonts w:ascii="Century Gothic" w:hAnsi="Century Gothic" w:cs="Arial"/>
          <w:sz w:val="22"/>
          <w:szCs w:val="22"/>
        </w:rPr>
      </w:pPr>
      <w:r w:rsidRPr="001F3CFF">
        <w:rPr>
          <w:rFonts w:ascii="Century Gothic" w:hAnsi="Century Gothic" w:cs="Arial"/>
          <w:sz w:val="22"/>
          <w:szCs w:val="22"/>
        </w:rPr>
        <w:t>Atender todo lo relativo a la remisión de acuerdos del Cabildo que requieran aprobación del Congreso del Estado o del Ejecutivo del mismo;</w:t>
      </w:r>
    </w:p>
    <w:p w:rsidR="00B37D80" w:rsidRPr="001F3CFF" w:rsidRDefault="00B37D80" w:rsidP="00B37D80">
      <w:pPr>
        <w:numPr>
          <w:ilvl w:val="0"/>
          <w:numId w:val="15"/>
        </w:numPr>
        <w:jc w:val="both"/>
        <w:rPr>
          <w:rFonts w:ascii="Century Gothic" w:hAnsi="Century Gothic" w:cs="Arial"/>
          <w:sz w:val="22"/>
          <w:szCs w:val="22"/>
        </w:rPr>
      </w:pPr>
      <w:r w:rsidRPr="001F3CFF">
        <w:rPr>
          <w:rFonts w:ascii="Century Gothic" w:hAnsi="Century Gothic" w:cs="Arial"/>
          <w:sz w:val="22"/>
          <w:szCs w:val="22"/>
        </w:rPr>
        <w:lastRenderedPageBreak/>
        <w:t>Comprobar al inicio de cada sesión y durante las votaciones, la existencia del quórum requerido, siendo necesario para que se dé éste, la asistencia de la mayoría de los miembros del Cabildo al momento de verificarse el mismo;</w:t>
      </w:r>
    </w:p>
    <w:p w:rsidR="00B37D80" w:rsidRPr="001F3CFF" w:rsidRDefault="00B37D80" w:rsidP="00B37D80">
      <w:pPr>
        <w:numPr>
          <w:ilvl w:val="0"/>
          <w:numId w:val="15"/>
        </w:numPr>
        <w:jc w:val="both"/>
        <w:rPr>
          <w:rFonts w:ascii="Century Gothic" w:hAnsi="Century Gothic" w:cs="Arial"/>
          <w:sz w:val="22"/>
          <w:szCs w:val="22"/>
        </w:rPr>
      </w:pPr>
      <w:r w:rsidRPr="001F3CFF">
        <w:rPr>
          <w:rFonts w:ascii="Century Gothic" w:hAnsi="Century Gothic" w:cs="Arial"/>
          <w:sz w:val="22"/>
          <w:szCs w:val="22"/>
        </w:rPr>
        <w:t>Convocar las reuniones previas en los términos del artículo 28 del presente Reglamento y presidirlas, salvo comparecencia de la o el Presidente a las mismas, las cuales deberán celebrarse por lo menos cuarenta y ocho horas antes de la sesión ordinaria del Ayuntamiento. Podrá designar a personal de la Secretaría para que lo sustituya en dicha reunión previa en los casos que lo amerite por causa justificada;</w:t>
      </w:r>
    </w:p>
    <w:p w:rsidR="00B37D80" w:rsidRPr="001F3CFF" w:rsidRDefault="00B37D80" w:rsidP="00B37D80">
      <w:pPr>
        <w:numPr>
          <w:ilvl w:val="0"/>
          <w:numId w:val="15"/>
        </w:numPr>
        <w:jc w:val="both"/>
        <w:rPr>
          <w:rFonts w:ascii="Century Gothic" w:hAnsi="Century Gothic" w:cs="Arial"/>
          <w:sz w:val="22"/>
          <w:szCs w:val="22"/>
        </w:rPr>
      </w:pPr>
      <w:r w:rsidRPr="001F3CFF">
        <w:rPr>
          <w:rFonts w:ascii="Century Gothic" w:hAnsi="Century Gothic" w:cs="Arial"/>
          <w:sz w:val="22"/>
          <w:szCs w:val="22"/>
        </w:rPr>
        <w:t xml:space="preserve">Notificar por escrito a los integrantes del </w:t>
      </w:r>
      <w:r w:rsidR="00813689" w:rsidRPr="001F3CFF">
        <w:rPr>
          <w:rFonts w:ascii="Century Gothic" w:hAnsi="Century Gothic" w:cs="Arial"/>
          <w:sz w:val="22"/>
          <w:szCs w:val="22"/>
        </w:rPr>
        <w:t>Ayuntamiento,</w:t>
      </w:r>
      <w:r w:rsidRPr="001F3CFF">
        <w:rPr>
          <w:rFonts w:ascii="Century Gothic" w:hAnsi="Century Gothic" w:cs="Arial"/>
          <w:sz w:val="22"/>
          <w:szCs w:val="22"/>
        </w:rPr>
        <w:t xml:space="preserve"> así como publicar en la Página de Internet Oficial del Municipio, el orden del día que habrá de desahogarse en cada sesión ordinaria del Ayuntamiento, por lo menos con veinticuatro horas de anticipación;</w:t>
      </w:r>
    </w:p>
    <w:p w:rsidR="00B37D80" w:rsidRPr="001F3CFF" w:rsidRDefault="00B37D80" w:rsidP="00B37D80">
      <w:pPr>
        <w:numPr>
          <w:ilvl w:val="0"/>
          <w:numId w:val="15"/>
        </w:numPr>
        <w:jc w:val="both"/>
        <w:rPr>
          <w:rFonts w:ascii="Century Gothic" w:hAnsi="Century Gothic" w:cs="Arial"/>
          <w:sz w:val="22"/>
          <w:szCs w:val="22"/>
        </w:rPr>
      </w:pPr>
      <w:r w:rsidRPr="001F3CFF">
        <w:rPr>
          <w:rFonts w:ascii="Century Gothic" w:hAnsi="Century Gothic" w:cs="Arial"/>
          <w:sz w:val="22"/>
          <w:szCs w:val="22"/>
        </w:rPr>
        <w:t>Convocar por escrito a las y los Regidores y Síndico o Síndica de la realización de sesiones del Ayuntamiento en los términos previstos en este Reglamento;</w:t>
      </w:r>
    </w:p>
    <w:p w:rsidR="00B37D80" w:rsidRPr="001F3CFF" w:rsidRDefault="00B37D80" w:rsidP="00B37D80">
      <w:pPr>
        <w:numPr>
          <w:ilvl w:val="0"/>
          <w:numId w:val="15"/>
        </w:numPr>
        <w:jc w:val="both"/>
        <w:rPr>
          <w:rFonts w:ascii="Century Gothic" w:hAnsi="Century Gothic" w:cs="Arial"/>
          <w:sz w:val="22"/>
          <w:szCs w:val="22"/>
        </w:rPr>
      </w:pPr>
      <w:r w:rsidRPr="001F3CFF">
        <w:rPr>
          <w:rFonts w:ascii="Century Gothic" w:hAnsi="Century Gothic" w:cs="Arial"/>
          <w:sz w:val="22"/>
          <w:szCs w:val="22"/>
        </w:rPr>
        <w:t>Integrar el libro de actas de las sesiones del Ayuntamiento y publicar dichas actas en la Página de Internet Oficial del Municipio, una vez que hayan sido aprobadas por el Ayuntamiento en la siguiente sesión ordinaria;</w:t>
      </w:r>
    </w:p>
    <w:p w:rsidR="00B37D80" w:rsidRPr="001F3CFF" w:rsidRDefault="00B37D80" w:rsidP="00B37D80">
      <w:pPr>
        <w:numPr>
          <w:ilvl w:val="0"/>
          <w:numId w:val="15"/>
        </w:numPr>
        <w:jc w:val="both"/>
        <w:rPr>
          <w:rFonts w:ascii="Century Gothic" w:hAnsi="Century Gothic" w:cs="Arial"/>
          <w:sz w:val="22"/>
          <w:szCs w:val="22"/>
        </w:rPr>
      </w:pPr>
      <w:r w:rsidRPr="001F3CFF">
        <w:rPr>
          <w:rFonts w:ascii="Century Gothic" w:hAnsi="Century Gothic" w:cs="Arial"/>
          <w:sz w:val="22"/>
          <w:szCs w:val="22"/>
        </w:rPr>
        <w:t>Cada sesión se iniciará con la lectura del acta de la sesión anterior, salvo la dispensa de la lectura de la misma que sea solicitada por la Secretaria o Secretario y aprobada por la mayoría de los miembros del Cabildo presentes. Después de la lectura del acta y minuta de la sesión o aprobada la dispensa de su lectura, en el transcurso de la sesión se procederá a suscribir el acta por todos los que intervinieron en la misma;</w:t>
      </w:r>
    </w:p>
    <w:p w:rsidR="00B37D80" w:rsidRPr="001F3CFF" w:rsidRDefault="00B37D80" w:rsidP="00B37D80">
      <w:pPr>
        <w:numPr>
          <w:ilvl w:val="0"/>
          <w:numId w:val="15"/>
        </w:numPr>
        <w:jc w:val="both"/>
        <w:rPr>
          <w:rFonts w:ascii="Century Gothic" w:hAnsi="Century Gothic" w:cs="Arial"/>
          <w:sz w:val="22"/>
          <w:szCs w:val="22"/>
        </w:rPr>
      </w:pPr>
      <w:r w:rsidRPr="001F3CFF">
        <w:rPr>
          <w:rFonts w:ascii="Century Gothic" w:hAnsi="Century Gothic" w:cs="Arial"/>
          <w:sz w:val="22"/>
          <w:szCs w:val="22"/>
        </w:rPr>
        <w:t>Levantar el acta de cada sesión, formando el apéndice correspondiente, legalizándola con su firma;</w:t>
      </w:r>
    </w:p>
    <w:p w:rsidR="00B37D80" w:rsidRPr="001F3CFF" w:rsidRDefault="00B37D80" w:rsidP="00B37D80">
      <w:pPr>
        <w:numPr>
          <w:ilvl w:val="0"/>
          <w:numId w:val="15"/>
        </w:numPr>
        <w:jc w:val="both"/>
        <w:rPr>
          <w:rFonts w:ascii="Century Gothic" w:hAnsi="Century Gothic" w:cs="Arial"/>
          <w:sz w:val="22"/>
          <w:szCs w:val="22"/>
        </w:rPr>
      </w:pPr>
      <w:r w:rsidRPr="001F3CFF">
        <w:rPr>
          <w:rFonts w:ascii="Century Gothic" w:hAnsi="Century Gothic" w:cs="Arial"/>
          <w:sz w:val="22"/>
          <w:szCs w:val="22"/>
        </w:rPr>
        <w:t xml:space="preserve">Ser conducto para presentar ante el Cabildo proyectos de acuerdos, iniciativas y resoluciones, integrando el expediente respectivo; </w:t>
      </w:r>
    </w:p>
    <w:p w:rsidR="00B37D80" w:rsidRPr="001F3CFF" w:rsidRDefault="00B37D80" w:rsidP="00B37D80">
      <w:pPr>
        <w:numPr>
          <w:ilvl w:val="0"/>
          <w:numId w:val="15"/>
        </w:numPr>
        <w:jc w:val="both"/>
        <w:rPr>
          <w:rFonts w:ascii="Century Gothic" w:hAnsi="Century Gothic" w:cs="Arial"/>
          <w:sz w:val="22"/>
          <w:szCs w:val="22"/>
        </w:rPr>
      </w:pPr>
      <w:r w:rsidRPr="001F3CFF">
        <w:rPr>
          <w:rFonts w:ascii="Century Gothic" w:hAnsi="Century Gothic" w:cs="Arial"/>
          <w:sz w:val="22"/>
          <w:szCs w:val="22"/>
        </w:rPr>
        <w:t>Emitir por conducto del departamento jurídico los dictámenes de constitucionalidad y legalidad que la o el Presidente, el Cabildo o las comisiones de éste le soliciten, respecto de los proyectos de acuerdos y resoluciones que sean de su conocimiento;</w:t>
      </w:r>
    </w:p>
    <w:p w:rsidR="00B37D80" w:rsidRPr="001F3CFF" w:rsidRDefault="00B37D80" w:rsidP="00B37D80">
      <w:pPr>
        <w:numPr>
          <w:ilvl w:val="0"/>
          <w:numId w:val="15"/>
        </w:numPr>
        <w:jc w:val="both"/>
        <w:rPr>
          <w:rFonts w:ascii="Century Gothic" w:hAnsi="Century Gothic" w:cs="Arial"/>
          <w:sz w:val="22"/>
          <w:szCs w:val="22"/>
        </w:rPr>
      </w:pPr>
      <w:r w:rsidRPr="001F3CFF">
        <w:rPr>
          <w:rFonts w:ascii="Century Gothic" w:hAnsi="Century Gothic" w:cs="Arial"/>
          <w:sz w:val="22"/>
          <w:szCs w:val="22"/>
        </w:rPr>
        <w:t>Vigilar que los integrantes de las comisiones presenten sus dictámenes en tiempo y forma;</w:t>
      </w:r>
    </w:p>
    <w:p w:rsidR="00B37D80" w:rsidRPr="001F3CFF" w:rsidRDefault="00B37D80" w:rsidP="00B37D80">
      <w:pPr>
        <w:numPr>
          <w:ilvl w:val="0"/>
          <w:numId w:val="15"/>
        </w:numPr>
        <w:jc w:val="both"/>
        <w:rPr>
          <w:rFonts w:ascii="Century Gothic" w:hAnsi="Century Gothic" w:cs="Arial"/>
          <w:sz w:val="22"/>
          <w:szCs w:val="22"/>
        </w:rPr>
      </w:pPr>
      <w:r w:rsidRPr="001F3CFF">
        <w:rPr>
          <w:rFonts w:ascii="Century Gothic" w:hAnsi="Century Gothic" w:cs="Arial"/>
          <w:sz w:val="22"/>
          <w:szCs w:val="22"/>
        </w:rPr>
        <w:t xml:space="preserve">Disponer del audio y video que contengan las grabaciones de las sesiones del Ayuntamiento; </w:t>
      </w:r>
    </w:p>
    <w:p w:rsidR="00B37D80" w:rsidRPr="001F3CFF" w:rsidRDefault="00B37D80" w:rsidP="00B37D80">
      <w:pPr>
        <w:numPr>
          <w:ilvl w:val="0"/>
          <w:numId w:val="15"/>
        </w:numPr>
        <w:jc w:val="both"/>
        <w:rPr>
          <w:rFonts w:ascii="Century Gothic" w:hAnsi="Century Gothic" w:cs="Arial"/>
          <w:sz w:val="22"/>
          <w:szCs w:val="22"/>
        </w:rPr>
      </w:pPr>
      <w:r w:rsidRPr="001F3CFF">
        <w:rPr>
          <w:rFonts w:ascii="Century Gothic" w:hAnsi="Century Gothic" w:cs="Arial"/>
          <w:sz w:val="22"/>
          <w:szCs w:val="22"/>
        </w:rPr>
        <w:t xml:space="preserve">Se encargará del debido cumplimiento de los acuerdos de Cabildo, para lo cual, además de los medios ya establecidos </w:t>
      </w:r>
      <w:r w:rsidRPr="001F3CFF">
        <w:rPr>
          <w:rFonts w:ascii="Century Gothic" w:hAnsi="Century Gothic" w:cs="Arial"/>
          <w:bCs/>
          <w:sz w:val="22"/>
          <w:szCs w:val="22"/>
        </w:rPr>
        <w:t>en</w:t>
      </w:r>
      <w:r w:rsidRPr="001F3CFF">
        <w:rPr>
          <w:rFonts w:ascii="Century Gothic" w:hAnsi="Century Gothic" w:cs="Arial"/>
          <w:sz w:val="22"/>
          <w:szCs w:val="22"/>
        </w:rPr>
        <w:t xml:space="preserve"> este Reglamento, notificará a las Dependencias involucradas en el cumplimiento de los mismos, dentro de los siguientes tres días hábiles a partir de que se tomó el acuerdo respectivo</w:t>
      </w:r>
      <w:r w:rsidRPr="001F3CFF">
        <w:rPr>
          <w:rFonts w:ascii="Century Gothic" w:hAnsi="Century Gothic" w:cs="Arial"/>
          <w:bCs/>
          <w:sz w:val="22"/>
          <w:szCs w:val="22"/>
        </w:rPr>
        <w:t xml:space="preserve">; </w:t>
      </w:r>
    </w:p>
    <w:p w:rsidR="00B37D80" w:rsidRPr="001F3CFF" w:rsidRDefault="00B37D80" w:rsidP="00B37D80">
      <w:pPr>
        <w:numPr>
          <w:ilvl w:val="0"/>
          <w:numId w:val="15"/>
        </w:numPr>
        <w:jc w:val="both"/>
        <w:rPr>
          <w:rFonts w:ascii="Century Gothic" w:hAnsi="Century Gothic" w:cs="Arial"/>
          <w:sz w:val="22"/>
          <w:szCs w:val="22"/>
        </w:rPr>
      </w:pPr>
      <w:r w:rsidRPr="001F3CFF">
        <w:rPr>
          <w:rFonts w:ascii="Century Gothic" w:hAnsi="Century Gothic" w:cs="Arial"/>
          <w:sz w:val="22"/>
          <w:szCs w:val="22"/>
        </w:rPr>
        <w:t xml:space="preserve">Aplicar las sanciones a las y los Regidores y al Síndico o Síndica por inasistencia a las sesiones respectivas; </w:t>
      </w:r>
      <w:r w:rsidRPr="001F3CFF">
        <w:rPr>
          <w:rFonts w:ascii="Century Gothic" w:hAnsi="Century Gothic" w:cs="Arial"/>
          <w:bCs/>
          <w:sz w:val="22"/>
          <w:szCs w:val="22"/>
        </w:rPr>
        <w:t>y,</w:t>
      </w:r>
    </w:p>
    <w:p w:rsidR="00B37D80" w:rsidRPr="001F3CFF" w:rsidRDefault="00B37D80" w:rsidP="00B37D80">
      <w:pPr>
        <w:numPr>
          <w:ilvl w:val="0"/>
          <w:numId w:val="15"/>
        </w:numPr>
        <w:jc w:val="both"/>
        <w:rPr>
          <w:rFonts w:ascii="Century Gothic" w:hAnsi="Century Gothic" w:cs="Arial"/>
          <w:sz w:val="22"/>
          <w:szCs w:val="22"/>
        </w:rPr>
      </w:pPr>
      <w:r w:rsidRPr="001F3CFF">
        <w:rPr>
          <w:rFonts w:ascii="Century Gothic" w:hAnsi="Century Gothic" w:cs="Arial"/>
          <w:sz w:val="22"/>
          <w:szCs w:val="22"/>
        </w:rPr>
        <w:t xml:space="preserve">Las demás que le otorguen las leyes, este </w:t>
      </w:r>
      <w:r w:rsidRPr="001F3CFF">
        <w:rPr>
          <w:rFonts w:ascii="Century Gothic" w:hAnsi="Century Gothic" w:cs="Arial"/>
          <w:bCs/>
          <w:sz w:val="22"/>
          <w:szCs w:val="22"/>
        </w:rPr>
        <w:t>Reglamento</w:t>
      </w:r>
      <w:r w:rsidRPr="001F3CFF">
        <w:rPr>
          <w:rFonts w:ascii="Century Gothic" w:hAnsi="Century Gothic" w:cs="Arial"/>
          <w:sz w:val="22"/>
          <w:szCs w:val="22"/>
        </w:rPr>
        <w:t>, el Ayuntamiento o la o el Presidente.</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bCs/>
          <w:sz w:val="22"/>
          <w:szCs w:val="22"/>
        </w:rPr>
        <w:t>TÍTULO</w:t>
      </w:r>
      <w:r w:rsidRPr="001F3CFF">
        <w:rPr>
          <w:rFonts w:ascii="Century Gothic" w:hAnsi="Century Gothic" w:cs="Arial"/>
          <w:b/>
          <w:sz w:val="22"/>
          <w:szCs w:val="22"/>
        </w:rPr>
        <w:t xml:space="preserve"> CUARTO</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DEL PROCEDIMIENTO EN CABILDO</w:t>
      </w:r>
    </w:p>
    <w:p w:rsidR="00B37D80" w:rsidRPr="001F3CFF" w:rsidRDefault="00B37D80" w:rsidP="00B37D80">
      <w:pPr>
        <w:jc w:val="center"/>
        <w:rPr>
          <w:rFonts w:ascii="Century Gothic" w:hAnsi="Century Gothic" w:cs="Arial"/>
          <w:b/>
          <w:sz w:val="22"/>
          <w:szCs w:val="22"/>
        </w:rPr>
      </w:pP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bCs/>
          <w:sz w:val="22"/>
          <w:szCs w:val="22"/>
        </w:rPr>
        <w:lastRenderedPageBreak/>
        <w:t xml:space="preserve">CAPÍTULO </w:t>
      </w:r>
      <w:r w:rsidRPr="001F3CFF">
        <w:rPr>
          <w:rFonts w:ascii="Century Gothic" w:hAnsi="Century Gothic" w:cs="Arial"/>
          <w:b/>
          <w:sz w:val="22"/>
          <w:szCs w:val="22"/>
        </w:rPr>
        <w:t>I</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DEL DERECHO DE INICIATIVA</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65.-</w:t>
      </w:r>
      <w:r w:rsidR="0061573F" w:rsidRPr="001F3CFF">
        <w:rPr>
          <w:rFonts w:ascii="Century Gothic" w:hAnsi="Century Gothic" w:cs="Arial"/>
          <w:b/>
          <w:bCs/>
          <w:sz w:val="22"/>
          <w:szCs w:val="22"/>
        </w:rPr>
        <w:t xml:space="preserve"> </w:t>
      </w:r>
      <w:r w:rsidRPr="001F3CFF">
        <w:rPr>
          <w:rFonts w:ascii="Century Gothic" w:hAnsi="Century Gothic" w:cs="Arial"/>
          <w:sz w:val="22"/>
          <w:szCs w:val="22"/>
        </w:rPr>
        <w:t xml:space="preserve">Es facultad del Ayuntamiento el derecho de iniciar proyectos de ley para su aprobación y remisión al Congreso en su </w:t>
      </w:r>
      <w:r w:rsidR="00813689" w:rsidRPr="001F3CFF">
        <w:rPr>
          <w:rFonts w:ascii="Century Gothic" w:hAnsi="Century Gothic" w:cs="Arial"/>
          <w:sz w:val="22"/>
          <w:szCs w:val="22"/>
        </w:rPr>
        <w:t>caso, así</w:t>
      </w:r>
      <w:r w:rsidRPr="001F3CFF">
        <w:rPr>
          <w:rFonts w:ascii="Century Gothic" w:hAnsi="Century Gothic" w:cs="Arial"/>
          <w:sz w:val="22"/>
          <w:szCs w:val="22"/>
        </w:rPr>
        <w:t xml:space="preserve"> como de iniciar proyectos de acuerdos y resoluciones.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Los servidores públicos de la Administración ejercerán el derecho de formular iniciativas por conducto de la o el Presidente. </w:t>
      </w:r>
    </w:p>
    <w:p w:rsidR="00B37D80" w:rsidRPr="001F3CFF" w:rsidRDefault="00B37D80" w:rsidP="00B37D80">
      <w:pPr>
        <w:jc w:val="both"/>
        <w:rPr>
          <w:rFonts w:ascii="Century Gothic" w:hAnsi="Century Gothic" w:cs="Arial"/>
          <w:bCs/>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66.-</w:t>
      </w:r>
      <w:r w:rsidRPr="001F3CFF">
        <w:rPr>
          <w:rFonts w:ascii="Century Gothic" w:hAnsi="Century Gothic" w:cs="Arial"/>
          <w:sz w:val="22"/>
          <w:szCs w:val="22"/>
        </w:rPr>
        <w:t xml:space="preserve"> Para efecto de que los proyectos de acuerdos y resoluciones presentados por los miembros del Ayuntamiento puedan ser listados y atendidos en el orden del día de la sesión ordinaria de Cabildo, deberán de ser presentados en original a la Secretaría por los menos con tres días hábiles de anticipación a la fecha en que se deberá de llevar a cabo la sesión respectiva.</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67.-</w:t>
      </w:r>
      <w:r w:rsidRPr="001F3CFF">
        <w:rPr>
          <w:rFonts w:ascii="Century Gothic" w:hAnsi="Century Gothic" w:cs="Arial"/>
          <w:sz w:val="22"/>
          <w:szCs w:val="22"/>
        </w:rPr>
        <w:t xml:space="preserve"> Los integrantes del Ayuntamiento podrán presentar proyectos para que sean discutidos en la reunión previa e incorporados en la lista de asuntos a tratar en la sesión ordinaria de Cabildo, para lo anterior bastará que sean presentados en la Secretaría antes del inicio de la reunión previa. La solicitud deberá de ir acompañada con el Proyecto de Acuerdo propuesto, el cual será leído en la reunión previa y votado en la sesión ordinaria del Ayuntamiento.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Los asuntos presentados conforme a este artículo serán enlistados en la convocatoria respectiva para la sesión ordinaria.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Es obligación del Regidor o Regidora que presente un Proyecto de Acuerdo para ser tratado en la reunión previa, entregar copia a lo demás Regidores.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 xml:space="preserve">ARTÍCULO 68.- </w:t>
      </w:r>
      <w:r w:rsidRPr="001F3CFF">
        <w:rPr>
          <w:rFonts w:ascii="Century Gothic" w:hAnsi="Century Gothic" w:cs="Arial"/>
          <w:sz w:val="22"/>
          <w:szCs w:val="22"/>
        </w:rPr>
        <w:t xml:space="preserve">El Dictamen de cualquier comisión de Regidores se podrá dispensar por mayoría simple de votos de los integrantes del Cabildo.  </w:t>
      </w:r>
    </w:p>
    <w:p w:rsidR="00B37D80" w:rsidRPr="001F3CFF" w:rsidRDefault="00B37D80" w:rsidP="00B37D80">
      <w:pPr>
        <w:jc w:val="center"/>
        <w:rPr>
          <w:rFonts w:ascii="Century Gothic" w:hAnsi="Century Gothic" w:cs="Arial"/>
          <w:b/>
          <w:sz w:val="22"/>
          <w:szCs w:val="22"/>
        </w:rPr>
      </w:pP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sz w:val="22"/>
          <w:szCs w:val="22"/>
        </w:rPr>
        <w:t>CAPÍTULO II</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DEL DERECHO DE INICIATIVA CIUDADANA</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69.-</w:t>
      </w:r>
      <w:r w:rsidRPr="001F3CFF">
        <w:rPr>
          <w:rFonts w:ascii="Century Gothic" w:hAnsi="Century Gothic" w:cs="Arial"/>
          <w:sz w:val="22"/>
          <w:szCs w:val="22"/>
        </w:rPr>
        <w:t xml:space="preserve"> Las ciudadanas y ciudadanos mexicanos en ejercicio de sus derechos civiles y políticos, así como las personas morales constituidas de conformidad con las leyes mexicanas, tendrán el derecho de presentar iniciativas ciudadanas. </w:t>
      </w:r>
    </w:p>
    <w:p w:rsidR="00B37D80" w:rsidRPr="001F3CFF" w:rsidRDefault="00B37D80" w:rsidP="00B37D80">
      <w:pPr>
        <w:jc w:val="both"/>
        <w:rPr>
          <w:rFonts w:ascii="Century Gothic" w:hAnsi="Century Gothic" w:cs="Arial"/>
          <w:sz w:val="22"/>
          <w:szCs w:val="22"/>
        </w:rPr>
      </w:pPr>
    </w:p>
    <w:p w:rsidR="0061573F" w:rsidRPr="001F3CFF" w:rsidRDefault="00B37D80" w:rsidP="0061573F">
      <w:pPr>
        <w:jc w:val="both"/>
        <w:rPr>
          <w:rFonts w:ascii="Century Gothic" w:hAnsi="Century Gothic" w:cs="Arial"/>
          <w:sz w:val="22"/>
          <w:szCs w:val="22"/>
        </w:rPr>
      </w:pPr>
      <w:r w:rsidRPr="001F3CFF">
        <w:rPr>
          <w:rFonts w:ascii="Century Gothic" w:hAnsi="Century Gothic" w:cs="Arial"/>
          <w:b/>
          <w:sz w:val="22"/>
          <w:szCs w:val="22"/>
        </w:rPr>
        <w:t>ARTÍCULO 70.-</w:t>
      </w:r>
      <w:r w:rsidRPr="001F3CFF">
        <w:rPr>
          <w:rFonts w:ascii="Century Gothic" w:hAnsi="Century Gothic" w:cs="Arial"/>
          <w:sz w:val="22"/>
          <w:szCs w:val="22"/>
        </w:rPr>
        <w:t xml:space="preserve"> Para ejercer este derecho, las y los solicitantes deberán de presentar una solicitud en original y copia ante la Secretaría, respecto de la cual se e</w:t>
      </w:r>
      <w:r w:rsidR="0061573F" w:rsidRPr="001F3CFF">
        <w:rPr>
          <w:rFonts w:ascii="Century Gothic" w:hAnsi="Century Gothic" w:cs="Arial"/>
          <w:sz w:val="22"/>
          <w:szCs w:val="22"/>
        </w:rPr>
        <w:t xml:space="preserve">mitirá un acuerdo de radicación, el cual será notificado por escrito al solicitante en un plazo no mayor a diez días hábiles después de la fecha de radicación.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La iniciativa que se presente ante la Secretaría deberá de contener el nombre de las o los solicitantes, domicilio para oír y recibir notificaciones, proyecto o propuesta y exposición de motivos. En caso de que la iniciativa no cumpla con lo establecido o se requiera alguna aclaración, la Secretaría prevendrá al solicitante para que cumpla con lo requerido dentro </w:t>
      </w:r>
      <w:r w:rsidRPr="001F3CFF">
        <w:rPr>
          <w:rFonts w:ascii="Century Gothic" w:hAnsi="Century Gothic" w:cs="Arial"/>
          <w:sz w:val="22"/>
          <w:szCs w:val="22"/>
        </w:rPr>
        <w:lastRenderedPageBreak/>
        <w:t>de un término de tres días hábiles, en caso contrario la iniciativa se tendrá por no presentada, sin perjuicio del derecho de la o el solicitante para presentar nuevamente su iniciativa.</w:t>
      </w:r>
    </w:p>
    <w:p w:rsidR="00B37D80" w:rsidRPr="001F3CFF" w:rsidRDefault="00B37D80" w:rsidP="00B37D80">
      <w:pPr>
        <w:rPr>
          <w:rFonts w:ascii="Century Gothic" w:hAnsi="Century Gothic"/>
          <w:sz w:val="22"/>
          <w:szCs w:val="22"/>
        </w:rPr>
      </w:pPr>
    </w:p>
    <w:p w:rsidR="0094474E" w:rsidRPr="001F3CFF" w:rsidRDefault="0094474E" w:rsidP="0094474E">
      <w:pPr>
        <w:jc w:val="both"/>
        <w:rPr>
          <w:rFonts w:ascii="Century Gothic" w:hAnsi="Century Gothic" w:cs="Arial"/>
          <w:b/>
          <w:sz w:val="22"/>
          <w:szCs w:val="22"/>
        </w:rPr>
      </w:pPr>
      <w:r w:rsidRPr="001F3CFF">
        <w:rPr>
          <w:rFonts w:ascii="Century Gothic" w:hAnsi="Century Gothic" w:cs="Arial"/>
          <w:b/>
          <w:sz w:val="22"/>
          <w:szCs w:val="22"/>
        </w:rPr>
        <w:t>[Artículo reformado en su primer</w:t>
      </w:r>
      <w:r w:rsidR="002F57A7" w:rsidRPr="001F3CFF">
        <w:rPr>
          <w:rFonts w:ascii="Century Gothic" w:hAnsi="Century Gothic" w:cs="Arial"/>
          <w:b/>
          <w:sz w:val="22"/>
          <w:szCs w:val="22"/>
        </w:rPr>
        <w:t xml:space="preserve"> párrafo</w:t>
      </w:r>
      <w:r w:rsidRPr="001F3CFF">
        <w:rPr>
          <w:rFonts w:ascii="Century Gothic" w:hAnsi="Century Gothic" w:cs="Arial"/>
          <w:b/>
          <w:sz w:val="22"/>
          <w:szCs w:val="22"/>
        </w:rPr>
        <w:t xml:space="preserve"> mediante Acuerdo No. 113/2018 publicado en el P.O.E. No. 81</w:t>
      </w:r>
      <w:r w:rsidRPr="001F3CFF">
        <w:rPr>
          <w:rFonts w:ascii="Century Gothic" w:hAnsi="Century Gothic"/>
          <w:b/>
          <w:sz w:val="22"/>
          <w:szCs w:val="22"/>
        </w:rPr>
        <w:t xml:space="preserve"> de fecha 10 de octubre de 2018]</w:t>
      </w:r>
    </w:p>
    <w:p w:rsidR="0094474E" w:rsidRPr="001F3CFF" w:rsidRDefault="0094474E" w:rsidP="00B37D80">
      <w:pPr>
        <w:rPr>
          <w:rFonts w:ascii="Century Gothic" w:hAnsi="Century Gothic"/>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71.- </w:t>
      </w:r>
      <w:r w:rsidRPr="001F3CFF">
        <w:rPr>
          <w:rFonts w:ascii="Century Gothic" w:hAnsi="Century Gothic" w:cs="Arial"/>
          <w:sz w:val="22"/>
          <w:szCs w:val="22"/>
        </w:rPr>
        <w:t xml:space="preserve">Una vez satisfecho lo señalado en el artículo anterior, la Secretaría integrará un expediente y turnará la iniciativa a la o las comisiones de Regidores que </w:t>
      </w:r>
      <w:r w:rsidR="003478DE" w:rsidRPr="001F3CFF">
        <w:rPr>
          <w:rFonts w:ascii="Century Gothic" w:hAnsi="Century Gothic" w:cs="Arial"/>
          <w:sz w:val="22"/>
          <w:szCs w:val="22"/>
        </w:rPr>
        <w:t>correspondan dentro de los siguientes cinco días hábiles</w:t>
      </w:r>
      <w:r w:rsidRPr="001F3CFF">
        <w:rPr>
          <w:rFonts w:ascii="Century Gothic" w:hAnsi="Century Gothic" w:cs="Arial"/>
          <w:sz w:val="22"/>
          <w:szCs w:val="22"/>
        </w:rPr>
        <w:t>, con el propósito de que emitan el Dictamen respectivo</w:t>
      </w:r>
      <w:r w:rsidR="000B31A5" w:rsidRPr="001F3CFF">
        <w:rPr>
          <w:rFonts w:ascii="Century Gothic" w:hAnsi="Century Gothic" w:cs="Arial"/>
          <w:sz w:val="22"/>
          <w:szCs w:val="22"/>
        </w:rPr>
        <w:t xml:space="preserve">, de conformidad con lo </w:t>
      </w:r>
      <w:r w:rsidRPr="001F3CFF">
        <w:rPr>
          <w:rFonts w:ascii="Century Gothic" w:hAnsi="Century Gothic" w:cs="Arial"/>
          <w:sz w:val="22"/>
          <w:szCs w:val="22"/>
        </w:rPr>
        <w:t>previsto en el artículo 66 de este Reglamento.</w:t>
      </w:r>
    </w:p>
    <w:p w:rsidR="00B37D80" w:rsidRPr="001F3CFF" w:rsidRDefault="00B37D80" w:rsidP="00B37D80">
      <w:pPr>
        <w:jc w:val="both"/>
        <w:rPr>
          <w:rFonts w:ascii="Century Gothic" w:hAnsi="Century Gothic" w:cs="Arial"/>
          <w:sz w:val="22"/>
          <w:szCs w:val="22"/>
        </w:rPr>
      </w:pPr>
    </w:p>
    <w:p w:rsidR="0094474E" w:rsidRPr="001F3CFF" w:rsidRDefault="0094474E" w:rsidP="0094474E">
      <w:pPr>
        <w:jc w:val="both"/>
        <w:rPr>
          <w:rFonts w:ascii="Century Gothic" w:hAnsi="Century Gothic" w:cs="Arial"/>
          <w:b/>
          <w:sz w:val="22"/>
          <w:szCs w:val="22"/>
        </w:rPr>
      </w:pPr>
      <w:r w:rsidRPr="001F3CFF">
        <w:rPr>
          <w:rFonts w:ascii="Century Gothic" w:hAnsi="Century Gothic" w:cs="Arial"/>
          <w:b/>
          <w:sz w:val="22"/>
          <w:szCs w:val="22"/>
        </w:rPr>
        <w:t>[Artículo reformado mediante Acuerdo No. 113/2018 publicado en el P.O.E. No. 81</w:t>
      </w:r>
      <w:r w:rsidRPr="001F3CFF">
        <w:rPr>
          <w:rFonts w:ascii="Century Gothic" w:hAnsi="Century Gothic"/>
          <w:b/>
          <w:sz w:val="22"/>
          <w:szCs w:val="22"/>
        </w:rPr>
        <w:t xml:space="preserve"> de fecha 10 de octubre de 2018]</w:t>
      </w:r>
    </w:p>
    <w:p w:rsidR="0094474E" w:rsidRPr="001F3CFF" w:rsidRDefault="0094474E"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72.-</w:t>
      </w:r>
      <w:r w:rsidRPr="001F3CFF">
        <w:rPr>
          <w:rFonts w:ascii="Century Gothic" w:hAnsi="Century Gothic" w:cs="Arial"/>
          <w:sz w:val="22"/>
          <w:szCs w:val="22"/>
        </w:rPr>
        <w:t xml:space="preserve"> El oficio de remisión deberá contener lo siguiente:</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16"/>
        </w:numPr>
        <w:jc w:val="both"/>
        <w:rPr>
          <w:rFonts w:ascii="Century Gothic" w:hAnsi="Century Gothic" w:cs="Arial"/>
          <w:sz w:val="22"/>
          <w:szCs w:val="22"/>
        </w:rPr>
      </w:pPr>
      <w:r w:rsidRPr="001F3CFF">
        <w:rPr>
          <w:rFonts w:ascii="Century Gothic" w:hAnsi="Century Gothic" w:cs="Arial"/>
          <w:sz w:val="22"/>
          <w:szCs w:val="22"/>
        </w:rPr>
        <w:t>Número de expediente;</w:t>
      </w:r>
    </w:p>
    <w:p w:rsidR="00B37D80" w:rsidRPr="001F3CFF" w:rsidRDefault="00B37D80" w:rsidP="00B37D80">
      <w:pPr>
        <w:numPr>
          <w:ilvl w:val="0"/>
          <w:numId w:val="16"/>
        </w:numPr>
        <w:jc w:val="both"/>
        <w:rPr>
          <w:rFonts w:ascii="Century Gothic" w:hAnsi="Century Gothic" w:cs="Arial"/>
          <w:sz w:val="22"/>
          <w:szCs w:val="22"/>
        </w:rPr>
      </w:pPr>
      <w:r w:rsidRPr="001F3CFF">
        <w:rPr>
          <w:rFonts w:ascii="Century Gothic" w:hAnsi="Century Gothic" w:cs="Arial"/>
          <w:sz w:val="22"/>
          <w:szCs w:val="22"/>
        </w:rPr>
        <w:t>Fecha de recepción en la Secretaría;</w:t>
      </w:r>
    </w:p>
    <w:p w:rsidR="00B37D80" w:rsidRPr="001F3CFF" w:rsidRDefault="00B37D80" w:rsidP="00B37D80">
      <w:pPr>
        <w:numPr>
          <w:ilvl w:val="0"/>
          <w:numId w:val="16"/>
        </w:numPr>
        <w:jc w:val="both"/>
        <w:rPr>
          <w:rFonts w:ascii="Century Gothic" w:hAnsi="Century Gothic" w:cs="Arial"/>
          <w:sz w:val="22"/>
          <w:szCs w:val="22"/>
        </w:rPr>
      </w:pPr>
      <w:r w:rsidRPr="001F3CFF">
        <w:rPr>
          <w:rFonts w:ascii="Century Gothic" w:hAnsi="Century Gothic" w:cs="Arial"/>
          <w:sz w:val="22"/>
          <w:szCs w:val="22"/>
        </w:rPr>
        <w:t>Nombre de la persona o personas que presentan la iniciativa ciudadana, y</w:t>
      </w:r>
    </w:p>
    <w:p w:rsidR="00B37D80" w:rsidRPr="001F3CFF" w:rsidRDefault="00B37D80" w:rsidP="00B37D80">
      <w:pPr>
        <w:numPr>
          <w:ilvl w:val="0"/>
          <w:numId w:val="16"/>
        </w:numPr>
        <w:jc w:val="both"/>
        <w:rPr>
          <w:rFonts w:ascii="Century Gothic" w:hAnsi="Century Gothic" w:cs="Arial"/>
          <w:sz w:val="22"/>
          <w:szCs w:val="22"/>
        </w:rPr>
      </w:pPr>
      <w:r w:rsidRPr="001F3CFF">
        <w:rPr>
          <w:rFonts w:ascii="Century Gothic" w:hAnsi="Century Gothic" w:cs="Arial"/>
          <w:sz w:val="22"/>
          <w:szCs w:val="22"/>
        </w:rPr>
        <w:t>Trámite propuesto para la atención de la iniciativa presentada, tomando en consideración la naturaleza del acuerdo o resolución a la que pueda dar origen.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73.-</w:t>
      </w:r>
      <w:r w:rsidRPr="001F3CFF">
        <w:rPr>
          <w:rFonts w:ascii="Century Gothic" w:hAnsi="Century Gothic" w:cs="Arial"/>
          <w:sz w:val="22"/>
          <w:szCs w:val="22"/>
        </w:rPr>
        <w:t xml:space="preserve"> Previa recepción del Dictamen expedido por las comisiones de Regidores respectivas, la Secretaría enlistará la iniciativa en el orden del día de la siguiente sesión ordinaria de Cabildo, en la que dicho asunto será sometido a discusión y votación ante los integrantes del Ayuntamiento. Adicionalmente, la o el solicitante, o quien designe en su representación, según sea el caso, tendrá el derecho de participar con voz para exponer su iniciativa durante la sesión de Cabildo hasta por cinco minutos.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74.-</w:t>
      </w:r>
      <w:r w:rsidRPr="001F3CFF">
        <w:rPr>
          <w:rFonts w:ascii="Century Gothic" w:hAnsi="Century Gothic" w:cs="Arial"/>
          <w:sz w:val="22"/>
          <w:szCs w:val="22"/>
        </w:rPr>
        <w:t xml:space="preserve"> Sin perjuicio de lo anterior, la comisión de Regidores que corresponda podrá desechar la iniciativa, siempre y cuando esté debidamente fundada y motivada la causa.</w:t>
      </w:r>
    </w:p>
    <w:p w:rsidR="00B37D80" w:rsidRPr="001F3CFF" w:rsidRDefault="00B37D80" w:rsidP="00B37D80">
      <w:pPr>
        <w:jc w:val="center"/>
        <w:rPr>
          <w:rFonts w:ascii="Century Gothic" w:hAnsi="Century Gothic" w:cs="Arial"/>
          <w:b/>
          <w:bCs/>
          <w:sz w:val="22"/>
          <w:szCs w:val="22"/>
        </w:rPr>
      </w:pP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bCs/>
          <w:sz w:val="22"/>
          <w:szCs w:val="22"/>
        </w:rPr>
        <w:t xml:space="preserve">CAPÍTULO </w:t>
      </w:r>
      <w:r w:rsidRPr="001F3CFF">
        <w:rPr>
          <w:rFonts w:ascii="Century Gothic" w:hAnsi="Century Gothic" w:cs="Arial"/>
          <w:b/>
          <w:sz w:val="22"/>
          <w:szCs w:val="22"/>
        </w:rPr>
        <w:t>III</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DEL ANÁLISIS Y DISCUSIÓN DE LOS ASUNTOS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75.-</w:t>
      </w:r>
      <w:r w:rsidR="00F10325" w:rsidRPr="001F3CFF">
        <w:rPr>
          <w:rFonts w:ascii="Century Gothic" w:hAnsi="Century Gothic" w:cs="Arial"/>
          <w:b/>
          <w:bCs/>
          <w:sz w:val="22"/>
          <w:szCs w:val="22"/>
        </w:rPr>
        <w:t xml:space="preserve"> </w:t>
      </w:r>
      <w:r w:rsidRPr="001F3CFF">
        <w:rPr>
          <w:rFonts w:ascii="Century Gothic" w:hAnsi="Century Gothic" w:cs="Arial"/>
          <w:sz w:val="22"/>
          <w:szCs w:val="22"/>
        </w:rPr>
        <w:t>Los asuntos que hayan sido turnados a comisiones se sujetarán al procedimiento que para el efecto establece este Reglamento.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Tratándose de asuntos que tengan el carácter de reglamentos, iniciativas de leyes, decretos y disposiciones normativas de observancia general, el Dictamen de las comisiones deberá rendirse en un plazo no mayor de quince días naturales, contados a partir de su fecha de presentación.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Tratándose de asuntos que tengan el carácter de disposiciones normativas de alcance particular, el Dictamen de las comisiones deberá rendirse en la próxima sesión ordinaria de Cabildo siguiente a la fecha de su presentación.</w:t>
      </w:r>
    </w:p>
    <w:p w:rsidR="00B37D80" w:rsidRPr="001F3CFF" w:rsidRDefault="00B37D80" w:rsidP="00B37D80">
      <w:pPr>
        <w:jc w:val="both"/>
        <w:rPr>
          <w:rFonts w:ascii="Century Gothic" w:hAnsi="Century Gothic" w:cs="Arial"/>
          <w:bCs/>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lastRenderedPageBreak/>
        <w:t>Tratándose de asuntos que tengan el carácter de acuerdos económicos, éstos serán resueltos de inmediato, salvo petición en otro sentido de la o el Presidente o de tres o más miembros del Cabildo, de ser el caso, el Dictamen de las comisiones deberá rendirse en la próxima sesión siguiente a la fecha de su presentación.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A petición de la comisión interesada, los plazos a que se refiere este artículo podrán extenderse por una sola ocasión hasta por un plazo igual </w:t>
      </w:r>
      <w:proofErr w:type="gramStart"/>
      <w:r w:rsidRPr="001F3CFF">
        <w:rPr>
          <w:rFonts w:ascii="Century Gothic" w:hAnsi="Century Gothic" w:cs="Arial"/>
          <w:sz w:val="22"/>
          <w:szCs w:val="22"/>
        </w:rPr>
        <w:t>al inicial</w:t>
      </w:r>
      <w:proofErr w:type="gramEnd"/>
      <w:r w:rsidRPr="001F3CFF">
        <w:rPr>
          <w:rFonts w:ascii="Century Gothic" w:hAnsi="Century Gothic" w:cs="Arial"/>
          <w:sz w:val="22"/>
          <w:szCs w:val="22"/>
        </w:rPr>
        <w:t xml:space="preserve">.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 xml:space="preserve">76.- </w:t>
      </w:r>
      <w:r w:rsidRPr="001F3CFF">
        <w:rPr>
          <w:rFonts w:ascii="Century Gothic" w:hAnsi="Century Gothic" w:cs="Arial"/>
          <w:sz w:val="22"/>
          <w:szCs w:val="22"/>
        </w:rPr>
        <w:t>Los dictámenes deberán presentarse en la Secretaría por lo menos con setenta y dos horas de anticipación a la fecha en que se expida la convocatoria para celebrar la sesión del Ayuntamiento en que se deba discutir el Proyecto de Acuerdo o resolución.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De no presentarse el dictamen dentro de este plazo, la Comisión interesada podrá presentarlo directamente en la sesión de Cabildo, pero no podrá discutirse ni resolverse sino hasta la siguiente sesión, salvo acuerdo económico en contrario.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77.- </w:t>
      </w:r>
      <w:r w:rsidRPr="001F3CFF">
        <w:rPr>
          <w:rFonts w:ascii="Century Gothic" w:hAnsi="Century Gothic" w:cs="Arial"/>
          <w:sz w:val="22"/>
          <w:szCs w:val="22"/>
        </w:rPr>
        <w:t xml:space="preserve">De no presentarse el Dictamen solicitado a la comisión de Regidores correspondiente al Proyecto de Acuerdo o resolución a tratar dentro del plazo referido en el artículo anterior, se hará la anotación de la falta del Dictamen, y la Secretaria o Secretario solicitará al Cabildo la dispensa del Dictamen, y en caso de autorizarse se procederá a discutir y votar el Proyecto de Acuerdo o resolución propuesta. </w:t>
      </w:r>
    </w:p>
    <w:p w:rsidR="00B37D80" w:rsidRPr="001F3CFF" w:rsidRDefault="00B37D80" w:rsidP="00B37D80">
      <w:pPr>
        <w:jc w:val="both"/>
        <w:rPr>
          <w:rFonts w:ascii="Century Gothic" w:hAnsi="Century Gothic" w:cs="Arial"/>
          <w:bCs/>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78.-</w:t>
      </w:r>
      <w:r w:rsidRPr="001F3CFF">
        <w:rPr>
          <w:rFonts w:ascii="Century Gothic" w:hAnsi="Century Gothic" w:cs="Arial"/>
          <w:sz w:val="22"/>
          <w:szCs w:val="22"/>
        </w:rPr>
        <w:t xml:space="preserve"> Habiéndose dado lectura a un Proyecto de Acuerdo o resolución, la o </w:t>
      </w:r>
      <w:r w:rsidR="00813689" w:rsidRPr="001F3CFF">
        <w:rPr>
          <w:rFonts w:ascii="Century Gothic" w:hAnsi="Century Gothic" w:cs="Arial"/>
          <w:sz w:val="22"/>
          <w:szCs w:val="22"/>
        </w:rPr>
        <w:t>el Presidente</w:t>
      </w:r>
      <w:r w:rsidRPr="001F3CFF">
        <w:rPr>
          <w:rFonts w:ascii="Century Gothic" w:hAnsi="Century Gothic" w:cs="Arial"/>
          <w:sz w:val="22"/>
          <w:szCs w:val="22"/>
        </w:rPr>
        <w:t xml:space="preserve"> lo someterá a discusión.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Los reglamentos, presupuestos de egresos, e </w:t>
      </w:r>
      <w:r w:rsidRPr="001F3CFF">
        <w:rPr>
          <w:rFonts w:ascii="Century Gothic" w:hAnsi="Century Gothic" w:cs="Arial"/>
          <w:bCs/>
          <w:sz w:val="22"/>
          <w:szCs w:val="22"/>
        </w:rPr>
        <w:t>i</w:t>
      </w:r>
      <w:r w:rsidRPr="001F3CFF">
        <w:rPr>
          <w:rFonts w:ascii="Century Gothic" w:hAnsi="Century Gothic" w:cs="Arial"/>
          <w:sz w:val="22"/>
          <w:szCs w:val="22"/>
        </w:rPr>
        <w:t>niciativas de leyes y decretos se discutirán primero en lo general y en su caso en lo particular.</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79.-</w:t>
      </w:r>
      <w:r w:rsidRPr="001F3CFF">
        <w:rPr>
          <w:rFonts w:ascii="Century Gothic" w:hAnsi="Century Gothic" w:cs="Arial"/>
          <w:sz w:val="22"/>
          <w:szCs w:val="22"/>
        </w:rPr>
        <w:t xml:space="preserve"> Concluida la participación de los integrantes del Ayuntamiento, se abrirá la participación con voz a tres personas quienes se hubieren registrado para participar de conformidad con el artículo 94 de este Reglamento, limitándose al asunto en discusión.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80.-</w:t>
      </w:r>
      <w:r w:rsidRPr="001F3CFF">
        <w:rPr>
          <w:rFonts w:ascii="Century Gothic" w:hAnsi="Century Gothic" w:cs="Arial"/>
          <w:sz w:val="22"/>
          <w:szCs w:val="22"/>
        </w:rPr>
        <w:t xml:space="preserve"> Terminada la participación de los integrantes del Cabildo y de los ciudadanos, la o el Presidente someterá el proyecto a votación.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81.-</w:t>
      </w:r>
      <w:r w:rsidRPr="001F3CFF">
        <w:rPr>
          <w:rFonts w:ascii="Century Gothic" w:hAnsi="Century Gothic" w:cs="Arial"/>
          <w:sz w:val="22"/>
          <w:szCs w:val="22"/>
        </w:rPr>
        <w:t xml:space="preserve"> El Cabildo podrá determinar mediante acuerdo económico si un Proyecto de Acuerdo o resolución se difiere para su votación en la siguiente sesión ordinaria del Ayuntamiento, en virtud de requerirse un Dictamen de una comisión de Regidores a la cual no se le hubiere solicitado o para que la misma comisión que emitió su Dictamen, amplié el que presentó en virtud de hechos supervenientes que hubieren sido aportados en la sesión donde se discutió el asunto, o por cualquier otra causa, previa solicitud de algún Regidor o Regidora que hubiere sido debidamente secundada.</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Si se realiza el procedimiento referido en el párrafo anterior, ya no podrá ser diferida de nueva cuenta la votación del Proyecto de Acuerdo o resolución de que se trate.</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lastRenderedPageBreak/>
        <w:t>ARTÍCULO 82.-</w:t>
      </w:r>
      <w:r w:rsidRPr="001F3CFF">
        <w:rPr>
          <w:rFonts w:ascii="Century Gothic" w:hAnsi="Century Gothic" w:cs="Arial"/>
          <w:sz w:val="22"/>
          <w:szCs w:val="22"/>
        </w:rPr>
        <w:t xml:space="preserve"> La discusión en lo particular para los proyectos de reglamentos, presupuestos de egresos, e iniciativas de leyes y decretos, versará sobre los puntos que expresamente se hayan reservado por cualquiera de los integrantes del Cabildo, no podrá reservarse para su discusión en lo particular la totalidad del proyecto. </w:t>
      </w:r>
    </w:p>
    <w:p w:rsidR="00B37D80" w:rsidRPr="001F3CFF" w:rsidRDefault="00B37D80" w:rsidP="00B37D80">
      <w:pPr>
        <w:jc w:val="both"/>
        <w:rPr>
          <w:rFonts w:ascii="Century Gothic" w:hAnsi="Century Gothic" w:cs="Arial"/>
          <w:spacing w:val="-2"/>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Al abrir la discusión del proyecto en lo particular, la Secretaria o Secretario registrará el orden de los nombres de los integrantes del Ayuntamiento que presentaron reservas en lo particular para iniciar su discusión. </w:t>
      </w:r>
    </w:p>
    <w:p w:rsidR="00B37D80" w:rsidRPr="001F3CFF" w:rsidRDefault="00B37D80" w:rsidP="00B37D80">
      <w:pPr>
        <w:jc w:val="both"/>
        <w:rPr>
          <w:rFonts w:ascii="Century Gothic" w:hAnsi="Century Gothic" w:cs="Arial"/>
          <w:spacing w:val="-2"/>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Agotadas las participaciones, se escuchará a las personas registradas en los términos del artículo 94 del presente Reglamento para participar respecto del punto del orden del día en discusión, quienes tendrán tres minutos para expresar su opinión sobre todos los puntos reservados.</w:t>
      </w:r>
    </w:p>
    <w:p w:rsidR="00B37D80" w:rsidRPr="001F3CFF" w:rsidRDefault="00B37D80" w:rsidP="00B37D80">
      <w:pPr>
        <w:jc w:val="both"/>
        <w:rPr>
          <w:rFonts w:ascii="Century Gothic" w:hAnsi="Century Gothic" w:cs="Arial"/>
          <w:spacing w:val="-2"/>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Concluida la participación de los integrantes del Ayuntamiento y del público en los términos de este precepto, se procederá a la votación del proyecto en lo particular por parte de los integrantes del Ayuntamiento.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83.-</w:t>
      </w:r>
      <w:r w:rsidR="00F10325" w:rsidRPr="001F3CFF">
        <w:rPr>
          <w:rFonts w:ascii="Century Gothic" w:hAnsi="Century Gothic" w:cs="Arial"/>
          <w:b/>
          <w:bCs/>
          <w:sz w:val="22"/>
          <w:szCs w:val="22"/>
        </w:rPr>
        <w:t xml:space="preserve"> </w:t>
      </w:r>
      <w:r w:rsidRPr="001F3CFF">
        <w:rPr>
          <w:rFonts w:ascii="Century Gothic" w:hAnsi="Century Gothic" w:cs="Arial"/>
          <w:sz w:val="22"/>
          <w:szCs w:val="22"/>
        </w:rPr>
        <w:t>La discusión de los proyectos de acuerdo o resoluciones no podrá suspenderse sino por acuerdo económico del Cabildo, y en su caso, deberá reanudarse en la misma sesión previo receso que se acuerde para la consulta de asesores o documentos.</w:t>
      </w:r>
    </w:p>
    <w:p w:rsidR="00B37D80" w:rsidRPr="001F3CFF" w:rsidRDefault="00B37D80" w:rsidP="00B37D80">
      <w:pPr>
        <w:jc w:val="both"/>
        <w:rPr>
          <w:rFonts w:ascii="Century Gothic" w:hAnsi="Century Gothic" w:cs="Arial"/>
          <w:sz w:val="22"/>
          <w:szCs w:val="22"/>
        </w:rPr>
      </w:pPr>
    </w:p>
    <w:p w:rsidR="00F10325" w:rsidRPr="001F3CFF" w:rsidRDefault="00B37D80" w:rsidP="00F10325">
      <w:pPr>
        <w:jc w:val="both"/>
        <w:rPr>
          <w:rFonts w:ascii="Century Gothic" w:hAnsi="Century Gothic" w:cs="Arial"/>
          <w:sz w:val="22"/>
          <w:szCs w:val="22"/>
        </w:rPr>
      </w:pPr>
      <w:r w:rsidRPr="001F3CFF">
        <w:rPr>
          <w:rFonts w:ascii="Century Gothic" w:hAnsi="Century Gothic" w:cs="Arial"/>
          <w:b/>
          <w:sz w:val="22"/>
          <w:szCs w:val="22"/>
        </w:rPr>
        <w:t>ARTÍCULO 84.-</w:t>
      </w:r>
      <w:r w:rsidRPr="001F3CFF">
        <w:rPr>
          <w:rFonts w:ascii="Century Gothic" w:hAnsi="Century Gothic" w:cs="Arial"/>
          <w:sz w:val="22"/>
          <w:szCs w:val="22"/>
        </w:rPr>
        <w:t xml:space="preserve"> Para los efectos de la discusión en lo general de un Dictamen, la Secretaria o Secretario levantará una lista de Regidores que soliciten el uso de la palabra, concediéndoseles el uso de la voz hasta por cinco minutos y sol</w:t>
      </w:r>
      <w:r w:rsidR="00F10325" w:rsidRPr="001F3CFF">
        <w:rPr>
          <w:rFonts w:ascii="Century Gothic" w:hAnsi="Century Gothic" w:cs="Arial"/>
          <w:sz w:val="22"/>
          <w:szCs w:val="22"/>
        </w:rPr>
        <w:t>o por tres ocasiones por asunto, antes y/o después de la participación ciudadana. Lo mismo se observará en los artículos 79 y 82 tercer párrafo de este Reglamento.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Agotada la participación de las y los Regidores sobre cualquier asunto incluido en el orden del día sometido a discusión, se concederá el uso de la voz a las personas que lo hubieren solicitado de conformidad con el artículo 94 de este Reglamento.</w:t>
      </w:r>
    </w:p>
    <w:p w:rsidR="00675F8C" w:rsidRPr="001F3CFF" w:rsidRDefault="00675F8C" w:rsidP="00675F8C">
      <w:pPr>
        <w:jc w:val="both"/>
        <w:rPr>
          <w:rFonts w:ascii="Century Gothic" w:hAnsi="Century Gothic" w:cs="Arial"/>
          <w:b/>
          <w:sz w:val="22"/>
          <w:szCs w:val="22"/>
        </w:rPr>
      </w:pPr>
    </w:p>
    <w:p w:rsidR="00675F8C" w:rsidRPr="001F3CFF" w:rsidRDefault="00675F8C" w:rsidP="00675F8C">
      <w:pPr>
        <w:jc w:val="both"/>
        <w:rPr>
          <w:rFonts w:ascii="Century Gothic" w:hAnsi="Century Gothic" w:cs="Arial"/>
          <w:b/>
          <w:sz w:val="22"/>
          <w:szCs w:val="22"/>
        </w:rPr>
      </w:pPr>
      <w:r w:rsidRPr="001F3CFF">
        <w:rPr>
          <w:rFonts w:ascii="Century Gothic" w:hAnsi="Century Gothic" w:cs="Arial"/>
          <w:b/>
          <w:sz w:val="22"/>
          <w:szCs w:val="22"/>
        </w:rPr>
        <w:t>[Artículo reformado mediante Acuerdo No. 113/2018 publicado en el P.O.E. No. 81</w:t>
      </w:r>
      <w:r w:rsidRPr="001F3CFF">
        <w:rPr>
          <w:rFonts w:ascii="Century Gothic" w:hAnsi="Century Gothic"/>
          <w:b/>
          <w:sz w:val="22"/>
          <w:szCs w:val="22"/>
        </w:rPr>
        <w:t xml:space="preserve"> de fecha 10 de octubre de 2018]</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85.-</w:t>
      </w:r>
      <w:r w:rsidRPr="001F3CFF">
        <w:rPr>
          <w:rFonts w:ascii="Century Gothic" w:hAnsi="Century Gothic" w:cs="Arial"/>
          <w:sz w:val="22"/>
          <w:szCs w:val="22"/>
        </w:rPr>
        <w:t xml:space="preserve"> Si algún Regidor o Regidora que haya solicitado la palabra no estuviere presente al momento de ser llamado, perderá su derecho a participar en su turno.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86.- </w:t>
      </w:r>
      <w:r w:rsidRPr="001F3CFF">
        <w:rPr>
          <w:rFonts w:ascii="Century Gothic" w:hAnsi="Century Gothic" w:cs="Arial"/>
          <w:sz w:val="22"/>
          <w:szCs w:val="22"/>
        </w:rPr>
        <w:t xml:space="preserve">Los miembros del Cabildo podrán hacer uso de la palabra para rectificar hechos o contestar alusiones personales, por una ocasión y hasta por dos minutos por cada alusión.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87.-</w:t>
      </w:r>
      <w:r w:rsidRPr="001F3CFF">
        <w:rPr>
          <w:rFonts w:ascii="Century Gothic" w:hAnsi="Century Gothic" w:cs="Arial"/>
          <w:sz w:val="22"/>
          <w:szCs w:val="22"/>
        </w:rPr>
        <w:t xml:space="preserve"> Cuando la alusión se refiera a un Grupo Edilicio, se concederá el uso de la palabra solamente a un Regidor o Regidora miembro de éste.</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88</w:t>
      </w:r>
      <w:r w:rsidRPr="001F3CFF">
        <w:rPr>
          <w:rFonts w:ascii="Century Gothic" w:hAnsi="Century Gothic" w:cs="Arial"/>
          <w:b/>
          <w:sz w:val="22"/>
          <w:szCs w:val="22"/>
        </w:rPr>
        <w:t>.-</w:t>
      </w:r>
      <w:r w:rsidRPr="001F3CFF">
        <w:rPr>
          <w:rFonts w:ascii="Century Gothic" w:hAnsi="Century Gothic" w:cs="Arial"/>
          <w:sz w:val="22"/>
          <w:szCs w:val="22"/>
        </w:rPr>
        <w:t xml:space="preserve"> Quedan absolutamente prohibidas las alusiones irrespetuosas; la o el Presidente cuidará que se cumpla dicha disposición.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89</w:t>
      </w:r>
      <w:r w:rsidRPr="001F3CFF">
        <w:rPr>
          <w:rFonts w:ascii="Century Gothic" w:hAnsi="Century Gothic" w:cs="Arial"/>
          <w:b/>
          <w:sz w:val="22"/>
          <w:szCs w:val="22"/>
        </w:rPr>
        <w:t>.-</w:t>
      </w:r>
      <w:r w:rsidRPr="001F3CFF">
        <w:rPr>
          <w:rFonts w:ascii="Century Gothic" w:hAnsi="Century Gothic" w:cs="Arial"/>
          <w:sz w:val="22"/>
          <w:szCs w:val="22"/>
        </w:rPr>
        <w:t xml:space="preserve"> Ningún miembro del Cabildo será interrumpido mientras tenga uso de la palabra, salvo que se trate de una moción en los términos del capítulo respectivo del presente Reglamento.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90</w:t>
      </w:r>
      <w:r w:rsidRPr="001F3CFF">
        <w:rPr>
          <w:rFonts w:ascii="Century Gothic" w:hAnsi="Century Gothic" w:cs="Arial"/>
          <w:b/>
          <w:sz w:val="22"/>
          <w:szCs w:val="22"/>
        </w:rPr>
        <w:t>.-</w:t>
      </w:r>
      <w:r w:rsidRPr="001F3CFF">
        <w:rPr>
          <w:rFonts w:ascii="Century Gothic" w:hAnsi="Century Gothic" w:cs="Arial"/>
          <w:sz w:val="22"/>
          <w:szCs w:val="22"/>
        </w:rPr>
        <w:t xml:space="preserve"> Todo proyecto de reglamento que conste de más de veinte artículos, podrá ser discutido y aprobado por libros, títulos, capítulos, secciones o cualquier otra forma de estructuración, lo anterior siempre y cuando estén de acuerdo la mayoría de los integrantes del Cabildo.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91</w:t>
      </w:r>
      <w:r w:rsidRPr="001F3CFF">
        <w:rPr>
          <w:rFonts w:ascii="Century Gothic" w:hAnsi="Century Gothic" w:cs="Arial"/>
          <w:b/>
          <w:sz w:val="22"/>
          <w:szCs w:val="22"/>
        </w:rPr>
        <w:t>.-</w:t>
      </w:r>
      <w:r w:rsidRPr="001F3CFF">
        <w:rPr>
          <w:rFonts w:ascii="Century Gothic" w:hAnsi="Century Gothic" w:cs="Arial"/>
          <w:sz w:val="22"/>
          <w:szCs w:val="22"/>
        </w:rPr>
        <w:t xml:space="preserve"> Las y los titulares de las Dependencias podrán ser llamados a que comparezcan a fin de que proporcionen informes al Cabildo, cuando se traten asuntos de su competencia citándolos por escrito.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92</w:t>
      </w:r>
      <w:r w:rsidRPr="001F3CFF">
        <w:rPr>
          <w:rFonts w:ascii="Century Gothic" w:hAnsi="Century Gothic" w:cs="Arial"/>
          <w:b/>
          <w:sz w:val="22"/>
          <w:szCs w:val="22"/>
        </w:rPr>
        <w:t>.-</w:t>
      </w:r>
      <w:r w:rsidRPr="001F3CFF">
        <w:rPr>
          <w:rFonts w:ascii="Century Gothic" w:hAnsi="Century Gothic" w:cs="Arial"/>
          <w:sz w:val="22"/>
          <w:szCs w:val="22"/>
        </w:rPr>
        <w:t xml:space="preserve"> Las y los servidores públicos de la Administración podrán hacer uso de la voz para informar al Cabildo respecto del asunto que se trate, a petición de la o el Presidente o de por lo menos tres miembros del Cabildo.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93.- </w:t>
      </w:r>
      <w:r w:rsidRPr="001F3CFF">
        <w:rPr>
          <w:rFonts w:ascii="Century Gothic" w:hAnsi="Century Gothic" w:cs="Arial"/>
          <w:sz w:val="22"/>
          <w:szCs w:val="22"/>
        </w:rPr>
        <w:t xml:space="preserve">Para la discusión de los asuntos a que se refieren los artículos 16 y 17 de este Reglamento, se seguirán las mismas reglas de participación previstas en el presente capítulo. En estos casos la lista de participantes a que se refiere el artículo 84 tendrá como único fin llevar el control en cuanto al orden de las intervenciones.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94.-</w:t>
      </w:r>
      <w:r w:rsidRPr="001F3CFF">
        <w:rPr>
          <w:rFonts w:ascii="Century Gothic" w:hAnsi="Century Gothic" w:cs="Arial"/>
          <w:sz w:val="22"/>
          <w:szCs w:val="22"/>
        </w:rPr>
        <w:t xml:space="preserve"> La participación ciudadana dentro de las reuniones previas y en las sesiones ordinarias y extraordinarias del Ayuntamiento deberá sujetarse a lo siguiente:</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17"/>
        </w:numPr>
        <w:jc w:val="both"/>
        <w:rPr>
          <w:rFonts w:ascii="Century Gothic" w:hAnsi="Century Gothic" w:cs="Arial"/>
          <w:sz w:val="22"/>
          <w:szCs w:val="22"/>
        </w:rPr>
      </w:pPr>
      <w:r w:rsidRPr="001F3CFF">
        <w:rPr>
          <w:rFonts w:ascii="Century Gothic" w:hAnsi="Century Gothic" w:cs="Arial"/>
          <w:sz w:val="22"/>
          <w:szCs w:val="22"/>
        </w:rPr>
        <w:t>Las personas interesadas en participar con voz en un punto del orden del día, deberán de registrarse en la Secretaría de manera personal y no por conducto de terceros, a partir de la publicación de la convocatoria en la Página de Internet Oficial del Municipio y hasta una hora antes de que se celebre la reunión o sesión de que se trate, siempre y cuando aquellas estén programadas para celebrarse antes de las quince horas, si el horario de celebración es posterior, entonces el registro de participantes concluirá a las quince horas del día de su celebración;</w:t>
      </w:r>
    </w:p>
    <w:p w:rsidR="00B37D80" w:rsidRPr="001F3CFF" w:rsidRDefault="00B37D80" w:rsidP="00B37D80">
      <w:pPr>
        <w:numPr>
          <w:ilvl w:val="0"/>
          <w:numId w:val="17"/>
        </w:numPr>
        <w:jc w:val="both"/>
        <w:rPr>
          <w:rFonts w:ascii="Century Gothic" w:hAnsi="Century Gothic" w:cs="Arial"/>
          <w:sz w:val="22"/>
          <w:szCs w:val="22"/>
        </w:rPr>
      </w:pPr>
      <w:r w:rsidRPr="001F3CFF">
        <w:rPr>
          <w:rFonts w:ascii="Century Gothic" w:hAnsi="Century Gothic" w:cs="Arial"/>
          <w:sz w:val="22"/>
          <w:szCs w:val="22"/>
        </w:rPr>
        <w:t>Los participantes acreditarán su identidad con una identificación oficial, proporcionarán un número telefónico, y en su caso, correo electrónico</w:t>
      </w:r>
      <w:r w:rsidRPr="001F3CFF">
        <w:rPr>
          <w:rFonts w:ascii="Century Gothic" w:hAnsi="Century Gothic" w:cs="Arial"/>
          <w:spacing w:val="-2"/>
          <w:sz w:val="22"/>
          <w:szCs w:val="22"/>
        </w:rPr>
        <w:t xml:space="preserve">. </w:t>
      </w:r>
      <w:r w:rsidRPr="001F3CFF">
        <w:rPr>
          <w:rFonts w:ascii="Century Gothic" w:hAnsi="Century Gothic" w:cs="Arial"/>
          <w:sz w:val="22"/>
          <w:szCs w:val="22"/>
        </w:rPr>
        <w:t xml:space="preserve">Una vez registrados se les otorgará un comprobante que contendrá número de folio, hora de registro y la fecha de la sesión o reunión en que participarán; </w:t>
      </w:r>
    </w:p>
    <w:p w:rsidR="00B37D80" w:rsidRPr="001F3CFF" w:rsidRDefault="00B37D80" w:rsidP="00B37D80">
      <w:pPr>
        <w:numPr>
          <w:ilvl w:val="0"/>
          <w:numId w:val="17"/>
        </w:numPr>
        <w:jc w:val="both"/>
        <w:rPr>
          <w:rFonts w:ascii="Century Gothic" w:hAnsi="Century Gothic" w:cs="Arial"/>
          <w:sz w:val="22"/>
          <w:szCs w:val="22"/>
        </w:rPr>
      </w:pPr>
      <w:r w:rsidRPr="001F3CFF">
        <w:rPr>
          <w:rFonts w:ascii="Century Gothic" w:hAnsi="Century Gothic" w:cs="Arial"/>
          <w:sz w:val="22"/>
          <w:szCs w:val="22"/>
        </w:rPr>
        <w:t>Sólo harán uso de la voz las personas registradas y que estén presentes durante el transcurso de la sesión o reunión. Las personas registradas que no estén presentes al momento de ser llamadas perderán su derecho a participar;</w:t>
      </w:r>
    </w:p>
    <w:p w:rsidR="00B37D80" w:rsidRPr="001F3CFF" w:rsidRDefault="00B37D80" w:rsidP="00B37D80">
      <w:pPr>
        <w:numPr>
          <w:ilvl w:val="0"/>
          <w:numId w:val="17"/>
        </w:numPr>
        <w:jc w:val="both"/>
        <w:rPr>
          <w:rFonts w:ascii="Century Gothic" w:hAnsi="Century Gothic" w:cs="Arial"/>
          <w:sz w:val="22"/>
          <w:szCs w:val="22"/>
        </w:rPr>
      </w:pPr>
      <w:r w:rsidRPr="001F3CFF">
        <w:rPr>
          <w:rFonts w:ascii="Century Gothic" w:hAnsi="Century Gothic" w:cs="Arial"/>
          <w:sz w:val="22"/>
          <w:szCs w:val="22"/>
        </w:rPr>
        <w:t xml:space="preserve">Se permitirá la participación de hasta tres personas por cada punto del orden del día. La participación de cada orador no podrá exceder de tres minutos. El turno de los participantes en la sesión o reunión será el mismo del registro. En caso de que se registre un mayor número de participaciones respecto de un mismo punto del orden del día, se dará preferencia a quienes primero se hubieren registrado; </w:t>
      </w:r>
    </w:p>
    <w:p w:rsidR="00B37D80" w:rsidRPr="001F3CFF" w:rsidRDefault="00B37D80" w:rsidP="00B37D80">
      <w:pPr>
        <w:numPr>
          <w:ilvl w:val="0"/>
          <w:numId w:val="17"/>
        </w:numPr>
        <w:jc w:val="both"/>
        <w:rPr>
          <w:rFonts w:ascii="Century Gothic" w:hAnsi="Century Gothic" w:cs="Arial"/>
          <w:sz w:val="22"/>
          <w:szCs w:val="22"/>
        </w:rPr>
      </w:pPr>
      <w:r w:rsidRPr="001F3CFF">
        <w:rPr>
          <w:rFonts w:ascii="Century Gothic" w:hAnsi="Century Gothic" w:cs="Arial"/>
          <w:sz w:val="22"/>
          <w:szCs w:val="22"/>
        </w:rPr>
        <w:t>Cuando exista alguna duda respecto de algún asunto tratado, a solicitud de un integrante de Cabildo y previa votación económica, se podrá autorizar la extensión en la participación de algún orador hasta por tres minutos;</w:t>
      </w:r>
    </w:p>
    <w:p w:rsidR="00B37D80" w:rsidRPr="001F3CFF" w:rsidRDefault="00B37D80" w:rsidP="00B37D80">
      <w:pPr>
        <w:numPr>
          <w:ilvl w:val="0"/>
          <w:numId w:val="17"/>
        </w:numPr>
        <w:jc w:val="both"/>
        <w:rPr>
          <w:rFonts w:ascii="Century Gothic" w:hAnsi="Century Gothic" w:cs="Arial"/>
          <w:sz w:val="22"/>
          <w:szCs w:val="22"/>
        </w:rPr>
      </w:pPr>
      <w:r w:rsidRPr="001F3CFF">
        <w:rPr>
          <w:rFonts w:ascii="Century Gothic" w:hAnsi="Century Gothic" w:cs="Arial"/>
          <w:sz w:val="22"/>
          <w:szCs w:val="22"/>
        </w:rPr>
        <w:lastRenderedPageBreak/>
        <w:t>En caso de que la participación de una persona exceda de tres minutos, la Secretaria o Secretario le informará que su tiempo ha concluido y solicitará que se elimine el sonido del micrófono. Sin perjuicio de lo anterior, toda persona que haga uso de la voz deberá de conducirse con respeto en todo momento;</w:t>
      </w:r>
    </w:p>
    <w:p w:rsidR="00B37D80" w:rsidRPr="001F3CFF" w:rsidRDefault="00B37D80" w:rsidP="00B37D80">
      <w:pPr>
        <w:numPr>
          <w:ilvl w:val="0"/>
          <w:numId w:val="17"/>
        </w:numPr>
        <w:jc w:val="both"/>
        <w:rPr>
          <w:rFonts w:ascii="Century Gothic" w:hAnsi="Century Gothic" w:cs="Arial"/>
          <w:sz w:val="22"/>
          <w:szCs w:val="22"/>
        </w:rPr>
      </w:pPr>
      <w:r w:rsidRPr="001F3CFF">
        <w:rPr>
          <w:rFonts w:ascii="Century Gothic" w:hAnsi="Century Gothic" w:cs="Arial"/>
          <w:sz w:val="22"/>
          <w:szCs w:val="22"/>
        </w:rPr>
        <w:t>En caso de que la participación de una persona no se encuentre directamente relacionada con el punto del orden del día para el cual le fue autorizada su participación, la Secretaria o Secretario conminará para que se aboque al tema relativo a su participación; en caso de no atender el llamamiento, el ciudadano perderá el derecho de participar en ese momento en el tema para el cual se hubiere registrado y la Secretaria o Secretario solicitará que se elimine el sonido del micrófono de ser necesario;</w:t>
      </w:r>
    </w:p>
    <w:p w:rsidR="00B37D80" w:rsidRPr="001F3CFF" w:rsidRDefault="00B37D80" w:rsidP="00B37D80">
      <w:pPr>
        <w:numPr>
          <w:ilvl w:val="0"/>
          <w:numId w:val="17"/>
        </w:numPr>
        <w:jc w:val="both"/>
        <w:rPr>
          <w:rFonts w:ascii="Century Gothic" w:hAnsi="Century Gothic" w:cs="Arial"/>
          <w:sz w:val="22"/>
          <w:szCs w:val="22"/>
        </w:rPr>
      </w:pPr>
      <w:r w:rsidRPr="001F3CFF">
        <w:rPr>
          <w:rFonts w:ascii="Century Gothic" w:hAnsi="Century Gothic" w:cs="Arial"/>
          <w:sz w:val="22"/>
          <w:szCs w:val="22"/>
        </w:rPr>
        <w:t>Cuando en el ejercicio del derecho ciudadano previsto en el presente artículo una persona altere el orden, insulte o de cualquier otro modo falte al respeto a los miembros del Ayuntamiento o al público en general mientras hace uso de la voz, será apercibido por la o el Presidente para que se conduzca con propiedad, de lo cual tomará nota el personal adscrito a la Secretaría. Si una misma persona es apercibida en los términos indicados hasta en dos ocasiones distintas, la Secretaría podrá negar en lo sucesivo el registro a dicha persona para participar en las siguientes sesiones hasta por un término de seis meses.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bCs/>
          <w:sz w:val="22"/>
          <w:szCs w:val="22"/>
        </w:rPr>
        <w:t xml:space="preserve">CAPÍTULO </w:t>
      </w:r>
      <w:r w:rsidRPr="001F3CFF">
        <w:rPr>
          <w:rFonts w:ascii="Century Gothic" w:hAnsi="Century Gothic" w:cs="Arial"/>
          <w:b/>
          <w:sz w:val="22"/>
          <w:szCs w:val="22"/>
        </w:rPr>
        <w:t>IV</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DE LA VOTACIÓN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95.-</w:t>
      </w:r>
      <w:r w:rsidRPr="001F3CFF">
        <w:rPr>
          <w:rFonts w:ascii="Century Gothic" w:hAnsi="Century Gothic" w:cs="Arial"/>
          <w:sz w:val="22"/>
          <w:szCs w:val="22"/>
        </w:rPr>
        <w:t xml:space="preserve"> Los acuerdos y resoluciones se tomarán por mayoría simple del número de integrantes del Cabildo presentes en la sesión, salvo en los casos que la ley o éste Reglamento señalen lo contrario.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Corresponde a la Secretaria o Secretario realizar el cómputo de los votos y declarar el resultado de la votación.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96.-</w:t>
      </w:r>
      <w:r w:rsidRPr="001F3CFF">
        <w:rPr>
          <w:rFonts w:ascii="Century Gothic" w:hAnsi="Century Gothic" w:cs="Arial"/>
          <w:sz w:val="22"/>
          <w:szCs w:val="22"/>
        </w:rPr>
        <w:t xml:space="preserve"> Serán sujetos a aprobación del Cabildo mediante votación nominal, el plan de desarrollo municipal, los reglamentos municipales, el presupuesto de egresos, las iniciativas de ley y las disposiciones normativas de observancia general, manifestando cada Regidor o Regidora su nombre y el sentido de su voto, a favor o en contra, en voz alta.</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97.-</w:t>
      </w:r>
      <w:r w:rsidRPr="001F3CFF">
        <w:rPr>
          <w:rFonts w:ascii="Century Gothic" w:hAnsi="Century Gothic" w:cs="Arial"/>
          <w:sz w:val="22"/>
          <w:szCs w:val="22"/>
        </w:rPr>
        <w:t xml:space="preserve"> Las resoluciones se tomarán en votación económica al sujetarse a la aprobación del Cabildo las disposiciones normativas de alcance particular y los acuerdos económicos, para lo cual los integrantes del Cabildo que se manifiesten a favor deberán levantar la mano y acto seguido lo harán quienes se manifiesten en contra.</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98.-</w:t>
      </w:r>
      <w:r w:rsidRPr="001F3CFF">
        <w:rPr>
          <w:rFonts w:ascii="Century Gothic" w:hAnsi="Century Gothic" w:cs="Arial"/>
          <w:sz w:val="22"/>
          <w:szCs w:val="22"/>
        </w:rPr>
        <w:t xml:space="preserve"> Las resoluciones se tomarán por votación por cédula en los siguientes casos:</w:t>
      </w:r>
    </w:p>
    <w:p w:rsidR="00B37D80" w:rsidRPr="001F3CFF" w:rsidRDefault="00B37D80" w:rsidP="00B37D80">
      <w:pPr>
        <w:jc w:val="both"/>
        <w:rPr>
          <w:rFonts w:ascii="Century Gothic" w:hAnsi="Century Gothic" w:cs="Arial"/>
          <w:sz w:val="22"/>
          <w:szCs w:val="22"/>
        </w:rPr>
      </w:pPr>
    </w:p>
    <w:p w:rsidR="00B37D80" w:rsidRPr="001F3CFF" w:rsidRDefault="00B37D80" w:rsidP="00F023B0">
      <w:pPr>
        <w:numPr>
          <w:ilvl w:val="0"/>
          <w:numId w:val="19"/>
        </w:numPr>
        <w:tabs>
          <w:tab w:val="left" w:pos="540"/>
        </w:tabs>
        <w:ind w:left="540"/>
        <w:jc w:val="both"/>
        <w:rPr>
          <w:rFonts w:ascii="Century Gothic" w:hAnsi="Century Gothic" w:cs="Arial"/>
          <w:sz w:val="22"/>
          <w:szCs w:val="22"/>
        </w:rPr>
      </w:pPr>
      <w:r w:rsidRPr="001F3CFF">
        <w:rPr>
          <w:rFonts w:ascii="Century Gothic" w:hAnsi="Century Gothic" w:cs="Arial"/>
          <w:sz w:val="22"/>
          <w:szCs w:val="22"/>
        </w:rPr>
        <w:t>Cuando así lo soliciten la o el Presidente o la mayoría de los miembros del Cabildo, y</w:t>
      </w:r>
    </w:p>
    <w:p w:rsidR="00B37D80" w:rsidRPr="001F3CFF" w:rsidRDefault="00B37D80" w:rsidP="00F023B0">
      <w:pPr>
        <w:numPr>
          <w:ilvl w:val="0"/>
          <w:numId w:val="19"/>
        </w:numPr>
        <w:tabs>
          <w:tab w:val="left" w:pos="540"/>
        </w:tabs>
        <w:ind w:left="540"/>
        <w:jc w:val="both"/>
        <w:rPr>
          <w:rFonts w:ascii="Century Gothic" w:hAnsi="Century Gothic" w:cs="Arial"/>
          <w:sz w:val="22"/>
          <w:szCs w:val="22"/>
        </w:rPr>
      </w:pPr>
      <w:r w:rsidRPr="001F3CFF">
        <w:rPr>
          <w:rFonts w:ascii="Century Gothic" w:hAnsi="Century Gothic" w:cs="Arial"/>
          <w:sz w:val="22"/>
          <w:szCs w:val="22"/>
        </w:rPr>
        <w:t>Cuando se traten asuntos relativos a la responsabilidad de los integrantes del Cabildo o los servidores públicos de la Administración.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lastRenderedPageBreak/>
        <w:t>La votación por cédula se realizará en forma impersonal mediante la manifestación del sentido del voto en las boletas diseñadas para tal efecto, mismas que serán destruidas una vez computado el resultado de la votación.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99.-</w:t>
      </w:r>
      <w:r w:rsidRPr="001F3CFF">
        <w:rPr>
          <w:rFonts w:ascii="Century Gothic" w:hAnsi="Century Gothic" w:cs="Arial"/>
          <w:sz w:val="22"/>
          <w:szCs w:val="22"/>
        </w:rPr>
        <w:t xml:space="preserve"> La votación por mayoría calificada es la votación afirmativa de las dos terceras partes de los miembros del Ayuntamiento con derecho a voto, que de conformidad con el Código se requiere para determinados actos, acuerdos o resoluciones de Cabildo.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100.-</w:t>
      </w:r>
      <w:r w:rsidRPr="001F3CFF">
        <w:rPr>
          <w:rFonts w:ascii="Century Gothic" w:hAnsi="Century Gothic" w:cs="Arial"/>
          <w:sz w:val="22"/>
          <w:szCs w:val="22"/>
        </w:rPr>
        <w:t xml:space="preserve"> Los integrantes del Ayuntamiento podrán abstenerse de emitir su voto, a favor o en contra de la propuesta sólo en los siguientes casos: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18"/>
        </w:numPr>
        <w:jc w:val="both"/>
        <w:rPr>
          <w:rFonts w:ascii="Century Gothic" w:hAnsi="Century Gothic" w:cs="Arial"/>
          <w:sz w:val="22"/>
          <w:szCs w:val="22"/>
        </w:rPr>
      </w:pPr>
      <w:r w:rsidRPr="001F3CFF">
        <w:rPr>
          <w:rFonts w:ascii="Century Gothic" w:hAnsi="Century Gothic" w:cs="Arial"/>
          <w:sz w:val="22"/>
          <w:szCs w:val="22"/>
        </w:rPr>
        <w:t>Cuando estén impedidos, o</w:t>
      </w:r>
    </w:p>
    <w:p w:rsidR="00B37D80" w:rsidRPr="001F3CFF" w:rsidRDefault="00B37D80" w:rsidP="00B37D80">
      <w:pPr>
        <w:numPr>
          <w:ilvl w:val="0"/>
          <w:numId w:val="18"/>
        </w:numPr>
        <w:jc w:val="both"/>
        <w:rPr>
          <w:rFonts w:ascii="Century Gothic" w:hAnsi="Century Gothic" w:cs="Arial"/>
          <w:sz w:val="22"/>
          <w:szCs w:val="22"/>
        </w:rPr>
      </w:pPr>
      <w:r w:rsidRPr="001F3CFF">
        <w:rPr>
          <w:rFonts w:ascii="Century Gothic" w:hAnsi="Century Gothic" w:cs="Arial"/>
          <w:sz w:val="22"/>
          <w:szCs w:val="22"/>
        </w:rPr>
        <w:t>Cuando no hubieren estado presentes en la discusión.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La calificación del impedimento a que se refiere la fracción I, será acordada mediante votación por mayoría simple de los integrantes del Ayuntamiento.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101.-</w:t>
      </w:r>
      <w:r w:rsidR="00F10325" w:rsidRPr="001F3CFF">
        <w:rPr>
          <w:rFonts w:ascii="Century Gothic" w:hAnsi="Century Gothic" w:cs="Arial"/>
          <w:b/>
          <w:bCs/>
          <w:sz w:val="22"/>
          <w:szCs w:val="22"/>
        </w:rPr>
        <w:t xml:space="preserve"> </w:t>
      </w:r>
      <w:r w:rsidRPr="001F3CFF">
        <w:rPr>
          <w:rFonts w:ascii="Century Gothic" w:hAnsi="Century Gothic" w:cs="Arial"/>
          <w:sz w:val="22"/>
          <w:szCs w:val="22"/>
        </w:rPr>
        <w:t>Cuando un Regidor o Regidora persista en abstenerse de emitir su voto, a pesar de haberse calificado como improcedente, la o el Presidente lo conminará para que cumpla con su obligación; si el Regidor o Regidora se niega por segunda ocasión a votar, se considerará esta omisión del Regidor o Regidora como voto en contra de la aprobación del asunto que se esté tratando.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 xml:space="preserve">102.- </w:t>
      </w:r>
      <w:r w:rsidRPr="001F3CFF">
        <w:rPr>
          <w:rFonts w:ascii="Century Gothic" w:hAnsi="Century Gothic" w:cs="Arial"/>
          <w:sz w:val="22"/>
          <w:szCs w:val="22"/>
        </w:rPr>
        <w:t>Estarán impedidos para discutir y también para votar, los miembros del Ayuntamiento que:</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20"/>
        </w:numPr>
        <w:jc w:val="both"/>
        <w:rPr>
          <w:rFonts w:ascii="Century Gothic" w:hAnsi="Century Gothic" w:cs="Arial"/>
          <w:sz w:val="22"/>
          <w:szCs w:val="22"/>
        </w:rPr>
      </w:pPr>
      <w:r w:rsidRPr="001F3CFF">
        <w:rPr>
          <w:rFonts w:ascii="Century Gothic" w:hAnsi="Century Gothic" w:cs="Arial"/>
          <w:sz w:val="22"/>
          <w:szCs w:val="22"/>
        </w:rPr>
        <w:t xml:space="preserve">Tuvieren interés de beneficio personal directo o indirecto en el asunto a discusión; </w:t>
      </w:r>
    </w:p>
    <w:p w:rsidR="00B37D80" w:rsidRPr="001F3CFF" w:rsidRDefault="00B37D80" w:rsidP="00B37D80">
      <w:pPr>
        <w:numPr>
          <w:ilvl w:val="0"/>
          <w:numId w:val="20"/>
        </w:numPr>
        <w:jc w:val="both"/>
        <w:rPr>
          <w:rFonts w:ascii="Century Gothic" w:hAnsi="Century Gothic" w:cs="Arial"/>
          <w:sz w:val="22"/>
          <w:szCs w:val="22"/>
        </w:rPr>
      </w:pPr>
      <w:r w:rsidRPr="001F3CFF">
        <w:rPr>
          <w:rFonts w:ascii="Century Gothic" w:hAnsi="Century Gothic" w:cs="Arial"/>
          <w:sz w:val="22"/>
          <w:szCs w:val="22"/>
        </w:rPr>
        <w:t xml:space="preserve">Sean apoderados de la persona interesada en el asunto en discusión, o </w:t>
      </w:r>
    </w:p>
    <w:p w:rsidR="00B37D80" w:rsidRPr="001F3CFF" w:rsidRDefault="00B37D80" w:rsidP="00B37D80">
      <w:pPr>
        <w:numPr>
          <w:ilvl w:val="0"/>
          <w:numId w:val="20"/>
        </w:numPr>
        <w:jc w:val="both"/>
        <w:rPr>
          <w:rFonts w:ascii="Century Gothic" w:hAnsi="Century Gothic" w:cs="Arial"/>
          <w:sz w:val="22"/>
          <w:szCs w:val="22"/>
        </w:rPr>
      </w:pPr>
      <w:r w:rsidRPr="001F3CFF">
        <w:rPr>
          <w:rFonts w:ascii="Century Gothic" w:hAnsi="Century Gothic" w:cs="Arial"/>
          <w:sz w:val="22"/>
          <w:szCs w:val="22"/>
        </w:rPr>
        <w:t>Sean parientes de la persona interesada en el asunto a discutir, dentro del cuarto grado de consanguinidad o segundo por afinidad.</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Si la o el Presidente estuviere en alguna de las hipótesis previstas en las fracciones arriba señalados, no podrá ejercer su voto ordinario, pero sí el de calidad.</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spacing w:val="-2"/>
          <w:sz w:val="22"/>
          <w:szCs w:val="22"/>
        </w:rPr>
        <w:t>103.</w:t>
      </w:r>
      <w:r w:rsidRPr="001F3CFF">
        <w:rPr>
          <w:rFonts w:ascii="Century Gothic" w:hAnsi="Century Gothic" w:cs="Arial"/>
          <w:b/>
          <w:bCs/>
          <w:sz w:val="22"/>
          <w:szCs w:val="22"/>
        </w:rPr>
        <w:t>-</w:t>
      </w:r>
      <w:r w:rsidR="00D009A0" w:rsidRPr="001F3CFF">
        <w:rPr>
          <w:rFonts w:ascii="Century Gothic" w:hAnsi="Century Gothic" w:cs="Arial"/>
          <w:b/>
          <w:bCs/>
          <w:sz w:val="22"/>
          <w:szCs w:val="22"/>
        </w:rPr>
        <w:t xml:space="preserve"> </w:t>
      </w:r>
      <w:r w:rsidRPr="001F3CFF">
        <w:rPr>
          <w:rFonts w:ascii="Century Gothic" w:hAnsi="Century Gothic" w:cs="Arial"/>
          <w:sz w:val="22"/>
          <w:szCs w:val="22"/>
        </w:rPr>
        <w:t>En caso de que se produzca empate en alguna votación, la o el Presidente hará uso del voto de calidad para decidir el resultado.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104.-</w:t>
      </w:r>
      <w:r w:rsidR="00D009A0" w:rsidRPr="001F3CFF">
        <w:rPr>
          <w:rFonts w:ascii="Century Gothic" w:hAnsi="Century Gothic" w:cs="Arial"/>
          <w:b/>
          <w:bCs/>
          <w:sz w:val="22"/>
          <w:szCs w:val="22"/>
        </w:rPr>
        <w:t xml:space="preserve"> </w:t>
      </w:r>
      <w:r w:rsidRPr="001F3CFF">
        <w:rPr>
          <w:rFonts w:ascii="Century Gothic" w:hAnsi="Century Gothic" w:cs="Arial"/>
          <w:sz w:val="22"/>
          <w:szCs w:val="22"/>
        </w:rPr>
        <w:t>En caso de duda sobre el resultado de la votación, cualquier miembro del Cabildo podrá solicitar que se practique inmediatamente una nueva votación.</w:t>
      </w:r>
    </w:p>
    <w:p w:rsidR="00B37D80" w:rsidRPr="001F3CFF" w:rsidRDefault="00B37D80" w:rsidP="00B37D80">
      <w:pPr>
        <w:jc w:val="both"/>
        <w:rPr>
          <w:rFonts w:ascii="Century Gothic" w:hAnsi="Century Gothic" w:cs="Arial"/>
          <w:bCs/>
          <w:sz w:val="22"/>
          <w:szCs w:val="22"/>
        </w:rPr>
      </w:pPr>
    </w:p>
    <w:p w:rsidR="00B37D80" w:rsidRPr="001F3CFF" w:rsidRDefault="00813689" w:rsidP="00B37D80">
      <w:pPr>
        <w:jc w:val="center"/>
        <w:rPr>
          <w:rFonts w:ascii="Century Gothic" w:hAnsi="Century Gothic" w:cs="Arial"/>
          <w:b/>
          <w:sz w:val="22"/>
          <w:szCs w:val="22"/>
        </w:rPr>
      </w:pPr>
      <w:r w:rsidRPr="001F3CFF">
        <w:rPr>
          <w:rFonts w:ascii="Century Gothic" w:hAnsi="Century Gothic" w:cs="Arial"/>
          <w:b/>
          <w:bCs/>
          <w:sz w:val="22"/>
          <w:szCs w:val="22"/>
        </w:rPr>
        <w:t xml:space="preserve">CAPÍTULO </w:t>
      </w:r>
      <w:r w:rsidRPr="001F3CFF">
        <w:rPr>
          <w:rFonts w:ascii="Century Gothic" w:hAnsi="Century Gothic" w:cs="Arial"/>
          <w:b/>
          <w:sz w:val="22"/>
          <w:szCs w:val="22"/>
        </w:rPr>
        <w:t>V</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DEL ACTA</w:t>
      </w:r>
    </w:p>
    <w:p w:rsidR="00B37D80" w:rsidRPr="001F3CFF" w:rsidRDefault="00B37D80" w:rsidP="00B37D80">
      <w:pPr>
        <w:jc w:val="both"/>
        <w:rPr>
          <w:rFonts w:ascii="Century Gothic" w:hAnsi="Century Gothic" w:cs="Arial"/>
          <w:bCs/>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105.-</w:t>
      </w:r>
      <w:r w:rsidRPr="001F3CFF">
        <w:rPr>
          <w:rFonts w:ascii="Century Gothic" w:hAnsi="Century Gothic" w:cs="Arial"/>
          <w:sz w:val="22"/>
          <w:szCs w:val="22"/>
        </w:rPr>
        <w:t xml:space="preserve"> De cada sesión del Ayuntamiento se levantará un acta por la Secretaria o Secretario, misma que deberá contener los siguientes elementos: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21"/>
        </w:numPr>
        <w:jc w:val="both"/>
        <w:rPr>
          <w:rFonts w:ascii="Century Gothic" w:hAnsi="Century Gothic" w:cs="Arial"/>
          <w:sz w:val="22"/>
          <w:szCs w:val="22"/>
        </w:rPr>
      </w:pPr>
      <w:r w:rsidRPr="001F3CFF">
        <w:rPr>
          <w:rFonts w:ascii="Century Gothic" w:hAnsi="Century Gothic" w:cs="Arial"/>
          <w:sz w:val="22"/>
          <w:szCs w:val="22"/>
        </w:rPr>
        <w:t>Fecha, hora y lugar en que se celebró la sesión, y hora de su clausura;</w:t>
      </w:r>
    </w:p>
    <w:p w:rsidR="00B37D80" w:rsidRPr="001F3CFF" w:rsidRDefault="00B37D80" w:rsidP="00B37D80">
      <w:pPr>
        <w:numPr>
          <w:ilvl w:val="0"/>
          <w:numId w:val="21"/>
        </w:numPr>
        <w:jc w:val="both"/>
        <w:rPr>
          <w:rFonts w:ascii="Century Gothic" w:hAnsi="Century Gothic" w:cs="Arial"/>
          <w:sz w:val="22"/>
          <w:szCs w:val="22"/>
        </w:rPr>
      </w:pPr>
      <w:r w:rsidRPr="001F3CFF">
        <w:rPr>
          <w:rFonts w:ascii="Century Gothic" w:hAnsi="Century Gothic" w:cs="Arial"/>
          <w:sz w:val="22"/>
          <w:szCs w:val="22"/>
        </w:rPr>
        <w:lastRenderedPageBreak/>
        <w:t>Orden del día;</w:t>
      </w:r>
    </w:p>
    <w:p w:rsidR="00B37D80" w:rsidRPr="001F3CFF" w:rsidRDefault="00B37D80" w:rsidP="00B37D80">
      <w:pPr>
        <w:numPr>
          <w:ilvl w:val="0"/>
          <w:numId w:val="21"/>
        </w:numPr>
        <w:jc w:val="both"/>
        <w:rPr>
          <w:rFonts w:ascii="Century Gothic" w:hAnsi="Century Gothic" w:cs="Arial"/>
          <w:sz w:val="22"/>
          <w:szCs w:val="22"/>
        </w:rPr>
      </w:pPr>
      <w:r w:rsidRPr="001F3CFF">
        <w:rPr>
          <w:rFonts w:ascii="Century Gothic" w:hAnsi="Century Gothic" w:cs="Arial"/>
          <w:sz w:val="22"/>
          <w:szCs w:val="22"/>
        </w:rPr>
        <w:t>Certificación de la existencia de quórum legal;</w:t>
      </w:r>
    </w:p>
    <w:p w:rsidR="00B37D80" w:rsidRPr="001F3CFF" w:rsidRDefault="00B37D80" w:rsidP="00B37D80">
      <w:pPr>
        <w:numPr>
          <w:ilvl w:val="0"/>
          <w:numId w:val="21"/>
        </w:numPr>
        <w:jc w:val="both"/>
        <w:rPr>
          <w:rFonts w:ascii="Century Gothic" w:hAnsi="Century Gothic" w:cs="Arial"/>
          <w:sz w:val="22"/>
          <w:szCs w:val="22"/>
        </w:rPr>
      </w:pPr>
      <w:r w:rsidRPr="001F3CFF">
        <w:rPr>
          <w:rFonts w:ascii="Century Gothic" w:hAnsi="Century Gothic" w:cs="Arial"/>
          <w:sz w:val="22"/>
          <w:szCs w:val="22"/>
        </w:rPr>
        <w:t xml:space="preserve">Asuntos tratados en la sesión en forma extractada, con descripción de sus antecedentes, fundamentos legales, las disposiciones que al respecto se hayan aprobado y el resultado de la votación identificando el sentido del voto de cada integrante del Ayuntamiento, y </w:t>
      </w:r>
    </w:p>
    <w:p w:rsidR="00B37D80" w:rsidRPr="001F3CFF" w:rsidRDefault="00B37D80" w:rsidP="00B37D80">
      <w:pPr>
        <w:numPr>
          <w:ilvl w:val="0"/>
          <w:numId w:val="21"/>
        </w:numPr>
        <w:jc w:val="both"/>
        <w:rPr>
          <w:rFonts w:ascii="Century Gothic" w:hAnsi="Century Gothic" w:cs="Arial"/>
          <w:sz w:val="22"/>
          <w:szCs w:val="22"/>
        </w:rPr>
      </w:pPr>
      <w:r w:rsidRPr="001F3CFF">
        <w:rPr>
          <w:rFonts w:ascii="Century Gothic" w:hAnsi="Century Gothic" w:cs="Arial"/>
          <w:sz w:val="22"/>
          <w:szCs w:val="22"/>
        </w:rPr>
        <w:t>Relación de instrumentos que se agregaron al apéndice.</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De cada sesión se levantará una grabación de audio y video que permita hacer las aclaraciones pertinentes respecto del acta. El instrumento que contenga la grabación formará parte del apéndice.</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106.-</w:t>
      </w:r>
      <w:r w:rsidR="00D009A0" w:rsidRPr="001F3CFF">
        <w:rPr>
          <w:rFonts w:ascii="Century Gothic" w:hAnsi="Century Gothic" w:cs="Arial"/>
          <w:b/>
          <w:bCs/>
          <w:sz w:val="22"/>
          <w:szCs w:val="22"/>
        </w:rPr>
        <w:t xml:space="preserve"> </w:t>
      </w:r>
      <w:r w:rsidRPr="001F3CFF">
        <w:rPr>
          <w:rFonts w:ascii="Century Gothic" w:hAnsi="Century Gothic" w:cs="Arial"/>
          <w:sz w:val="22"/>
          <w:szCs w:val="22"/>
        </w:rPr>
        <w:t xml:space="preserve">La Secretaria o Secretario llevará el libro de actas. Dicho libro se compondrá con todas y cada una de las actas levantadas en las sesiones del Ayuntamiento, autorizándolo con su firma al principio de cada libro, en los términos del Código.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107.-</w:t>
      </w:r>
      <w:r w:rsidR="00D009A0" w:rsidRPr="001F3CFF">
        <w:rPr>
          <w:rFonts w:ascii="Century Gothic" w:hAnsi="Century Gothic" w:cs="Arial"/>
          <w:b/>
          <w:bCs/>
          <w:sz w:val="22"/>
          <w:szCs w:val="22"/>
        </w:rPr>
        <w:t xml:space="preserve"> </w:t>
      </w:r>
      <w:r w:rsidRPr="001F3CFF">
        <w:rPr>
          <w:rFonts w:ascii="Century Gothic" w:hAnsi="Century Gothic" w:cs="Arial"/>
          <w:sz w:val="22"/>
          <w:szCs w:val="22"/>
        </w:rPr>
        <w:t>Del libro de actas se llevará un apéndice, al que se agregarán los documentos, expedientes y en su caso los dispositivos que contengan la información electrónica relativos a los asuntos tratados en las sesiones del Ayuntamiento.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 xml:space="preserve">108.- </w:t>
      </w:r>
      <w:r w:rsidRPr="001F3CFF">
        <w:rPr>
          <w:rFonts w:ascii="Century Gothic" w:hAnsi="Century Gothic" w:cs="Arial"/>
          <w:sz w:val="22"/>
          <w:szCs w:val="22"/>
        </w:rPr>
        <w:t>Las actas de las sesiones del Ayuntamiento, una vez aprobadas, se incorporarán al libro de actas con la certificación al final, suscrita por la Secretaria o Secretario, haciendo constar la aprobación del acta.</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109.- </w:t>
      </w:r>
      <w:r w:rsidRPr="001F3CFF">
        <w:rPr>
          <w:rFonts w:ascii="Century Gothic" w:hAnsi="Century Gothic" w:cs="Arial"/>
          <w:sz w:val="22"/>
          <w:szCs w:val="22"/>
        </w:rPr>
        <w:t>Las actas de sesiones del Ayuntamiento serán leídas por la Secretaria o Secretario en la siguiente sesión ordinaria, luego de lo cual serán sometidas a votación para su aprobación por el Ayuntamiento mediante acuerdo económico.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Las observaciones que se formulen al acta serán asentadas por la Secretaria o Secretario, previamente a su transcripción al libro de actas.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Aprobadas las actas por el Ayuntamiento y asentadas las observaciones, la Secretaria o Secretario publicará cada acta en la Página de Internet Oficial del Municipio dentro de los siguientes diez días hábiles.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w:t>
      </w:r>
      <w:r w:rsidRPr="001F3CFF">
        <w:rPr>
          <w:rFonts w:ascii="Century Gothic" w:hAnsi="Century Gothic" w:cs="Arial"/>
          <w:b/>
          <w:bCs/>
          <w:sz w:val="22"/>
          <w:szCs w:val="22"/>
        </w:rPr>
        <w:t xml:space="preserve">110.- </w:t>
      </w:r>
      <w:r w:rsidRPr="001F3CFF">
        <w:rPr>
          <w:rFonts w:ascii="Century Gothic" w:hAnsi="Century Gothic" w:cs="Arial"/>
          <w:sz w:val="22"/>
          <w:szCs w:val="22"/>
        </w:rPr>
        <w:t>Podrá dispensarse la lectura del acta si la Secretaria o Secretario remite el proyecto a los integrantes del Cabildo cuando menos con setenta y dos horas de anticipación a la sesión en que deba darse lectura.</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En la sesión correspondiente, la Secretaria o Secretario informará de la remisión anticipada y solicitará la dispensa de lectura, tras lo cual se procederá a su aprobación en los términos del artículo anterior.</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bCs/>
          <w:sz w:val="22"/>
          <w:szCs w:val="22"/>
        </w:rPr>
        <w:t>CAPÍTULO</w:t>
      </w:r>
      <w:r w:rsidRPr="001F3CFF">
        <w:rPr>
          <w:rFonts w:ascii="Century Gothic" w:hAnsi="Century Gothic" w:cs="Arial"/>
          <w:b/>
          <w:sz w:val="22"/>
          <w:szCs w:val="22"/>
        </w:rPr>
        <w:t xml:space="preserve"> VI</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DE LAS MOCIONES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lastRenderedPageBreak/>
        <w:t xml:space="preserve">ARTÍCULO </w:t>
      </w:r>
      <w:r w:rsidRPr="001F3CFF">
        <w:rPr>
          <w:rFonts w:ascii="Century Gothic" w:hAnsi="Century Gothic" w:cs="Arial"/>
          <w:b/>
          <w:bCs/>
          <w:sz w:val="22"/>
          <w:szCs w:val="22"/>
        </w:rPr>
        <w:t>111</w:t>
      </w:r>
      <w:r w:rsidRPr="001F3CFF">
        <w:rPr>
          <w:rFonts w:ascii="Century Gothic" w:hAnsi="Century Gothic" w:cs="Arial"/>
          <w:b/>
          <w:sz w:val="22"/>
          <w:szCs w:val="22"/>
        </w:rPr>
        <w:t>.-</w:t>
      </w:r>
      <w:r w:rsidRPr="001F3CFF">
        <w:rPr>
          <w:rFonts w:ascii="Century Gothic" w:hAnsi="Century Gothic" w:cs="Arial"/>
          <w:sz w:val="22"/>
          <w:szCs w:val="22"/>
        </w:rPr>
        <w:t xml:space="preserve"> Son mociones las intervenciones que hagan los miembros del Cabildo para proponer:</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22"/>
        </w:numPr>
        <w:jc w:val="both"/>
        <w:rPr>
          <w:rFonts w:ascii="Century Gothic" w:hAnsi="Century Gothic" w:cs="Arial"/>
          <w:sz w:val="22"/>
          <w:szCs w:val="22"/>
        </w:rPr>
      </w:pPr>
      <w:r w:rsidRPr="001F3CFF">
        <w:rPr>
          <w:rFonts w:ascii="Century Gothic" w:hAnsi="Century Gothic" w:cs="Arial"/>
          <w:sz w:val="22"/>
          <w:szCs w:val="22"/>
        </w:rPr>
        <w:t xml:space="preserve">Suspender con causa justificada la sesión; </w:t>
      </w:r>
    </w:p>
    <w:p w:rsidR="00B37D80" w:rsidRPr="001F3CFF" w:rsidRDefault="00B37D80" w:rsidP="00B37D80">
      <w:pPr>
        <w:numPr>
          <w:ilvl w:val="0"/>
          <w:numId w:val="22"/>
        </w:numPr>
        <w:jc w:val="both"/>
        <w:rPr>
          <w:rFonts w:ascii="Century Gothic" w:hAnsi="Century Gothic" w:cs="Arial"/>
          <w:sz w:val="22"/>
          <w:szCs w:val="22"/>
        </w:rPr>
      </w:pPr>
      <w:r w:rsidRPr="001F3CFF">
        <w:rPr>
          <w:rFonts w:ascii="Century Gothic" w:hAnsi="Century Gothic" w:cs="Arial"/>
          <w:sz w:val="22"/>
          <w:szCs w:val="22"/>
        </w:rPr>
        <w:t xml:space="preserve">Declarar cerrada una discusión; </w:t>
      </w:r>
    </w:p>
    <w:p w:rsidR="00B37D80" w:rsidRPr="001F3CFF" w:rsidRDefault="00B37D80" w:rsidP="00B37D80">
      <w:pPr>
        <w:numPr>
          <w:ilvl w:val="0"/>
          <w:numId w:val="22"/>
        </w:numPr>
        <w:jc w:val="both"/>
        <w:rPr>
          <w:rFonts w:ascii="Century Gothic" w:hAnsi="Century Gothic" w:cs="Arial"/>
          <w:sz w:val="22"/>
          <w:szCs w:val="22"/>
        </w:rPr>
      </w:pPr>
      <w:r w:rsidRPr="001F3CFF">
        <w:rPr>
          <w:rFonts w:ascii="Century Gothic" w:hAnsi="Century Gothic" w:cs="Arial"/>
          <w:sz w:val="22"/>
          <w:szCs w:val="22"/>
        </w:rPr>
        <w:t xml:space="preserve">Para certificar la existencia de quórum legal; </w:t>
      </w:r>
    </w:p>
    <w:p w:rsidR="00B37D80" w:rsidRPr="001F3CFF" w:rsidRDefault="00B37D80" w:rsidP="00B37D80">
      <w:pPr>
        <w:numPr>
          <w:ilvl w:val="0"/>
          <w:numId w:val="22"/>
        </w:numPr>
        <w:jc w:val="both"/>
        <w:rPr>
          <w:rFonts w:ascii="Century Gothic" w:hAnsi="Century Gothic" w:cs="Arial"/>
          <w:sz w:val="22"/>
          <w:szCs w:val="22"/>
        </w:rPr>
      </w:pPr>
      <w:r w:rsidRPr="001F3CFF">
        <w:rPr>
          <w:rFonts w:ascii="Century Gothic" w:hAnsi="Century Gothic" w:cs="Arial"/>
          <w:sz w:val="22"/>
          <w:szCs w:val="22"/>
        </w:rPr>
        <w:t xml:space="preserve">Exigir el cumplimiento del orden del día; </w:t>
      </w:r>
    </w:p>
    <w:p w:rsidR="00B37D80" w:rsidRPr="001F3CFF" w:rsidRDefault="00B37D80" w:rsidP="00B37D80">
      <w:pPr>
        <w:numPr>
          <w:ilvl w:val="0"/>
          <w:numId w:val="22"/>
        </w:numPr>
        <w:jc w:val="both"/>
        <w:rPr>
          <w:rFonts w:ascii="Century Gothic" w:hAnsi="Century Gothic" w:cs="Arial"/>
          <w:sz w:val="22"/>
          <w:szCs w:val="22"/>
        </w:rPr>
      </w:pPr>
      <w:r w:rsidRPr="001F3CFF">
        <w:rPr>
          <w:rFonts w:ascii="Century Gothic" w:hAnsi="Century Gothic" w:cs="Arial"/>
          <w:sz w:val="22"/>
          <w:szCs w:val="22"/>
        </w:rPr>
        <w:t>Solicitar prioridad en el tratamiento de un asunto determinado contenido dentro del orden del día;</w:t>
      </w:r>
    </w:p>
    <w:p w:rsidR="00B37D80" w:rsidRPr="001F3CFF" w:rsidRDefault="00B37D80" w:rsidP="00B37D80">
      <w:pPr>
        <w:numPr>
          <w:ilvl w:val="0"/>
          <w:numId w:val="22"/>
        </w:numPr>
        <w:jc w:val="both"/>
        <w:rPr>
          <w:rFonts w:ascii="Century Gothic" w:hAnsi="Century Gothic" w:cs="Arial"/>
          <w:sz w:val="22"/>
          <w:szCs w:val="22"/>
        </w:rPr>
      </w:pPr>
      <w:r w:rsidRPr="001F3CFF">
        <w:rPr>
          <w:rFonts w:ascii="Century Gothic" w:hAnsi="Century Gothic" w:cs="Arial"/>
          <w:sz w:val="22"/>
          <w:szCs w:val="22"/>
        </w:rPr>
        <w:t xml:space="preserve">Diferir el análisis de un punto del orden del día; </w:t>
      </w:r>
    </w:p>
    <w:p w:rsidR="00B37D80" w:rsidRPr="001F3CFF" w:rsidRDefault="00B37D80" w:rsidP="00B37D80">
      <w:pPr>
        <w:numPr>
          <w:ilvl w:val="0"/>
          <w:numId w:val="22"/>
        </w:numPr>
        <w:jc w:val="both"/>
        <w:rPr>
          <w:rFonts w:ascii="Century Gothic" w:hAnsi="Century Gothic" w:cs="Arial"/>
          <w:sz w:val="22"/>
          <w:szCs w:val="22"/>
        </w:rPr>
      </w:pPr>
      <w:r w:rsidRPr="001F3CFF">
        <w:rPr>
          <w:rFonts w:ascii="Century Gothic" w:hAnsi="Century Gothic" w:cs="Arial"/>
          <w:sz w:val="22"/>
          <w:szCs w:val="22"/>
        </w:rPr>
        <w:t xml:space="preserve">Devolver un asunto a comisiones; </w:t>
      </w:r>
    </w:p>
    <w:p w:rsidR="00B37D80" w:rsidRPr="001F3CFF" w:rsidRDefault="00B37D80" w:rsidP="00B37D80">
      <w:pPr>
        <w:numPr>
          <w:ilvl w:val="0"/>
          <w:numId w:val="22"/>
        </w:numPr>
        <w:jc w:val="both"/>
        <w:rPr>
          <w:rFonts w:ascii="Century Gothic" w:hAnsi="Century Gothic" w:cs="Arial"/>
          <w:sz w:val="22"/>
          <w:szCs w:val="22"/>
        </w:rPr>
      </w:pPr>
      <w:r w:rsidRPr="001F3CFF">
        <w:rPr>
          <w:rFonts w:ascii="Century Gothic" w:hAnsi="Century Gothic" w:cs="Arial"/>
          <w:sz w:val="22"/>
          <w:szCs w:val="22"/>
        </w:rPr>
        <w:t>Solicitar la inclusión en el orden del día de algún asunto especial o urgente;</w:t>
      </w:r>
    </w:p>
    <w:p w:rsidR="00B37D80" w:rsidRPr="001F3CFF" w:rsidRDefault="00B37D80" w:rsidP="00B37D80">
      <w:pPr>
        <w:numPr>
          <w:ilvl w:val="0"/>
          <w:numId w:val="22"/>
        </w:numPr>
        <w:jc w:val="both"/>
        <w:rPr>
          <w:rFonts w:ascii="Century Gothic" w:hAnsi="Century Gothic" w:cs="Arial"/>
          <w:sz w:val="22"/>
          <w:szCs w:val="22"/>
        </w:rPr>
      </w:pPr>
      <w:r w:rsidRPr="001F3CFF">
        <w:rPr>
          <w:rFonts w:ascii="Century Gothic" w:hAnsi="Century Gothic" w:cs="Arial"/>
          <w:sz w:val="22"/>
          <w:szCs w:val="22"/>
        </w:rPr>
        <w:t xml:space="preserve">Dispensar la lectura de Dictámenes presentados por las </w:t>
      </w:r>
      <w:r w:rsidR="00813689" w:rsidRPr="001F3CFF">
        <w:rPr>
          <w:rFonts w:ascii="Century Gothic" w:hAnsi="Century Gothic" w:cs="Arial"/>
          <w:sz w:val="22"/>
          <w:szCs w:val="22"/>
        </w:rPr>
        <w:t>comisiones,</w:t>
      </w:r>
      <w:r w:rsidRPr="001F3CFF">
        <w:rPr>
          <w:rFonts w:ascii="Century Gothic" w:hAnsi="Century Gothic" w:cs="Arial"/>
          <w:sz w:val="22"/>
          <w:szCs w:val="22"/>
        </w:rPr>
        <w:t xml:space="preserve"> así como del acta de la sesión anterior, y</w:t>
      </w:r>
    </w:p>
    <w:p w:rsidR="00B37D80" w:rsidRPr="001F3CFF" w:rsidRDefault="00B37D80" w:rsidP="00B37D80">
      <w:pPr>
        <w:numPr>
          <w:ilvl w:val="0"/>
          <w:numId w:val="22"/>
        </w:numPr>
        <w:jc w:val="both"/>
        <w:rPr>
          <w:rFonts w:ascii="Century Gothic" w:hAnsi="Century Gothic" w:cs="Arial"/>
          <w:sz w:val="22"/>
          <w:szCs w:val="22"/>
        </w:rPr>
      </w:pPr>
      <w:r w:rsidRPr="001F3CFF">
        <w:rPr>
          <w:rFonts w:ascii="Century Gothic" w:hAnsi="Century Gothic" w:cs="Arial"/>
          <w:sz w:val="22"/>
          <w:szCs w:val="22"/>
        </w:rPr>
        <w:t xml:space="preserve">Hacer propuestas análogas a las anteriores. </w:t>
      </w:r>
    </w:p>
    <w:p w:rsidR="00B37D80" w:rsidRPr="001F3CFF" w:rsidRDefault="00B37D80" w:rsidP="00B37D80">
      <w:pPr>
        <w:jc w:val="both"/>
        <w:rPr>
          <w:rFonts w:ascii="Century Gothic" w:hAnsi="Century Gothic" w:cs="Arial"/>
          <w:bCs/>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La aprobación de las mociones será por mayoría de votos de los miembros del Cabildo presentes.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bCs/>
          <w:sz w:val="22"/>
          <w:szCs w:val="22"/>
        </w:rPr>
        <w:t>TÍTULO QUINTO</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DE LAS COMISIONES</w:t>
      </w:r>
    </w:p>
    <w:p w:rsidR="00B37D80" w:rsidRPr="001F3CFF" w:rsidRDefault="00B37D80" w:rsidP="00B37D80">
      <w:pPr>
        <w:jc w:val="center"/>
        <w:rPr>
          <w:rFonts w:ascii="Century Gothic" w:hAnsi="Century Gothic" w:cs="Arial"/>
          <w:b/>
          <w:sz w:val="22"/>
          <w:szCs w:val="22"/>
        </w:rPr>
      </w:pPr>
    </w:p>
    <w:p w:rsidR="00B37D80" w:rsidRPr="001F3CFF" w:rsidRDefault="00813689" w:rsidP="00B37D80">
      <w:pPr>
        <w:jc w:val="center"/>
        <w:rPr>
          <w:rFonts w:ascii="Century Gothic" w:hAnsi="Century Gothic" w:cs="Arial"/>
          <w:b/>
          <w:sz w:val="22"/>
          <w:szCs w:val="22"/>
        </w:rPr>
      </w:pPr>
      <w:r w:rsidRPr="001F3CFF">
        <w:rPr>
          <w:rFonts w:ascii="Century Gothic" w:hAnsi="Century Gothic" w:cs="Arial"/>
          <w:b/>
          <w:bCs/>
          <w:sz w:val="22"/>
          <w:szCs w:val="22"/>
        </w:rPr>
        <w:t xml:space="preserve">CAPÍTULO </w:t>
      </w:r>
      <w:r w:rsidRPr="001F3CFF">
        <w:rPr>
          <w:rFonts w:ascii="Century Gothic" w:hAnsi="Century Gothic" w:cs="Arial"/>
          <w:b/>
          <w:sz w:val="22"/>
          <w:szCs w:val="22"/>
        </w:rPr>
        <w:t>I</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DE SU INTEGRACIÓN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112.-</w:t>
      </w:r>
      <w:r w:rsidR="00D009A0" w:rsidRPr="001F3CFF">
        <w:rPr>
          <w:rFonts w:ascii="Century Gothic" w:hAnsi="Century Gothic" w:cs="Arial"/>
          <w:b/>
          <w:bCs/>
          <w:sz w:val="22"/>
          <w:szCs w:val="22"/>
        </w:rPr>
        <w:t xml:space="preserve"> </w:t>
      </w:r>
      <w:r w:rsidRPr="001F3CFF">
        <w:rPr>
          <w:rFonts w:ascii="Century Gothic" w:hAnsi="Century Gothic" w:cs="Arial"/>
          <w:sz w:val="22"/>
          <w:szCs w:val="22"/>
        </w:rPr>
        <w:t xml:space="preserve">Las y los Regidores ejercen las atribuciones que el Código y este Reglamento les conceden en materia de análisis, supervisión, inspección, vigilancia y propuesta de los problemas del Municipio y sus soluciones, a través de las comisiones que dichos ordenamientos establecen.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Para estudiar y supervisar que se ejecuten las disposiciones y acuerdos del Cabildo, se designarán comisiones entre sus miembros. Éstas se integrarán con uno o hasta tres Regidores, que actuarán en forma colegiada. Los trabajos de las comisiones serán coordinados por su directiva, la cual estará compuesta por un coordinador, un secretario y un vocal; sólo éstos tendrán voz y voto al interior de la comisión respectiva, los demás miembros del Ayuntamiento que formaren parte de ellas sólo tendrán voz, más no voto.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La o el Presidente podrá participar en todas las comisiones que considere necesario, y el Síndico o Síndica podrá asistir a cualquiera de ellas.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Las comisiones propondrán al Cabildo los proyectos de solución a los problemas de su conocimiento, a efecto de atender todos los ramos de la Administración mediante el Dictamen de los asuntos que les sean turnados.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Las comisiones podrán ser permanentes o especiales transitorias, y actuarán y dictaminarán en forma individual o conjunta.</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lastRenderedPageBreak/>
        <w:t xml:space="preserve">ARTÍCULO </w:t>
      </w:r>
      <w:r w:rsidRPr="001F3CFF">
        <w:rPr>
          <w:rFonts w:ascii="Century Gothic" w:hAnsi="Century Gothic" w:cs="Arial"/>
          <w:b/>
          <w:bCs/>
          <w:sz w:val="22"/>
          <w:szCs w:val="22"/>
        </w:rPr>
        <w:t>113.-</w:t>
      </w:r>
      <w:r w:rsidR="00D009A0" w:rsidRPr="001F3CFF">
        <w:rPr>
          <w:rFonts w:ascii="Century Gothic" w:hAnsi="Century Gothic" w:cs="Arial"/>
          <w:b/>
          <w:bCs/>
          <w:sz w:val="22"/>
          <w:szCs w:val="22"/>
        </w:rPr>
        <w:t xml:space="preserve"> </w:t>
      </w:r>
      <w:r w:rsidRPr="001F3CFF">
        <w:rPr>
          <w:rFonts w:ascii="Century Gothic" w:hAnsi="Century Gothic" w:cs="Arial"/>
          <w:sz w:val="22"/>
          <w:szCs w:val="22"/>
        </w:rPr>
        <w:t>En ejercicio de sus funciones, las comisiones actuarán con plena autoridad para requerir por escrito a las y los servidores públicos de la Administración, incluyendo organismos descentralizados, la información que sea necesaria para el despacho de los asuntos de su conocimiento y quienes deberán dar contestación a las solicitudes en un plazo no mayor de veinte días hábiles de conformidad con el Código.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Las y los servidores públicos de la Administración y de los organismos descentralizados estarán obligados a rendir a las comisiones de Regidores la información que les soliciten y tengan en su poder en razón de su competencia, por </w:t>
      </w:r>
      <w:r w:rsidR="00813689" w:rsidRPr="001F3CFF">
        <w:rPr>
          <w:rFonts w:ascii="Century Gothic" w:hAnsi="Century Gothic" w:cs="Arial"/>
          <w:sz w:val="22"/>
          <w:szCs w:val="22"/>
        </w:rPr>
        <w:t>tanto,</w:t>
      </w:r>
      <w:r w:rsidRPr="001F3CFF">
        <w:rPr>
          <w:rFonts w:ascii="Century Gothic" w:hAnsi="Century Gothic" w:cs="Arial"/>
          <w:sz w:val="22"/>
          <w:szCs w:val="22"/>
        </w:rPr>
        <w:t xml:space="preserve"> deberán comparecer ante las comisiones cuando sean citados por acuerdo de las mismas, con cinco días naturales de anticipación; con el objeto de brindar orientación y asesoría respecto de los asuntos que sean del conocimiento de la comisión interesada.</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114</w:t>
      </w:r>
      <w:r w:rsidRPr="001F3CFF">
        <w:rPr>
          <w:rFonts w:ascii="Century Gothic" w:hAnsi="Century Gothic" w:cs="Arial"/>
          <w:b/>
          <w:sz w:val="22"/>
          <w:szCs w:val="22"/>
        </w:rPr>
        <w:t>.-</w:t>
      </w:r>
      <w:r w:rsidRPr="001F3CFF">
        <w:rPr>
          <w:rFonts w:ascii="Century Gothic" w:hAnsi="Century Gothic" w:cs="Arial"/>
          <w:sz w:val="22"/>
          <w:szCs w:val="22"/>
        </w:rPr>
        <w:t xml:space="preserve"> En la sesión solemne de su instalación, el Cabildo designará a los integrantes de las comisiones, estableciendo a la coordinadora o coordinador, a la secretaria o secretario y vocal de cada una de ellas, a propuesta de las fracciones edilicias cuando hubiere consenso, de lo contrario se procederá a votar comisión por comisión.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115.-</w:t>
      </w:r>
      <w:r w:rsidRPr="001F3CFF">
        <w:rPr>
          <w:rFonts w:ascii="Century Gothic" w:hAnsi="Century Gothic" w:cs="Arial"/>
          <w:sz w:val="22"/>
          <w:szCs w:val="22"/>
        </w:rPr>
        <w:t xml:space="preserve"> Son funciones de la coordinadora o coordinador de comisión:</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23"/>
        </w:numPr>
        <w:jc w:val="both"/>
        <w:rPr>
          <w:rFonts w:ascii="Century Gothic" w:hAnsi="Century Gothic" w:cs="Arial"/>
          <w:sz w:val="22"/>
          <w:szCs w:val="22"/>
        </w:rPr>
      </w:pPr>
      <w:r w:rsidRPr="001F3CFF">
        <w:rPr>
          <w:rFonts w:ascii="Century Gothic" w:hAnsi="Century Gothic" w:cs="Arial"/>
          <w:sz w:val="22"/>
          <w:szCs w:val="22"/>
        </w:rPr>
        <w:t xml:space="preserve">Presidir las sesiones de comisión; </w:t>
      </w:r>
    </w:p>
    <w:p w:rsidR="00B37D80" w:rsidRPr="001F3CFF" w:rsidRDefault="00B37D80" w:rsidP="00B37D80">
      <w:pPr>
        <w:numPr>
          <w:ilvl w:val="0"/>
          <w:numId w:val="23"/>
        </w:numPr>
        <w:jc w:val="both"/>
        <w:rPr>
          <w:rFonts w:ascii="Century Gothic" w:hAnsi="Century Gothic" w:cs="Arial"/>
          <w:sz w:val="22"/>
          <w:szCs w:val="22"/>
        </w:rPr>
      </w:pPr>
      <w:r w:rsidRPr="001F3CFF">
        <w:rPr>
          <w:rFonts w:ascii="Century Gothic" w:hAnsi="Century Gothic" w:cs="Arial"/>
          <w:sz w:val="22"/>
          <w:szCs w:val="22"/>
        </w:rPr>
        <w:t>Convocar a los miembros de la comisión para celebrar sesiones, cuando menos dos veces por mes, en los términos del artículo 148 de este Reglamento;</w:t>
      </w:r>
    </w:p>
    <w:p w:rsidR="00B37D80" w:rsidRPr="001F3CFF" w:rsidRDefault="00B37D80" w:rsidP="00B37D80">
      <w:pPr>
        <w:numPr>
          <w:ilvl w:val="0"/>
          <w:numId w:val="23"/>
        </w:numPr>
        <w:jc w:val="both"/>
        <w:rPr>
          <w:rFonts w:ascii="Century Gothic" w:hAnsi="Century Gothic" w:cs="Arial"/>
          <w:sz w:val="22"/>
          <w:szCs w:val="22"/>
        </w:rPr>
      </w:pPr>
      <w:r w:rsidRPr="001F3CFF">
        <w:rPr>
          <w:rFonts w:ascii="Century Gothic" w:hAnsi="Century Gothic" w:cs="Arial"/>
          <w:sz w:val="22"/>
          <w:szCs w:val="22"/>
        </w:rPr>
        <w:t xml:space="preserve">Determinar el orden en que deberán ser atendidos los asuntos en comisiones, mediante la autorización del orden del día; </w:t>
      </w:r>
    </w:p>
    <w:p w:rsidR="00B37D80" w:rsidRPr="001F3CFF" w:rsidRDefault="00B37D80" w:rsidP="00B37D80">
      <w:pPr>
        <w:numPr>
          <w:ilvl w:val="0"/>
          <w:numId w:val="23"/>
        </w:numPr>
        <w:jc w:val="both"/>
        <w:rPr>
          <w:rFonts w:ascii="Century Gothic" w:hAnsi="Century Gothic" w:cs="Arial"/>
          <w:sz w:val="22"/>
          <w:szCs w:val="22"/>
        </w:rPr>
      </w:pPr>
      <w:r w:rsidRPr="001F3CFF">
        <w:rPr>
          <w:rFonts w:ascii="Century Gothic" w:hAnsi="Century Gothic" w:cs="Arial"/>
          <w:sz w:val="22"/>
          <w:szCs w:val="22"/>
        </w:rPr>
        <w:t xml:space="preserve">Emitir voto de calidad en caso de empate; </w:t>
      </w:r>
    </w:p>
    <w:p w:rsidR="00B37D80" w:rsidRPr="001F3CFF" w:rsidRDefault="00B37D80" w:rsidP="00B37D80">
      <w:pPr>
        <w:numPr>
          <w:ilvl w:val="0"/>
          <w:numId w:val="23"/>
        </w:numPr>
        <w:jc w:val="both"/>
        <w:rPr>
          <w:rFonts w:ascii="Century Gothic" w:hAnsi="Century Gothic" w:cs="Arial"/>
          <w:sz w:val="22"/>
          <w:szCs w:val="22"/>
        </w:rPr>
      </w:pPr>
      <w:r w:rsidRPr="001F3CFF">
        <w:rPr>
          <w:rFonts w:ascii="Century Gothic" w:hAnsi="Century Gothic" w:cs="Arial"/>
          <w:sz w:val="22"/>
          <w:szCs w:val="22"/>
        </w:rPr>
        <w:t xml:space="preserve">Levantar las actas de las sesiones de la comisión; </w:t>
      </w:r>
    </w:p>
    <w:p w:rsidR="00B37D80" w:rsidRPr="001F3CFF" w:rsidRDefault="00B37D80" w:rsidP="00B37D80">
      <w:pPr>
        <w:numPr>
          <w:ilvl w:val="0"/>
          <w:numId w:val="23"/>
        </w:numPr>
        <w:jc w:val="both"/>
        <w:rPr>
          <w:rFonts w:ascii="Century Gothic" w:hAnsi="Century Gothic" w:cs="Arial"/>
          <w:sz w:val="22"/>
          <w:szCs w:val="22"/>
        </w:rPr>
      </w:pPr>
      <w:r w:rsidRPr="001F3CFF">
        <w:rPr>
          <w:rFonts w:ascii="Century Gothic" w:hAnsi="Century Gothic" w:cs="Arial"/>
          <w:sz w:val="22"/>
          <w:szCs w:val="22"/>
        </w:rPr>
        <w:t xml:space="preserve">Integrar y llevar los expedientes de los asuntos que hayan sido turnados a la comisión, y </w:t>
      </w:r>
    </w:p>
    <w:p w:rsidR="00B37D80" w:rsidRPr="001F3CFF" w:rsidRDefault="00B37D80" w:rsidP="00B37D80">
      <w:pPr>
        <w:numPr>
          <w:ilvl w:val="0"/>
          <w:numId w:val="23"/>
        </w:numPr>
        <w:jc w:val="both"/>
        <w:rPr>
          <w:rFonts w:ascii="Century Gothic" w:hAnsi="Century Gothic" w:cs="Arial"/>
          <w:sz w:val="22"/>
          <w:szCs w:val="22"/>
        </w:rPr>
      </w:pPr>
      <w:r w:rsidRPr="001F3CFF">
        <w:rPr>
          <w:rFonts w:ascii="Century Gothic" w:hAnsi="Century Gothic" w:cs="Arial"/>
          <w:sz w:val="22"/>
          <w:szCs w:val="22"/>
        </w:rPr>
        <w:t>En general, aquellas que resulten necesarias para garantizar el debido funcionamiento de la comisión.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 xml:space="preserve">116.- </w:t>
      </w:r>
      <w:r w:rsidRPr="001F3CFF">
        <w:rPr>
          <w:rFonts w:ascii="Century Gothic" w:hAnsi="Century Gothic" w:cs="Arial"/>
          <w:sz w:val="22"/>
          <w:szCs w:val="22"/>
        </w:rPr>
        <w:t>Son funciones de la secretaria o secretario de comisión:</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24"/>
        </w:numPr>
        <w:jc w:val="both"/>
        <w:rPr>
          <w:rFonts w:ascii="Century Gothic" w:hAnsi="Century Gothic" w:cs="Arial"/>
          <w:sz w:val="22"/>
          <w:szCs w:val="22"/>
        </w:rPr>
      </w:pPr>
      <w:r w:rsidRPr="001F3CFF">
        <w:rPr>
          <w:rFonts w:ascii="Century Gothic" w:hAnsi="Century Gothic" w:cs="Arial"/>
          <w:sz w:val="22"/>
          <w:szCs w:val="22"/>
        </w:rPr>
        <w:t>Convocar en ausencia del coordinador a los miembros de la comisión para celebrar sesiones;</w:t>
      </w:r>
    </w:p>
    <w:p w:rsidR="00B37D80" w:rsidRPr="001F3CFF" w:rsidRDefault="00B37D80" w:rsidP="00B37D80">
      <w:pPr>
        <w:numPr>
          <w:ilvl w:val="0"/>
          <w:numId w:val="24"/>
        </w:numPr>
        <w:jc w:val="both"/>
        <w:rPr>
          <w:rFonts w:ascii="Century Gothic" w:hAnsi="Century Gothic" w:cs="Arial"/>
          <w:sz w:val="22"/>
          <w:szCs w:val="22"/>
        </w:rPr>
      </w:pPr>
      <w:r w:rsidRPr="001F3CFF">
        <w:rPr>
          <w:rFonts w:ascii="Century Gothic" w:hAnsi="Century Gothic" w:cs="Arial"/>
          <w:sz w:val="22"/>
          <w:szCs w:val="22"/>
        </w:rPr>
        <w:t>Tomar lista de asistencia y declarar la existencia de quórum legal para sesionar;</w:t>
      </w:r>
    </w:p>
    <w:p w:rsidR="00B37D80" w:rsidRPr="001F3CFF" w:rsidRDefault="00B37D80" w:rsidP="00B37D80">
      <w:pPr>
        <w:numPr>
          <w:ilvl w:val="0"/>
          <w:numId w:val="24"/>
        </w:numPr>
        <w:jc w:val="both"/>
        <w:rPr>
          <w:rFonts w:ascii="Century Gothic" w:hAnsi="Century Gothic" w:cs="Arial"/>
          <w:sz w:val="22"/>
          <w:szCs w:val="22"/>
        </w:rPr>
      </w:pPr>
      <w:r w:rsidRPr="001F3CFF">
        <w:rPr>
          <w:rFonts w:ascii="Century Gothic" w:hAnsi="Century Gothic" w:cs="Arial"/>
          <w:sz w:val="22"/>
          <w:szCs w:val="22"/>
        </w:rPr>
        <w:t>Llevar el registro y control de la participación ciudadana en las sesiones de comisiones, y</w:t>
      </w:r>
    </w:p>
    <w:p w:rsidR="00B37D80" w:rsidRPr="001F3CFF" w:rsidRDefault="00B37D80" w:rsidP="00B37D80">
      <w:pPr>
        <w:numPr>
          <w:ilvl w:val="0"/>
          <w:numId w:val="24"/>
        </w:numPr>
        <w:jc w:val="both"/>
        <w:rPr>
          <w:rFonts w:ascii="Century Gothic" w:hAnsi="Century Gothic" w:cs="Arial"/>
          <w:sz w:val="22"/>
          <w:szCs w:val="22"/>
        </w:rPr>
      </w:pPr>
      <w:r w:rsidRPr="001F3CFF">
        <w:rPr>
          <w:rFonts w:ascii="Century Gothic" w:hAnsi="Century Gothic" w:cs="Arial"/>
          <w:sz w:val="22"/>
          <w:szCs w:val="22"/>
        </w:rPr>
        <w:t>En general, aquellas que el coordinador de la comisión o la comisión en pleno le encomienden.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117.-</w:t>
      </w:r>
      <w:r w:rsidRPr="001F3CFF">
        <w:rPr>
          <w:rFonts w:ascii="Century Gothic" w:hAnsi="Century Gothic" w:cs="Arial"/>
          <w:sz w:val="22"/>
          <w:szCs w:val="22"/>
        </w:rPr>
        <w:t xml:space="preserve"> La comisión podrá invitar a las personas interesadas en el asunto de que se trate, a fin de brindar orientación y hacer las aclaraciones que les sean solicitadas, sin perjuicio del derecho de participación ciudadana previsto en este Reglamento.</w:t>
      </w:r>
    </w:p>
    <w:p w:rsidR="00B37D80" w:rsidRPr="001F3CFF" w:rsidRDefault="00B37D80" w:rsidP="00B37D80">
      <w:pPr>
        <w:jc w:val="both"/>
        <w:rPr>
          <w:rFonts w:ascii="Century Gothic" w:hAnsi="Century Gothic" w:cs="Arial"/>
          <w:sz w:val="22"/>
          <w:szCs w:val="22"/>
        </w:rPr>
      </w:pPr>
    </w:p>
    <w:p w:rsidR="00B37D80" w:rsidRPr="001F3CFF" w:rsidRDefault="00813689" w:rsidP="00B37D80">
      <w:pPr>
        <w:jc w:val="center"/>
        <w:rPr>
          <w:rFonts w:ascii="Century Gothic" w:hAnsi="Century Gothic" w:cs="Arial"/>
          <w:b/>
          <w:sz w:val="22"/>
          <w:szCs w:val="22"/>
        </w:rPr>
      </w:pPr>
      <w:r w:rsidRPr="001F3CFF">
        <w:rPr>
          <w:rFonts w:ascii="Century Gothic" w:hAnsi="Century Gothic" w:cs="Arial"/>
          <w:b/>
          <w:bCs/>
          <w:sz w:val="22"/>
          <w:szCs w:val="22"/>
        </w:rPr>
        <w:t xml:space="preserve">CAPÍTULO </w:t>
      </w:r>
      <w:r w:rsidRPr="001F3CFF">
        <w:rPr>
          <w:rFonts w:ascii="Century Gothic" w:hAnsi="Century Gothic" w:cs="Arial"/>
          <w:b/>
          <w:sz w:val="22"/>
          <w:szCs w:val="22"/>
        </w:rPr>
        <w:t>II</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DE LAS COMISIONES PERMANENTES, ESPECIALES Y CONJUNTAS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118.-</w:t>
      </w:r>
      <w:r w:rsidR="00D009A0" w:rsidRPr="001F3CFF">
        <w:rPr>
          <w:rFonts w:ascii="Century Gothic" w:hAnsi="Century Gothic" w:cs="Arial"/>
          <w:b/>
          <w:bCs/>
          <w:sz w:val="22"/>
          <w:szCs w:val="22"/>
        </w:rPr>
        <w:t xml:space="preserve"> </w:t>
      </w:r>
      <w:r w:rsidRPr="001F3CFF">
        <w:rPr>
          <w:rFonts w:ascii="Century Gothic" w:hAnsi="Century Gothic" w:cs="Arial"/>
          <w:sz w:val="22"/>
          <w:szCs w:val="22"/>
        </w:rPr>
        <w:t xml:space="preserve">Las comisiones permanentes podrán ser las siguientes: </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25"/>
        </w:numPr>
        <w:jc w:val="both"/>
        <w:rPr>
          <w:rFonts w:ascii="Century Gothic" w:hAnsi="Century Gothic" w:cs="Arial"/>
          <w:sz w:val="22"/>
          <w:szCs w:val="22"/>
        </w:rPr>
      </w:pPr>
      <w:r w:rsidRPr="001F3CFF">
        <w:rPr>
          <w:rFonts w:ascii="Century Gothic" w:hAnsi="Century Gothic" w:cs="Arial"/>
          <w:sz w:val="22"/>
          <w:szCs w:val="22"/>
        </w:rPr>
        <w:t>Comisión de Gobernación;</w:t>
      </w:r>
    </w:p>
    <w:p w:rsidR="00B37D80" w:rsidRPr="001F3CFF" w:rsidRDefault="00B37D80" w:rsidP="00B37D80">
      <w:pPr>
        <w:numPr>
          <w:ilvl w:val="0"/>
          <w:numId w:val="25"/>
        </w:numPr>
        <w:jc w:val="both"/>
        <w:rPr>
          <w:rFonts w:ascii="Century Gothic" w:hAnsi="Century Gothic" w:cs="Arial"/>
          <w:sz w:val="22"/>
          <w:szCs w:val="22"/>
        </w:rPr>
      </w:pPr>
      <w:r w:rsidRPr="001F3CFF">
        <w:rPr>
          <w:rFonts w:ascii="Century Gothic" w:hAnsi="Century Gothic" w:cs="Arial"/>
          <w:sz w:val="22"/>
          <w:szCs w:val="22"/>
        </w:rPr>
        <w:t>Comisión de Hacienda;</w:t>
      </w:r>
    </w:p>
    <w:p w:rsidR="00B37D80" w:rsidRPr="001F3CFF" w:rsidRDefault="00B37D80" w:rsidP="00B37D80">
      <w:pPr>
        <w:numPr>
          <w:ilvl w:val="0"/>
          <w:numId w:val="25"/>
        </w:numPr>
        <w:jc w:val="both"/>
        <w:rPr>
          <w:rFonts w:ascii="Century Gothic" w:hAnsi="Century Gothic" w:cs="Arial"/>
          <w:sz w:val="22"/>
          <w:szCs w:val="22"/>
        </w:rPr>
      </w:pPr>
      <w:r w:rsidRPr="001F3CFF">
        <w:rPr>
          <w:rFonts w:ascii="Century Gothic" w:hAnsi="Century Gothic" w:cs="Arial"/>
          <w:sz w:val="22"/>
          <w:szCs w:val="22"/>
        </w:rPr>
        <w:t>Comisión de Obras Públicas;</w:t>
      </w:r>
    </w:p>
    <w:p w:rsidR="00B37D80" w:rsidRPr="001F3CFF" w:rsidRDefault="00B37D80" w:rsidP="00B37D80">
      <w:pPr>
        <w:numPr>
          <w:ilvl w:val="0"/>
          <w:numId w:val="25"/>
        </w:numPr>
        <w:jc w:val="both"/>
        <w:rPr>
          <w:rFonts w:ascii="Century Gothic" w:hAnsi="Century Gothic" w:cs="Arial"/>
          <w:sz w:val="22"/>
          <w:szCs w:val="22"/>
        </w:rPr>
      </w:pPr>
      <w:r w:rsidRPr="001F3CFF">
        <w:rPr>
          <w:rFonts w:ascii="Century Gothic" w:hAnsi="Century Gothic" w:cs="Arial"/>
          <w:sz w:val="22"/>
          <w:szCs w:val="22"/>
        </w:rPr>
        <w:t>Comisión de Desarrollo Urbano;</w:t>
      </w:r>
    </w:p>
    <w:p w:rsidR="00B37D80" w:rsidRPr="001F3CFF" w:rsidRDefault="00B37D80" w:rsidP="00B37D80">
      <w:pPr>
        <w:numPr>
          <w:ilvl w:val="0"/>
          <w:numId w:val="25"/>
        </w:numPr>
        <w:jc w:val="both"/>
        <w:rPr>
          <w:rFonts w:ascii="Century Gothic" w:hAnsi="Century Gothic" w:cs="Arial"/>
          <w:sz w:val="22"/>
          <w:szCs w:val="22"/>
        </w:rPr>
      </w:pPr>
      <w:r w:rsidRPr="001F3CFF">
        <w:rPr>
          <w:rFonts w:ascii="Century Gothic" w:hAnsi="Century Gothic" w:cs="Arial"/>
          <w:sz w:val="22"/>
          <w:szCs w:val="22"/>
        </w:rPr>
        <w:t>Comisión de Seguridad Pública;</w:t>
      </w:r>
    </w:p>
    <w:p w:rsidR="00B37D80" w:rsidRPr="001F3CFF" w:rsidRDefault="00B37D80" w:rsidP="00B37D80">
      <w:pPr>
        <w:numPr>
          <w:ilvl w:val="0"/>
          <w:numId w:val="25"/>
        </w:numPr>
        <w:jc w:val="both"/>
        <w:rPr>
          <w:rFonts w:ascii="Century Gothic" w:hAnsi="Century Gothic" w:cs="Arial"/>
          <w:sz w:val="22"/>
          <w:szCs w:val="22"/>
        </w:rPr>
      </w:pPr>
      <w:r w:rsidRPr="001F3CFF">
        <w:rPr>
          <w:rFonts w:ascii="Century Gothic" w:hAnsi="Century Gothic" w:cs="Arial"/>
          <w:sz w:val="22"/>
          <w:szCs w:val="22"/>
        </w:rPr>
        <w:t>Comisión de Planeación del Desarrollo Municipal;</w:t>
      </w:r>
    </w:p>
    <w:p w:rsidR="00B37D80" w:rsidRPr="001F3CFF" w:rsidRDefault="00B37D80" w:rsidP="00B37D80">
      <w:pPr>
        <w:numPr>
          <w:ilvl w:val="0"/>
          <w:numId w:val="25"/>
        </w:numPr>
        <w:jc w:val="both"/>
        <w:rPr>
          <w:rFonts w:ascii="Century Gothic" w:hAnsi="Century Gothic" w:cs="Arial"/>
          <w:sz w:val="22"/>
          <w:szCs w:val="22"/>
        </w:rPr>
      </w:pPr>
      <w:r w:rsidRPr="001F3CFF">
        <w:rPr>
          <w:rFonts w:ascii="Century Gothic" w:hAnsi="Century Gothic" w:cs="Arial"/>
          <w:sz w:val="22"/>
          <w:szCs w:val="22"/>
        </w:rPr>
        <w:t>Comisión de Desarrollo Social;</w:t>
      </w:r>
    </w:p>
    <w:p w:rsidR="00B37D80" w:rsidRPr="001F3CFF" w:rsidRDefault="00B37D80" w:rsidP="00B37D80">
      <w:pPr>
        <w:numPr>
          <w:ilvl w:val="0"/>
          <w:numId w:val="25"/>
        </w:numPr>
        <w:jc w:val="both"/>
        <w:rPr>
          <w:rFonts w:ascii="Century Gothic" w:hAnsi="Century Gothic" w:cs="Arial"/>
          <w:sz w:val="22"/>
          <w:szCs w:val="22"/>
        </w:rPr>
      </w:pPr>
      <w:r w:rsidRPr="001F3CFF">
        <w:rPr>
          <w:rFonts w:ascii="Century Gothic" w:hAnsi="Century Gothic" w:cs="Arial"/>
          <w:sz w:val="22"/>
          <w:szCs w:val="22"/>
        </w:rPr>
        <w:t>Comisión de Turismo y Desarrollo Económico;</w:t>
      </w:r>
    </w:p>
    <w:p w:rsidR="00B37D80" w:rsidRPr="001F3CFF" w:rsidRDefault="00B37D80" w:rsidP="00B37D80">
      <w:pPr>
        <w:numPr>
          <w:ilvl w:val="0"/>
          <w:numId w:val="25"/>
        </w:numPr>
        <w:jc w:val="both"/>
        <w:rPr>
          <w:rFonts w:ascii="Century Gothic" w:hAnsi="Century Gothic" w:cs="Arial"/>
          <w:sz w:val="22"/>
          <w:szCs w:val="22"/>
        </w:rPr>
      </w:pPr>
      <w:r w:rsidRPr="001F3CFF">
        <w:rPr>
          <w:rFonts w:ascii="Century Gothic" w:hAnsi="Century Gothic" w:cs="Arial"/>
          <w:sz w:val="22"/>
          <w:szCs w:val="22"/>
        </w:rPr>
        <w:t>Comisión de Desarrollo Rural;</w:t>
      </w:r>
    </w:p>
    <w:p w:rsidR="00B37D80" w:rsidRPr="001F3CFF" w:rsidRDefault="00B37D80" w:rsidP="00B37D80">
      <w:pPr>
        <w:numPr>
          <w:ilvl w:val="0"/>
          <w:numId w:val="25"/>
        </w:numPr>
        <w:jc w:val="both"/>
        <w:rPr>
          <w:rFonts w:ascii="Century Gothic" w:hAnsi="Century Gothic" w:cs="Arial"/>
          <w:sz w:val="22"/>
          <w:szCs w:val="22"/>
        </w:rPr>
      </w:pPr>
      <w:r w:rsidRPr="001F3CFF">
        <w:rPr>
          <w:rFonts w:ascii="Century Gothic" w:hAnsi="Century Gothic" w:cs="Arial"/>
          <w:sz w:val="22"/>
          <w:szCs w:val="22"/>
        </w:rPr>
        <w:t>Comisión de Deporte y Cultura Física;</w:t>
      </w:r>
    </w:p>
    <w:p w:rsidR="00B37D80" w:rsidRPr="001F3CFF" w:rsidRDefault="00B37D80" w:rsidP="00B37D80">
      <w:pPr>
        <w:numPr>
          <w:ilvl w:val="0"/>
          <w:numId w:val="25"/>
        </w:numPr>
        <w:jc w:val="both"/>
        <w:rPr>
          <w:rFonts w:ascii="Century Gothic" w:hAnsi="Century Gothic" w:cs="Arial"/>
          <w:sz w:val="22"/>
          <w:szCs w:val="22"/>
        </w:rPr>
      </w:pPr>
      <w:r w:rsidRPr="001F3CFF">
        <w:rPr>
          <w:rFonts w:ascii="Century Gothic" w:hAnsi="Century Gothic" w:cs="Arial"/>
          <w:sz w:val="22"/>
          <w:szCs w:val="22"/>
        </w:rPr>
        <w:t>Comisión de Educación y Cultura;</w:t>
      </w:r>
    </w:p>
    <w:p w:rsidR="00B37D80" w:rsidRPr="001F3CFF" w:rsidRDefault="00B37D80" w:rsidP="00B37D80">
      <w:pPr>
        <w:numPr>
          <w:ilvl w:val="0"/>
          <w:numId w:val="25"/>
        </w:numPr>
        <w:jc w:val="both"/>
        <w:rPr>
          <w:rFonts w:ascii="Century Gothic" w:hAnsi="Century Gothic" w:cs="Arial"/>
          <w:sz w:val="22"/>
          <w:szCs w:val="22"/>
        </w:rPr>
      </w:pPr>
      <w:r w:rsidRPr="001F3CFF">
        <w:rPr>
          <w:rFonts w:ascii="Century Gothic" w:hAnsi="Century Gothic" w:cs="Arial"/>
          <w:sz w:val="22"/>
          <w:szCs w:val="22"/>
        </w:rPr>
        <w:t>Comisión de Familia y Asistencia Social;</w:t>
      </w:r>
    </w:p>
    <w:p w:rsidR="00B37D80" w:rsidRPr="001F3CFF" w:rsidRDefault="00B37D80" w:rsidP="00B37D80">
      <w:pPr>
        <w:numPr>
          <w:ilvl w:val="0"/>
          <w:numId w:val="25"/>
        </w:numPr>
        <w:jc w:val="both"/>
        <w:rPr>
          <w:rFonts w:ascii="Century Gothic" w:hAnsi="Century Gothic" w:cs="Arial"/>
          <w:sz w:val="22"/>
          <w:szCs w:val="22"/>
        </w:rPr>
      </w:pPr>
      <w:r w:rsidRPr="001F3CFF">
        <w:rPr>
          <w:rFonts w:ascii="Century Gothic" w:hAnsi="Century Gothic" w:cs="Arial"/>
          <w:sz w:val="22"/>
          <w:szCs w:val="22"/>
        </w:rPr>
        <w:t>Comisión de Nomenclatura y Monumentos;</w:t>
      </w:r>
    </w:p>
    <w:p w:rsidR="00B37D80" w:rsidRPr="001F3CFF" w:rsidRDefault="00B37D80" w:rsidP="00B37D80">
      <w:pPr>
        <w:numPr>
          <w:ilvl w:val="0"/>
          <w:numId w:val="25"/>
        </w:numPr>
        <w:jc w:val="both"/>
        <w:rPr>
          <w:rFonts w:ascii="Century Gothic" w:hAnsi="Century Gothic" w:cs="Arial"/>
          <w:sz w:val="22"/>
          <w:szCs w:val="22"/>
        </w:rPr>
      </w:pPr>
      <w:r w:rsidRPr="001F3CFF">
        <w:rPr>
          <w:rFonts w:ascii="Century Gothic" w:hAnsi="Century Gothic" w:cs="Arial"/>
          <w:sz w:val="22"/>
          <w:szCs w:val="22"/>
        </w:rPr>
        <w:t>Comisión de Asentamientos Humanos;</w:t>
      </w:r>
    </w:p>
    <w:p w:rsidR="00B37D80" w:rsidRPr="001F3CFF" w:rsidRDefault="00B37D80" w:rsidP="00B37D80">
      <w:pPr>
        <w:numPr>
          <w:ilvl w:val="0"/>
          <w:numId w:val="25"/>
        </w:numPr>
        <w:jc w:val="both"/>
        <w:rPr>
          <w:rFonts w:ascii="Century Gothic" w:hAnsi="Century Gothic" w:cs="Arial"/>
          <w:sz w:val="22"/>
          <w:szCs w:val="22"/>
        </w:rPr>
      </w:pPr>
      <w:r w:rsidRPr="001F3CFF">
        <w:rPr>
          <w:rFonts w:ascii="Century Gothic" w:hAnsi="Century Gothic" w:cs="Arial"/>
          <w:sz w:val="22"/>
          <w:szCs w:val="22"/>
        </w:rPr>
        <w:t xml:space="preserve">Comisión de Trabajo y Previsión Social; </w:t>
      </w:r>
    </w:p>
    <w:p w:rsidR="00B37D80" w:rsidRPr="001F3CFF" w:rsidRDefault="00B37D80" w:rsidP="00B37D80">
      <w:pPr>
        <w:numPr>
          <w:ilvl w:val="0"/>
          <w:numId w:val="25"/>
        </w:numPr>
        <w:jc w:val="both"/>
        <w:rPr>
          <w:rFonts w:ascii="Century Gothic" w:hAnsi="Century Gothic" w:cs="Arial"/>
          <w:sz w:val="22"/>
          <w:szCs w:val="22"/>
        </w:rPr>
      </w:pPr>
      <w:r w:rsidRPr="001F3CFF">
        <w:rPr>
          <w:rFonts w:ascii="Century Gothic" w:hAnsi="Century Gothic" w:cs="Arial"/>
          <w:sz w:val="22"/>
          <w:szCs w:val="22"/>
        </w:rPr>
        <w:t>Comisión Revisora de Fraccionamientos y Condominios.</w:t>
      </w:r>
    </w:p>
    <w:p w:rsidR="00B37D80" w:rsidRPr="001F3CFF" w:rsidRDefault="00B37D80" w:rsidP="00B37D80">
      <w:pPr>
        <w:numPr>
          <w:ilvl w:val="0"/>
          <w:numId w:val="25"/>
        </w:numPr>
        <w:jc w:val="both"/>
        <w:rPr>
          <w:rFonts w:ascii="Century Gothic" w:hAnsi="Century Gothic" w:cs="Arial"/>
          <w:sz w:val="22"/>
          <w:szCs w:val="22"/>
        </w:rPr>
      </w:pPr>
      <w:r w:rsidRPr="001F3CFF">
        <w:rPr>
          <w:rFonts w:ascii="Century Gothic" w:hAnsi="Century Gothic" w:cs="Arial"/>
          <w:sz w:val="22"/>
          <w:szCs w:val="22"/>
        </w:rPr>
        <w:t>Comisión de Ecología y Protección Civil;</w:t>
      </w:r>
    </w:p>
    <w:p w:rsidR="00B37D80" w:rsidRPr="001F3CFF" w:rsidRDefault="00B37D80" w:rsidP="00B37D80">
      <w:pPr>
        <w:numPr>
          <w:ilvl w:val="0"/>
          <w:numId w:val="25"/>
        </w:numPr>
        <w:jc w:val="both"/>
        <w:rPr>
          <w:rFonts w:ascii="Century Gothic" w:hAnsi="Century Gothic" w:cs="Arial"/>
          <w:sz w:val="22"/>
          <w:szCs w:val="22"/>
        </w:rPr>
      </w:pPr>
      <w:r w:rsidRPr="001F3CFF">
        <w:rPr>
          <w:rFonts w:ascii="Century Gothic" w:hAnsi="Century Gothic" w:cs="Arial"/>
          <w:sz w:val="22"/>
          <w:szCs w:val="22"/>
        </w:rPr>
        <w:t>Comisión de Servicios Públicos;</w:t>
      </w:r>
    </w:p>
    <w:p w:rsidR="00B37D80" w:rsidRPr="001F3CFF" w:rsidRDefault="00B37D80" w:rsidP="00B37D80">
      <w:pPr>
        <w:numPr>
          <w:ilvl w:val="0"/>
          <w:numId w:val="25"/>
        </w:numPr>
        <w:jc w:val="both"/>
        <w:rPr>
          <w:rFonts w:ascii="Century Gothic" w:hAnsi="Century Gothic" w:cs="Arial"/>
          <w:sz w:val="22"/>
          <w:szCs w:val="22"/>
        </w:rPr>
      </w:pPr>
      <w:r w:rsidRPr="001F3CFF">
        <w:rPr>
          <w:rFonts w:ascii="Century Gothic" w:hAnsi="Century Gothic" w:cs="Arial"/>
          <w:sz w:val="22"/>
          <w:szCs w:val="22"/>
        </w:rPr>
        <w:t>Comisión de Salud Pública;</w:t>
      </w:r>
    </w:p>
    <w:p w:rsidR="00B37D80" w:rsidRPr="001F3CFF" w:rsidRDefault="00B37D80" w:rsidP="00B37D80">
      <w:pPr>
        <w:numPr>
          <w:ilvl w:val="0"/>
          <w:numId w:val="25"/>
        </w:numPr>
        <w:jc w:val="both"/>
        <w:rPr>
          <w:rFonts w:ascii="Century Gothic" w:hAnsi="Century Gothic" w:cs="Arial"/>
          <w:sz w:val="22"/>
          <w:szCs w:val="22"/>
        </w:rPr>
      </w:pPr>
      <w:r w:rsidRPr="001F3CFF">
        <w:rPr>
          <w:rFonts w:ascii="Century Gothic" w:hAnsi="Century Gothic" w:cs="Arial"/>
          <w:sz w:val="22"/>
          <w:szCs w:val="22"/>
        </w:rPr>
        <w:t>Comisión de Revisión de las Enajenaciones de Terrenos Municipales;</w:t>
      </w:r>
    </w:p>
    <w:p w:rsidR="00B37D80" w:rsidRPr="001F3CFF" w:rsidRDefault="00322AF4" w:rsidP="00B37D80">
      <w:pPr>
        <w:numPr>
          <w:ilvl w:val="0"/>
          <w:numId w:val="25"/>
        </w:numPr>
        <w:jc w:val="both"/>
        <w:rPr>
          <w:rFonts w:ascii="Century Gothic" w:hAnsi="Century Gothic" w:cs="Arial"/>
          <w:sz w:val="22"/>
          <w:szCs w:val="22"/>
        </w:rPr>
      </w:pPr>
      <w:r>
        <w:rPr>
          <w:rFonts w:ascii="Century Gothic" w:hAnsi="Century Gothic" w:cs="Arial"/>
          <w:sz w:val="22"/>
          <w:szCs w:val="22"/>
        </w:rPr>
        <w:t>Comisión de Movilidad</w:t>
      </w:r>
      <w:r w:rsidR="00B37D80" w:rsidRPr="001F3CFF">
        <w:rPr>
          <w:rFonts w:ascii="Century Gothic" w:hAnsi="Century Gothic" w:cs="Arial"/>
          <w:sz w:val="22"/>
          <w:szCs w:val="22"/>
        </w:rPr>
        <w:t>;</w:t>
      </w:r>
    </w:p>
    <w:p w:rsidR="00B37D80" w:rsidRPr="001F3CFF" w:rsidRDefault="00B37D80" w:rsidP="00B37D80">
      <w:pPr>
        <w:numPr>
          <w:ilvl w:val="0"/>
          <w:numId w:val="25"/>
        </w:numPr>
        <w:jc w:val="both"/>
        <w:rPr>
          <w:rFonts w:ascii="Century Gothic" w:hAnsi="Century Gothic" w:cs="Arial"/>
          <w:sz w:val="22"/>
          <w:szCs w:val="22"/>
        </w:rPr>
      </w:pPr>
      <w:r w:rsidRPr="001F3CFF">
        <w:rPr>
          <w:rFonts w:ascii="Century Gothic" w:hAnsi="Century Gothic" w:cs="Arial"/>
          <w:sz w:val="22"/>
          <w:szCs w:val="22"/>
        </w:rPr>
        <w:t>Comisión de la Mujer y Equidad de Género</w:t>
      </w:r>
      <w:r w:rsidRPr="001F3CFF">
        <w:rPr>
          <w:rFonts w:ascii="Century Gothic" w:hAnsi="Century Gothic" w:cs="Arial"/>
          <w:bCs/>
          <w:sz w:val="22"/>
          <w:szCs w:val="22"/>
        </w:rPr>
        <w:t xml:space="preserve">;  </w:t>
      </w:r>
    </w:p>
    <w:p w:rsidR="00B37D80" w:rsidRPr="001F3CFF" w:rsidRDefault="00B37D80" w:rsidP="00B37D80">
      <w:pPr>
        <w:numPr>
          <w:ilvl w:val="0"/>
          <w:numId w:val="25"/>
        </w:numPr>
        <w:jc w:val="both"/>
        <w:rPr>
          <w:rFonts w:ascii="Century Gothic" w:hAnsi="Century Gothic" w:cs="Arial"/>
          <w:sz w:val="22"/>
          <w:szCs w:val="22"/>
        </w:rPr>
      </w:pPr>
      <w:r w:rsidRPr="001F3CFF">
        <w:rPr>
          <w:rFonts w:ascii="Century Gothic" w:hAnsi="Century Gothic" w:cs="Arial"/>
          <w:sz w:val="22"/>
          <w:szCs w:val="22"/>
        </w:rPr>
        <w:t>Comisión de Centros Comunitarios</w:t>
      </w:r>
    </w:p>
    <w:p w:rsidR="00B37D80" w:rsidRPr="001F3CFF" w:rsidRDefault="00B37D80" w:rsidP="00B37D80">
      <w:pPr>
        <w:numPr>
          <w:ilvl w:val="0"/>
          <w:numId w:val="25"/>
        </w:numPr>
        <w:jc w:val="both"/>
        <w:rPr>
          <w:rFonts w:ascii="Century Gothic" w:hAnsi="Century Gothic" w:cs="Arial"/>
          <w:bCs/>
          <w:sz w:val="22"/>
          <w:szCs w:val="22"/>
        </w:rPr>
      </w:pPr>
      <w:r w:rsidRPr="001F3CFF">
        <w:rPr>
          <w:rFonts w:ascii="Century Gothic" w:hAnsi="Century Gothic" w:cs="Arial"/>
          <w:bCs/>
          <w:sz w:val="22"/>
          <w:szCs w:val="22"/>
        </w:rPr>
        <w:t xml:space="preserve">Comisión de la Juventud; </w:t>
      </w:r>
    </w:p>
    <w:p w:rsidR="00B37D80" w:rsidRPr="001F3CFF" w:rsidRDefault="00B37D80" w:rsidP="00B37D80">
      <w:pPr>
        <w:numPr>
          <w:ilvl w:val="0"/>
          <w:numId w:val="25"/>
        </w:numPr>
        <w:jc w:val="both"/>
        <w:rPr>
          <w:rFonts w:ascii="Century Gothic" w:hAnsi="Century Gothic" w:cs="Arial"/>
          <w:bCs/>
          <w:sz w:val="22"/>
          <w:szCs w:val="22"/>
        </w:rPr>
      </w:pPr>
      <w:r w:rsidRPr="001F3CFF">
        <w:rPr>
          <w:rFonts w:ascii="Century Gothic" w:hAnsi="Century Gothic" w:cs="Arial"/>
          <w:bCs/>
          <w:sz w:val="22"/>
          <w:szCs w:val="22"/>
        </w:rPr>
        <w:t xml:space="preserve">Comisión </w:t>
      </w:r>
      <w:r w:rsidR="00902D20">
        <w:rPr>
          <w:rFonts w:ascii="Century Gothic" w:hAnsi="Century Gothic" w:cs="Arial"/>
          <w:bCs/>
          <w:sz w:val="22"/>
          <w:szCs w:val="22"/>
        </w:rPr>
        <w:t>para la Atención a las Personas Mayores</w:t>
      </w:r>
      <w:r w:rsidRPr="001F3CFF">
        <w:rPr>
          <w:rFonts w:ascii="Century Gothic" w:hAnsi="Century Gothic" w:cs="Arial"/>
          <w:bCs/>
          <w:sz w:val="22"/>
          <w:szCs w:val="22"/>
        </w:rPr>
        <w:t>, y</w:t>
      </w:r>
    </w:p>
    <w:p w:rsidR="00B37D80" w:rsidRPr="001F3CFF" w:rsidRDefault="00B37D80" w:rsidP="00B37D80">
      <w:pPr>
        <w:numPr>
          <w:ilvl w:val="0"/>
          <w:numId w:val="25"/>
        </w:numPr>
        <w:jc w:val="both"/>
        <w:rPr>
          <w:rFonts w:ascii="Century Gothic" w:hAnsi="Century Gothic" w:cs="Arial"/>
          <w:bCs/>
          <w:sz w:val="22"/>
          <w:szCs w:val="22"/>
        </w:rPr>
      </w:pPr>
      <w:r w:rsidRPr="001F3CFF">
        <w:rPr>
          <w:rFonts w:ascii="Century Gothic" w:hAnsi="Century Gothic" w:cs="Arial"/>
          <w:bCs/>
          <w:sz w:val="22"/>
          <w:szCs w:val="22"/>
        </w:rPr>
        <w:t>Comisión para la Atención de los Derechos Humanos y Grupos Vulnerables.</w:t>
      </w:r>
    </w:p>
    <w:p w:rsidR="00B37D80" w:rsidRPr="001F3CFF" w:rsidRDefault="00B37D80" w:rsidP="00B37D80">
      <w:pPr>
        <w:jc w:val="both"/>
        <w:rPr>
          <w:rFonts w:ascii="Century Gothic" w:hAnsi="Century Gothic" w:cs="Arial"/>
          <w:sz w:val="22"/>
          <w:szCs w:val="22"/>
        </w:rPr>
      </w:pPr>
    </w:p>
    <w:p w:rsidR="00902D20" w:rsidRPr="001F3CFF" w:rsidRDefault="00902D20" w:rsidP="00902D20">
      <w:pPr>
        <w:jc w:val="both"/>
        <w:rPr>
          <w:rFonts w:ascii="Century Gothic" w:hAnsi="Century Gothic" w:cs="Arial"/>
          <w:b/>
          <w:sz w:val="22"/>
          <w:szCs w:val="22"/>
        </w:rPr>
      </w:pPr>
      <w:r w:rsidRPr="001F3CFF">
        <w:rPr>
          <w:rFonts w:ascii="Century Gothic" w:hAnsi="Century Gothic" w:cs="Arial"/>
          <w:b/>
          <w:sz w:val="22"/>
          <w:szCs w:val="22"/>
        </w:rPr>
        <w:t xml:space="preserve">[Artículo reformado </w:t>
      </w:r>
      <w:r w:rsidR="00134215">
        <w:rPr>
          <w:rFonts w:ascii="Century Gothic" w:hAnsi="Century Gothic" w:cs="Arial"/>
          <w:b/>
          <w:sz w:val="22"/>
          <w:szCs w:val="22"/>
        </w:rPr>
        <w:t>en su fracción XXI mediante Acuerdo No. 175/2021</w:t>
      </w:r>
      <w:r w:rsidRPr="001F3CFF">
        <w:rPr>
          <w:rFonts w:ascii="Century Gothic" w:hAnsi="Century Gothic" w:cs="Arial"/>
          <w:b/>
          <w:sz w:val="22"/>
          <w:szCs w:val="22"/>
        </w:rPr>
        <w:t xml:space="preserve"> publicado en el P.O.E. No. </w:t>
      </w:r>
      <w:r w:rsidR="00134215">
        <w:rPr>
          <w:rFonts w:ascii="Century Gothic" w:hAnsi="Century Gothic" w:cs="Arial"/>
          <w:b/>
          <w:sz w:val="22"/>
          <w:szCs w:val="22"/>
        </w:rPr>
        <w:t>14</w:t>
      </w:r>
      <w:r w:rsidRPr="001F3CFF">
        <w:rPr>
          <w:rFonts w:ascii="Century Gothic" w:hAnsi="Century Gothic"/>
          <w:b/>
          <w:sz w:val="22"/>
          <w:szCs w:val="22"/>
        </w:rPr>
        <w:t xml:space="preserve"> de fecha </w:t>
      </w:r>
      <w:r w:rsidR="00134215">
        <w:rPr>
          <w:rFonts w:ascii="Century Gothic" w:hAnsi="Century Gothic"/>
          <w:b/>
          <w:sz w:val="22"/>
          <w:szCs w:val="22"/>
        </w:rPr>
        <w:t>16</w:t>
      </w:r>
      <w:r w:rsidRPr="001F3CFF">
        <w:rPr>
          <w:rFonts w:ascii="Century Gothic" w:hAnsi="Century Gothic"/>
          <w:b/>
          <w:sz w:val="22"/>
          <w:szCs w:val="22"/>
        </w:rPr>
        <w:t xml:space="preserve"> de </w:t>
      </w:r>
      <w:r w:rsidR="00134215">
        <w:rPr>
          <w:rFonts w:ascii="Century Gothic" w:hAnsi="Century Gothic"/>
          <w:b/>
          <w:sz w:val="22"/>
          <w:szCs w:val="22"/>
        </w:rPr>
        <w:t>febrero de 2022</w:t>
      </w:r>
      <w:r w:rsidRPr="001F3CFF">
        <w:rPr>
          <w:rFonts w:ascii="Century Gothic" w:hAnsi="Century Gothic"/>
          <w:b/>
          <w:sz w:val="22"/>
          <w:szCs w:val="22"/>
        </w:rPr>
        <w:t>]</w:t>
      </w:r>
    </w:p>
    <w:p w:rsidR="00902D20" w:rsidRDefault="00902D20" w:rsidP="00B37D80">
      <w:pPr>
        <w:jc w:val="both"/>
        <w:rPr>
          <w:rFonts w:ascii="Century Gothic" w:hAnsi="Century Gothic" w:cs="Arial"/>
          <w:b/>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119.-</w:t>
      </w:r>
      <w:r w:rsidR="00D009A0" w:rsidRPr="001F3CFF">
        <w:rPr>
          <w:rFonts w:ascii="Century Gothic" w:hAnsi="Century Gothic" w:cs="Arial"/>
          <w:b/>
          <w:bCs/>
          <w:sz w:val="22"/>
          <w:szCs w:val="22"/>
        </w:rPr>
        <w:t xml:space="preserve"> </w:t>
      </w:r>
      <w:r w:rsidRPr="001F3CFF">
        <w:rPr>
          <w:rFonts w:ascii="Century Gothic" w:hAnsi="Century Gothic" w:cs="Arial"/>
          <w:sz w:val="22"/>
          <w:szCs w:val="22"/>
        </w:rPr>
        <w:t>La Comisión de Gobernación tendrá las siguientes atribuciones: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26"/>
        </w:numPr>
        <w:jc w:val="both"/>
        <w:rPr>
          <w:rFonts w:ascii="Century Gothic" w:hAnsi="Century Gothic" w:cs="Arial"/>
          <w:sz w:val="22"/>
          <w:szCs w:val="22"/>
        </w:rPr>
      </w:pPr>
      <w:r w:rsidRPr="001F3CFF">
        <w:rPr>
          <w:rFonts w:ascii="Century Gothic" w:hAnsi="Century Gothic" w:cs="Arial"/>
          <w:sz w:val="22"/>
          <w:szCs w:val="22"/>
        </w:rPr>
        <w:t>Dictaminar respecto de los asuntos relativos a los proyectos de reglamentos, iniciativas de leyes y decretos y disposiciones normativas de observancia general, en conjunto con la comisión o las comisiones especializadas en la materia de que se trate;</w:t>
      </w:r>
    </w:p>
    <w:p w:rsidR="00B37D80" w:rsidRPr="001F3CFF" w:rsidRDefault="00B37D80" w:rsidP="00B37D80">
      <w:pPr>
        <w:numPr>
          <w:ilvl w:val="0"/>
          <w:numId w:val="26"/>
        </w:numPr>
        <w:jc w:val="both"/>
        <w:rPr>
          <w:rFonts w:ascii="Century Gothic" w:hAnsi="Century Gothic" w:cs="Arial"/>
          <w:sz w:val="22"/>
          <w:szCs w:val="22"/>
        </w:rPr>
      </w:pPr>
      <w:r w:rsidRPr="001F3CFF">
        <w:rPr>
          <w:rFonts w:ascii="Century Gothic" w:hAnsi="Century Gothic" w:cs="Arial"/>
          <w:sz w:val="22"/>
          <w:szCs w:val="22"/>
        </w:rPr>
        <w:t>Proponer al Cabildo los mecanismos e instrumentos necesarios para promover la actualización constitucional, legal, política y socioeconómica de los reglamentos municipales;</w:t>
      </w:r>
    </w:p>
    <w:p w:rsidR="00B37D80" w:rsidRPr="001F3CFF" w:rsidRDefault="00B37D80" w:rsidP="00B37D80">
      <w:pPr>
        <w:numPr>
          <w:ilvl w:val="0"/>
          <w:numId w:val="26"/>
        </w:numPr>
        <w:jc w:val="both"/>
        <w:rPr>
          <w:rFonts w:ascii="Century Gothic" w:hAnsi="Century Gothic" w:cs="Arial"/>
          <w:sz w:val="22"/>
          <w:szCs w:val="22"/>
        </w:rPr>
      </w:pPr>
      <w:r w:rsidRPr="001F3CFF">
        <w:rPr>
          <w:rFonts w:ascii="Century Gothic" w:hAnsi="Century Gothic" w:cs="Arial"/>
          <w:sz w:val="22"/>
          <w:szCs w:val="22"/>
        </w:rPr>
        <w:t>Dictaminar respecto de los asuntos relativos a los acuerdos económicos referentes a la posición política del Ayuntamiento respecto de asuntos de interés público;</w:t>
      </w:r>
    </w:p>
    <w:p w:rsidR="00B37D80" w:rsidRPr="001F3CFF" w:rsidRDefault="00B37D80" w:rsidP="00B37D80">
      <w:pPr>
        <w:numPr>
          <w:ilvl w:val="0"/>
          <w:numId w:val="26"/>
        </w:numPr>
        <w:jc w:val="both"/>
        <w:rPr>
          <w:rFonts w:ascii="Century Gothic" w:hAnsi="Century Gothic" w:cs="Arial"/>
          <w:sz w:val="22"/>
          <w:szCs w:val="22"/>
        </w:rPr>
      </w:pPr>
      <w:r w:rsidRPr="001F3CFF">
        <w:rPr>
          <w:rFonts w:ascii="Century Gothic" w:hAnsi="Century Gothic" w:cs="Arial"/>
          <w:sz w:val="22"/>
          <w:szCs w:val="22"/>
        </w:rPr>
        <w:t>Dictaminar respecto de los asuntos relativos a los acuerdos económicos referentes a la interpretación del presente Reglamento y al funcionamiento interior del Cabildo:</w:t>
      </w:r>
    </w:p>
    <w:p w:rsidR="00B37D80" w:rsidRPr="001F3CFF" w:rsidRDefault="00B37D80" w:rsidP="00B37D80">
      <w:pPr>
        <w:numPr>
          <w:ilvl w:val="0"/>
          <w:numId w:val="26"/>
        </w:numPr>
        <w:jc w:val="both"/>
        <w:rPr>
          <w:rFonts w:ascii="Century Gothic" w:hAnsi="Century Gothic" w:cs="Arial"/>
          <w:sz w:val="22"/>
          <w:szCs w:val="22"/>
        </w:rPr>
      </w:pPr>
      <w:r w:rsidRPr="001F3CFF">
        <w:rPr>
          <w:rFonts w:ascii="Century Gothic" w:hAnsi="Century Gothic" w:cs="Arial"/>
          <w:sz w:val="22"/>
          <w:szCs w:val="22"/>
        </w:rPr>
        <w:lastRenderedPageBreak/>
        <w:t xml:space="preserve">Dictaminar respecto de los asuntos que tengan que ver con la aplicación y observancia de la Ley que Regula el Funcionamiento de Establecimientos en los que se Expenden, Distribuyen o Ingieren Bebidas Alcohólicas del Estado de Chihuahua; </w:t>
      </w:r>
    </w:p>
    <w:p w:rsidR="00B37D80" w:rsidRPr="001F3CFF" w:rsidRDefault="00B37D80" w:rsidP="00B37D80">
      <w:pPr>
        <w:numPr>
          <w:ilvl w:val="0"/>
          <w:numId w:val="26"/>
        </w:numPr>
        <w:jc w:val="both"/>
        <w:rPr>
          <w:rFonts w:ascii="Century Gothic" w:hAnsi="Century Gothic" w:cs="Arial"/>
          <w:sz w:val="22"/>
          <w:szCs w:val="22"/>
        </w:rPr>
      </w:pPr>
      <w:r w:rsidRPr="001F3CFF">
        <w:rPr>
          <w:rFonts w:ascii="Century Gothic" w:hAnsi="Century Gothic" w:cs="Arial"/>
          <w:bCs/>
          <w:sz w:val="22"/>
          <w:szCs w:val="22"/>
        </w:rPr>
        <w:t xml:space="preserve">Integrarse a </w:t>
      </w:r>
      <w:r w:rsidRPr="001F3CFF">
        <w:rPr>
          <w:rFonts w:ascii="Century Gothic" w:hAnsi="Century Gothic" w:cs="Arial"/>
          <w:sz w:val="22"/>
          <w:szCs w:val="22"/>
        </w:rPr>
        <w:t xml:space="preserve">la comisión especial y transitoria para la elaboración de las convocatorias y desarrollo del proceso para la elección de las autoridades municipales auxiliares de este Municipio que son, la Junta Municipal del Seccional de Samalayuca, las Comisarías de Policía de los ejidos de El Vergel, Ojo de la Casa y Villa Luz, y las Comisarías de Policía de los poblados ubicados en la zona conocida como Valle de Juárez denominados, El Sauzal en el Ejido Zaragoza, Loma Blanca y San Isidro en el Ejido San Isidro Río Grande, San Agustín en el Ejido San Agustín, Jesús Carranza (La Colorada) en el Ejido Jesús Carranza, Tres Jacales y El Millón en el Ejido San Francisco Tres Jacales, y </w:t>
      </w:r>
    </w:p>
    <w:p w:rsidR="00B37D80" w:rsidRPr="001F3CFF" w:rsidRDefault="00B37D80" w:rsidP="00B37D80">
      <w:pPr>
        <w:numPr>
          <w:ilvl w:val="0"/>
          <w:numId w:val="26"/>
        </w:numPr>
        <w:jc w:val="both"/>
        <w:rPr>
          <w:rFonts w:ascii="Century Gothic" w:hAnsi="Century Gothic" w:cs="Arial"/>
          <w:sz w:val="22"/>
          <w:szCs w:val="22"/>
        </w:rPr>
      </w:pPr>
      <w:r w:rsidRPr="001F3CFF">
        <w:rPr>
          <w:rFonts w:ascii="Century Gothic" w:hAnsi="Century Gothic" w:cs="Arial"/>
          <w:sz w:val="22"/>
          <w:szCs w:val="22"/>
        </w:rPr>
        <w:t xml:space="preserve">En general, aquellas que el Cabildo le encomiende.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120.-</w:t>
      </w:r>
      <w:r w:rsidR="00D009A0" w:rsidRPr="001F3CFF">
        <w:rPr>
          <w:rFonts w:ascii="Century Gothic" w:hAnsi="Century Gothic" w:cs="Arial"/>
          <w:b/>
          <w:bCs/>
          <w:sz w:val="22"/>
          <w:szCs w:val="22"/>
        </w:rPr>
        <w:t xml:space="preserve"> </w:t>
      </w:r>
      <w:r w:rsidRPr="001F3CFF">
        <w:rPr>
          <w:rFonts w:ascii="Century Gothic" w:hAnsi="Century Gothic" w:cs="Arial"/>
          <w:sz w:val="22"/>
          <w:szCs w:val="22"/>
        </w:rPr>
        <w:t xml:space="preserve">La Comisión de Hacienda tendrá las siguientes atribuciones: </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27"/>
        </w:numPr>
        <w:jc w:val="both"/>
        <w:rPr>
          <w:rFonts w:ascii="Century Gothic" w:hAnsi="Century Gothic" w:cs="Arial"/>
          <w:sz w:val="22"/>
          <w:szCs w:val="22"/>
        </w:rPr>
      </w:pPr>
      <w:r w:rsidRPr="001F3CFF">
        <w:rPr>
          <w:rFonts w:ascii="Century Gothic" w:hAnsi="Century Gothic" w:cs="Arial"/>
          <w:sz w:val="22"/>
          <w:szCs w:val="22"/>
        </w:rPr>
        <w:t xml:space="preserve">Dictaminar respecto de los proyectos de iniciativa de la ley de ingresos; </w:t>
      </w:r>
    </w:p>
    <w:p w:rsidR="00B37D80" w:rsidRPr="001F3CFF" w:rsidRDefault="00B37D80" w:rsidP="00B37D80">
      <w:pPr>
        <w:numPr>
          <w:ilvl w:val="0"/>
          <w:numId w:val="27"/>
        </w:numPr>
        <w:jc w:val="both"/>
        <w:rPr>
          <w:rFonts w:ascii="Century Gothic" w:hAnsi="Century Gothic" w:cs="Arial"/>
          <w:sz w:val="22"/>
          <w:szCs w:val="22"/>
        </w:rPr>
      </w:pPr>
      <w:r w:rsidRPr="001F3CFF">
        <w:rPr>
          <w:rFonts w:ascii="Century Gothic" w:hAnsi="Century Gothic" w:cs="Arial"/>
          <w:sz w:val="22"/>
          <w:szCs w:val="22"/>
        </w:rPr>
        <w:t xml:space="preserve">Dictaminar respecto de los proyectos de presupuesto de egresos; </w:t>
      </w:r>
    </w:p>
    <w:p w:rsidR="00B37D80" w:rsidRPr="001F3CFF" w:rsidRDefault="00B37D80" w:rsidP="00B37D80">
      <w:pPr>
        <w:numPr>
          <w:ilvl w:val="0"/>
          <w:numId w:val="27"/>
        </w:numPr>
        <w:jc w:val="both"/>
        <w:rPr>
          <w:rFonts w:ascii="Century Gothic" w:hAnsi="Century Gothic" w:cs="Arial"/>
          <w:sz w:val="22"/>
          <w:szCs w:val="22"/>
        </w:rPr>
      </w:pPr>
      <w:r w:rsidRPr="001F3CFF">
        <w:rPr>
          <w:rFonts w:ascii="Century Gothic" w:hAnsi="Century Gothic" w:cs="Arial"/>
          <w:sz w:val="22"/>
          <w:szCs w:val="22"/>
        </w:rPr>
        <w:t>Proponer al Cabildo los mecanismos e instrumentos necesarios para optimizar el ingreso municipal y eficientar el gasto público;</w:t>
      </w:r>
    </w:p>
    <w:p w:rsidR="00B37D80" w:rsidRPr="001F3CFF" w:rsidRDefault="00B37D80" w:rsidP="00B37D80">
      <w:pPr>
        <w:numPr>
          <w:ilvl w:val="0"/>
          <w:numId w:val="27"/>
        </w:numPr>
        <w:jc w:val="both"/>
        <w:rPr>
          <w:rFonts w:ascii="Century Gothic" w:hAnsi="Century Gothic" w:cs="Arial"/>
          <w:sz w:val="22"/>
          <w:szCs w:val="22"/>
        </w:rPr>
      </w:pPr>
      <w:r w:rsidRPr="001F3CFF">
        <w:rPr>
          <w:rFonts w:ascii="Century Gothic" w:hAnsi="Century Gothic" w:cs="Arial"/>
          <w:sz w:val="22"/>
          <w:szCs w:val="22"/>
        </w:rPr>
        <w:t xml:space="preserve">Revisar mensualmente los informes de la Tesorería Municipal respecto del estado de origen y aplicación de recursos, y </w:t>
      </w:r>
    </w:p>
    <w:p w:rsidR="00B37D80" w:rsidRPr="001F3CFF" w:rsidRDefault="00B37D80" w:rsidP="00B37D80">
      <w:pPr>
        <w:numPr>
          <w:ilvl w:val="0"/>
          <w:numId w:val="27"/>
        </w:numPr>
        <w:jc w:val="both"/>
        <w:rPr>
          <w:rFonts w:ascii="Century Gothic" w:hAnsi="Century Gothic" w:cs="Arial"/>
          <w:sz w:val="22"/>
          <w:szCs w:val="22"/>
        </w:rPr>
      </w:pPr>
      <w:r w:rsidRPr="001F3CFF">
        <w:rPr>
          <w:rFonts w:ascii="Century Gothic" w:hAnsi="Century Gothic" w:cs="Arial"/>
          <w:sz w:val="22"/>
          <w:szCs w:val="22"/>
        </w:rPr>
        <w:t>En general, aquellas que el Cabildo le encomiende.</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121.-</w:t>
      </w:r>
      <w:r w:rsidR="00D009A0" w:rsidRPr="001F3CFF">
        <w:rPr>
          <w:rFonts w:ascii="Century Gothic" w:hAnsi="Century Gothic" w:cs="Arial"/>
          <w:b/>
          <w:bCs/>
          <w:sz w:val="22"/>
          <w:szCs w:val="22"/>
        </w:rPr>
        <w:t xml:space="preserve"> </w:t>
      </w:r>
      <w:r w:rsidRPr="001F3CFF">
        <w:rPr>
          <w:rFonts w:ascii="Century Gothic" w:hAnsi="Century Gothic" w:cs="Arial"/>
          <w:sz w:val="22"/>
          <w:szCs w:val="22"/>
        </w:rPr>
        <w:t>La Comisión de Obras Públicas tendrá las siguientes atribuciones: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28"/>
        </w:numPr>
        <w:jc w:val="both"/>
        <w:rPr>
          <w:rFonts w:ascii="Century Gothic" w:hAnsi="Century Gothic" w:cs="Arial"/>
          <w:sz w:val="22"/>
          <w:szCs w:val="22"/>
        </w:rPr>
      </w:pPr>
      <w:r w:rsidRPr="001F3CFF">
        <w:rPr>
          <w:rFonts w:ascii="Century Gothic" w:hAnsi="Century Gothic" w:cs="Arial"/>
          <w:sz w:val="22"/>
          <w:szCs w:val="22"/>
        </w:rPr>
        <w:t>Dictaminar respecto de los proyectos de reglamentos y disposiciones normativas de observancia general en materia de obra pública;</w:t>
      </w:r>
    </w:p>
    <w:p w:rsidR="00B37D80" w:rsidRPr="001F3CFF" w:rsidRDefault="00B37D80" w:rsidP="00B37D80">
      <w:pPr>
        <w:numPr>
          <w:ilvl w:val="0"/>
          <w:numId w:val="28"/>
        </w:numPr>
        <w:jc w:val="both"/>
        <w:rPr>
          <w:rFonts w:ascii="Century Gothic" w:hAnsi="Century Gothic" w:cs="Arial"/>
          <w:sz w:val="22"/>
          <w:szCs w:val="22"/>
        </w:rPr>
      </w:pPr>
      <w:r w:rsidRPr="001F3CFF">
        <w:rPr>
          <w:rFonts w:ascii="Century Gothic" w:hAnsi="Century Gothic" w:cs="Arial"/>
          <w:sz w:val="22"/>
          <w:szCs w:val="22"/>
        </w:rPr>
        <w:t xml:space="preserve">Participar en el Comité Técnico Resolutivo de Obra Pública con voz y voto;   </w:t>
      </w:r>
    </w:p>
    <w:p w:rsidR="00B37D80" w:rsidRPr="001F3CFF" w:rsidRDefault="00B37D80" w:rsidP="00B37D80">
      <w:pPr>
        <w:numPr>
          <w:ilvl w:val="0"/>
          <w:numId w:val="28"/>
        </w:numPr>
        <w:jc w:val="both"/>
        <w:rPr>
          <w:rFonts w:ascii="Century Gothic" w:hAnsi="Century Gothic" w:cs="Arial"/>
          <w:sz w:val="22"/>
          <w:szCs w:val="22"/>
        </w:rPr>
      </w:pPr>
      <w:r w:rsidRPr="001F3CFF">
        <w:rPr>
          <w:rFonts w:ascii="Century Gothic" w:hAnsi="Century Gothic" w:cs="Arial"/>
          <w:sz w:val="22"/>
          <w:szCs w:val="22"/>
        </w:rPr>
        <w:t>Proponer al Cabildo proyectos para la ejecución de obras públicas;</w:t>
      </w:r>
    </w:p>
    <w:p w:rsidR="00B37D80" w:rsidRPr="001F3CFF" w:rsidRDefault="00B37D80" w:rsidP="00B37D80">
      <w:pPr>
        <w:numPr>
          <w:ilvl w:val="0"/>
          <w:numId w:val="28"/>
        </w:numPr>
        <w:jc w:val="both"/>
        <w:rPr>
          <w:rFonts w:ascii="Century Gothic" w:hAnsi="Century Gothic" w:cs="Arial"/>
          <w:sz w:val="22"/>
          <w:szCs w:val="22"/>
        </w:rPr>
      </w:pPr>
      <w:r w:rsidRPr="001F3CFF">
        <w:rPr>
          <w:rFonts w:ascii="Century Gothic" w:hAnsi="Century Gothic" w:cs="Arial"/>
          <w:sz w:val="22"/>
          <w:szCs w:val="22"/>
        </w:rPr>
        <w:t>Dictaminar respecto de los proyectos de disposiciones normativas en materia de ingeniería de tránsito y conservación y restauración del patrimonio histórico inmobiliario del Municipio; y,</w:t>
      </w:r>
    </w:p>
    <w:p w:rsidR="00B37D80" w:rsidRPr="001F3CFF" w:rsidRDefault="00B37D80" w:rsidP="00B37D80">
      <w:pPr>
        <w:numPr>
          <w:ilvl w:val="0"/>
          <w:numId w:val="28"/>
        </w:numPr>
        <w:jc w:val="both"/>
        <w:rPr>
          <w:rFonts w:ascii="Century Gothic" w:hAnsi="Century Gothic" w:cs="Arial"/>
          <w:sz w:val="22"/>
          <w:szCs w:val="22"/>
        </w:rPr>
      </w:pPr>
      <w:r w:rsidRPr="001F3CFF">
        <w:rPr>
          <w:rFonts w:ascii="Century Gothic" w:hAnsi="Century Gothic" w:cs="Arial"/>
          <w:sz w:val="22"/>
          <w:szCs w:val="22"/>
        </w:rPr>
        <w:t>En general, aquellas que el Cabildo le encomiende.</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122.-</w:t>
      </w:r>
      <w:r w:rsidRPr="001F3CFF">
        <w:rPr>
          <w:rFonts w:ascii="Century Gothic" w:hAnsi="Century Gothic" w:cs="Arial"/>
          <w:sz w:val="22"/>
          <w:szCs w:val="22"/>
        </w:rPr>
        <w:t xml:space="preserve"> La Comisión de Desarrollo Urbano tendrá las siguientes atribuciones: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29"/>
        </w:numPr>
        <w:jc w:val="both"/>
        <w:rPr>
          <w:rFonts w:ascii="Century Gothic" w:hAnsi="Century Gothic" w:cs="Arial"/>
          <w:sz w:val="22"/>
          <w:szCs w:val="22"/>
        </w:rPr>
      </w:pPr>
      <w:r w:rsidRPr="001F3CFF">
        <w:rPr>
          <w:rFonts w:ascii="Century Gothic" w:hAnsi="Century Gothic" w:cs="Arial"/>
          <w:sz w:val="22"/>
          <w:szCs w:val="22"/>
        </w:rPr>
        <w:t xml:space="preserve">Dictaminar respecto de los proyectos y modificación de reglamentos, así como de disposiciones normativas de observancia general en materia de desarrollo urbano e impacto ecológico, con base en el marco regulatorio para la planeación y administración del desarrollo urbano sostenible en el Municipio; </w:t>
      </w:r>
    </w:p>
    <w:p w:rsidR="00B37D80" w:rsidRPr="001F3CFF" w:rsidRDefault="00B37D80" w:rsidP="00B37D80">
      <w:pPr>
        <w:numPr>
          <w:ilvl w:val="0"/>
          <w:numId w:val="29"/>
        </w:numPr>
        <w:jc w:val="both"/>
        <w:rPr>
          <w:rFonts w:ascii="Century Gothic" w:hAnsi="Century Gothic" w:cs="Arial"/>
          <w:sz w:val="22"/>
          <w:szCs w:val="22"/>
        </w:rPr>
      </w:pPr>
      <w:r w:rsidRPr="001F3CFF">
        <w:rPr>
          <w:rFonts w:ascii="Century Gothic" w:hAnsi="Century Gothic" w:cs="Arial"/>
          <w:sz w:val="22"/>
          <w:szCs w:val="22"/>
        </w:rPr>
        <w:t xml:space="preserve">Vigilar el establecimiento y actualización de las normas técnicas para el diseño, proyecto y dimensionamiento de las acciones urbanas que se realicen en el Municipio, de conformidad con los avances científicos, técnicos y con criterios de sostenibilidad;  </w:t>
      </w:r>
    </w:p>
    <w:p w:rsidR="00B37D80" w:rsidRPr="001F3CFF" w:rsidRDefault="00B37D80" w:rsidP="00B37D80">
      <w:pPr>
        <w:numPr>
          <w:ilvl w:val="0"/>
          <w:numId w:val="29"/>
        </w:numPr>
        <w:jc w:val="both"/>
        <w:rPr>
          <w:rFonts w:ascii="Century Gothic" w:hAnsi="Century Gothic" w:cs="Arial"/>
          <w:sz w:val="22"/>
          <w:szCs w:val="22"/>
        </w:rPr>
      </w:pPr>
      <w:r w:rsidRPr="001F3CFF">
        <w:rPr>
          <w:rFonts w:ascii="Century Gothic" w:hAnsi="Century Gothic" w:cs="Arial"/>
          <w:sz w:val="22"/>
          <w:szCs w:val="22"/>
        </w:rPr>
        <w:t xml:space="preserve">Evaluar la planeación y ejecución conforme a los principios de accesibilidad, afectación, área verde urbana, conservación ecológica, sustentando en que las </w:t>
      </w:r>
      <w:r w:rsidRPr="001F3CFF">
        <w:rPr>
          <w:rFonts w:ascii="Century Gothic" w:hAnsi="Century Gothic" w:cs="Arial"/>
          <w:sz w:val="22"/>
          <w:szCs w:val="22"/>
        </w:rPr>
        <w:lastRenderedPageBreak/>
        <w:t xml:space="preserve">nuevas construcciones en el Municipio, deben sustentarse por la carta urbana vigente; </w:t>
      </w:r>
    </w:p>
    <w:p w:rsidR="00B37D80" w:rsidRPr="001F3CFF" w:rsidRDefault="00B37D80" w:rsidP="00B37D80">
      <w:pPr>
        <w:numPr>
          <w:ilvl w:val="0"/>
          <w:numId w:val="29"/>
        </w:numPr>
        <w:jc w:val="both"/>
        <w:rPr>
          <w:rFonts w:ascii="Century Gothic" w:hAnsi="Century Gothic" w:cs="Arial"/>
          <w:sz w:val="22"/>
          <w:szCs w:val="22"/>
        </w:rPr>
      </w:pPr>
      <w:r w:rsidRPr="001F3CFF">
        <w:rPr>
          <w:rFonts w:ascii="Century Gothic" w:hAnsi="Century Gothic" w:cs="Arial"/>
          <w:sz w:val="22"/>
          <w:szCs w:val="22"/>
        </w:rPr>
        <w:t xml:space="preserve">Proponer al Cabildo los mecanismos e instrumentos </w:t>
      </w:r>
      <w:r w:rsidRPr="001F3CFF">
        <w:rPr>
          <w:rFonts w:ascii="Century Gothic" w:hAnsi="Century Gothic" w:cs="Arial"/>
          <w:spacing w:val="-2"/>
          <w:sz w:val="22"/>
          <w:szCs w:val="22"/>
        </w:rPr>
        <w:t xml:space="preserve">con base en los </w:t>
      </w:r>
      <w:r w:rsidRPr="001F3CFF">
        <w:rPr>
          <w:rFonts w:ascii="Century Gothic" w:hAnsi="Century Gothic" w:cs="Arial"/>
          <w:sz w:val="22"/>
          <w:szCs w:val="22"/>
        </w:rPr>
        <w:t xml:space="preserve">estudios y análisis que realicen la Dirección General de Desarrollo Urbano, el Instituto Municipal de Investigación y Planeación, el Consejo Deliberativo del Instituto Municipal de Investigación y Planeación, organismos internacionales y colegios de profesionistas, y </w:t>
      </w:r>
    </w:p>
    <w:p w:rsidR="00B37D80" w:rsidRPr="001F3CFF" w:rsidRDefault="00B37D80" w:rsidP="00B37D80">
      <w:pPr>
        <w:numPr>
          <w:ilvl w:val="0"/>
          <w:numId w:val="29"/>
        </w:numPr>
        <w:jc w:val="both"/>
        <w:rPr>
          <w:rFonts w:ascii="Century Gothic" w:hAnsi="Century Gothic" w:cs="Arial"/>
          <w:sz w:val="22"/>
          <w:szCs w:val="22"/>
        </w:rPr>
      </w:pPr>
      <w:r w:rsidRPr="001F3CFF">
        <w:rPr>
          <w:rFonts w:ascii="Century Gothic" w:hAnsi="Century Gothic" w:cs="Arial"/>
          <w:sz w:val="22"/>
          <w:szCs w:val="22"/>
        </w:rPr>
        <w:t>En general, aquellas que Cabildo le encomiende.</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 xml:space="preserve">123.- </w:t>
      </w:r>
      <w:r w:rsidRPr="001F3CFF">
        <w:rPr>
          <w:rFonts w:ascii="Century Gothic" w:hAnsi="Century Gothic" w:cs="Arial"/>
          <w:sz w:val="22"/>
          <w:szCs w:val="22"/>
        </w:rPr>
        <w:t>La Comisión de Seguridad Pública tendrá las siguientes atribuciones: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30"/>
        </w:numPr>
        <w:jc w:val="both"/>
        <w:rPr>
          <w:rFonts w:ascii="Century Gothic" w:hAnsi="Century Gothic" w:cs="Arial"/>
          <w:sz w:val="22"/>
          <w:szCs w:val="22"/>
        </w:rPr>
      </w:pPr>
      <w:r w:rsidRPr="001F3CFF">
        <w:rPr>
          <w:rFonts w:ascii="Century Gothic" w:hAnsi="Century Gothic" w:cs="Arial"/>
          <w:sz w:val="22"/>
          <w:szCs w:val="22"/>
        </w:rPr>
        <w:t>Dictaminar respecto de los proyectos de reglamentos y disposiciones normativas de observancia general en materia de seguridad pública, prevención de la delincuencia y tránsito;</w:t>
      </w:r>
    </w:p>
    <w:p w:rsidR="00B37D80" w:rsidRPr="001F3CFF" w:rsidRDefault="00B37D80" w:rsidP="00B37D80">
      <w:pPr>
        <w:numPr>
          <w:ilvl w:val="0"/>
          <w:numId w:val="30"/>
        </w:numPr>
        <w:jc w:val="both"/>
        <w:rPr>
          <w:rFonts w:ascii="Century Gothic" w:hAnsi="Century Gothic" w:cs="Arial"/>
          <w:sz w:val="22"/>
          <w:szCs w:val="22"/>
        </w:rPr>
      </w:pPr>
      <w:r w:rsidRPr="001F3CFF">
        <w:rPr>
          <w:rFonts w:ascii="Century Gothic" w:hAnsi="Century Gothic" w:cs="Arial"/>
          <w:sz w:val="22"/>
          <w:szCs w:val="22"/>
        </w:rPr>
        <w:t>Proponer al Cabildo los mecanismos e instrumentos necesarios para eficientar el servicio de seguridad pública y para regular el funcionamiento de los sistemas de tránsito;</w:t>
      </w:r>
    </w:p>
    <w:p w:rsidR="00B37D80" w:rsidRPr="001F3CFF" w:rsidRDefault="00B37D80" w:rsidP="00B37D80">
      <w:pPr>
        <w:numPr>
          <w:ilvl w:val="0"/>
          <w:numId w:val="30"/>
        </w:numPr>
        <w:jc w:val="both"/>
        <w:rPr>
          <w:rFonts w:ascii="Century Gothic" w:hAnsi="Century Gothic" w:cs="Arial"/>
          <w:sz w:val="22"/>
          <w:szCs w:val="22"/>
        </w:rPr>
      </w:pPr>
      <w:r w:rsidRPr="001F3CFF">
        <w:rPr>
          <w:rFonts w:ascii="Century Gothic" w:hAnsi="Century Gothic" w:cs="Arial"/>
          <w:sz w:val="22"/>
          <w:szCs w:val="22"/>
        </w:rPr>
        <w:t>Dictaminar respecto de los proyectos de convenios por los que el Ayuntamiento deba participar institucionalmente con otros órdenes de gobierno en asuntos de seguridad pública y regulación del tránsito, y</w:t>
      </w:r>
    </w:p>
    <w:p w:rsidR="00B37D80" w:rsidRPr="001F3CFF" w:rsidRDefault="00B37D80" w:rsidP="00B37D80">
      <w:pPr>
        <w:numPr>
          <w:ilvl w:val="0"/>
          <w:numId w:val="30"/>
        </w:numPr>
        <w:jc w:val="both"/>
        <w:rPr>
          <w:rFonts w:ascii="Century Gothic" w:hAnsi="Century Gothic" w:cs="Arial"/>
          <w:sz w:val="22"/>
          <w:szCs w:val="22"/>
        </w:rPr>
      </w:pPr>
      <w:r w:rsidRPr="001F3CFF">
        <w:rPr>
          <w:rFonts w:ascii="Century Gothic" w:hAnsi="Century Gothic" w:cs="Arial"/>
          <w:sz w:val="22"/>
          <w:szCs w:val="22"/>
        </w:rPr>
        <w:t>En general, aquellas que el Cabildo le encomiende.</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124.-</w:t>
      </w:r>
      <w:r w:rsidR="00D009A0" w:rsidRPr="001F3CFF">
        <w:rPr>
          <w:rFonts w:ascii="Century Gothic" w:hAnsi="Century Gothic" w:cs="Arial"/>
          <w:b/>
          <w:bCs/>
          <w:sz w:val="22"/>
          <w:szCs w:val="22"/>
        </w:rPr>
        <w:t xml:space="preserve"> </w:t>
      </w:r>
      <w:r w:rsidRPr="001F3CFF">
        <w:rPr>
          <w:rFonts w:ascii="Century Gothic" w:hAnsi="Century Gothic" w:cs="Arial"/>
          <w:sz w:val="22"/>
          <w:szCs w:val="22"/>
        </w:rPr>
        <w:t>La Comisión de Planeación del Desarrollo Municipal tendrá las siguientes atribuciones: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31"/>
        </w:numPr>
        <w:jc w:val="both"/>
        <w:rPr>
          <w:rFonts w:ascii="Century Gothic" w:hAnsi="Century Gothic" w:cs="Arial"/>
          <w:sz w:val="22"/>
          <w:szCs w:val="22"/>
        </w:rPr>
      </w:pPr>
      <w:r w:rsidRPr="001F3CFF">
        <w:rPr>
          <w:rFonts w:ascii="Century Gothic" w:hAnsi="Century Gothic" w:cs="Arial"/>
          <w:sz w:val="22"/>
          <w:szCs w:val="22"/>
        </w:rPr>
        <w:t>Dictaminar respecto de los asuntos relativos a los proyectos de reglamentos, iniciativas de ley y disposiciones normativas de observancia general en materia de planeación del desarrollo integral del Municipio y de su población, y en relación con la participación de los ciudadanos en los asuntos de interés público;</w:t>
      </w:r>
    </w:p>
    <w:p w:rsidR="00B37D80" w:rsidRPr="001F3CFF" w:rsidRDefault="00B37D80" w:rsidP="00B37D80">
      <w:pPr>
        <w:numPr>
          <w:ilvl w:val="0"/>
          <w:numId w:val="31"/>
        </w:numPr>
        <w:jc w:val="both"/>
        <w:rPr>
          <w:rFonts w:ascii="Century Gothic" w:hAnsi="Century Gothic" w:cs="Arial"/>
          <w:sz w:val="22"/>
          <w:szCs w:val="22"/>
        </w:rPr>
      </w:pPr>
      <w:r w:rsidRPr="001F3CFF">
        <w:rPr>
          <w:rFonts w:ascii="Century Gothic" w:hAnsi="Century Gothic" w:cs="Arial"/>
          <w:sz w:val="22"/>
          <w:szCs w:val="22"/>
        </w:rPr>
        <w:t>Proponer al Cabildo los mecanismos e instrumentos necesarios para promover el equilibrio en las políticas del desarrollo económico y social del Municipio;</w:t>
      </w:r>
    </w:p>
    <w:p w:rsidR="00B37D80" w:rsidRPr="001F3CFF" w:rsidRDefault="00B37D80" w:rsidP="00B37D80">
      <w:pPr>
        <w:numPr>
          <w:ilvl w:val="0"/>
          <w:numId w:val="31"/>
        </w:numPr>
        <w:jc w:val="both"/>
        <w:rPr>
          <w:rFonts w:ascii="Century Gothic" w:hAnsi="Century Gothic" w:cs="Arial"/>
          <w:sz w:val="22"/>
          <w:szCs w:val="22"/>
        </w:rPr>
      </w:pPr>
      <w:r w:rsidRPr="001F3CFF">
        <w:rPr>
          <w:rFonts w:ascii="Century Gothic" w:hAnsi="Century Gothic" w:cs="Arial"/>
          <w:sz w:val="22"/>
          <w:szCs w:val="22"/>
        </w:rPr>
        <w:t>Dictaminar y participar en la elaboración del Plan de Desarrollo Municipal y participar en las acciones de evaluación y seguimiento respecto de su cumplimiento, y</w:t>
      </w:r>
    </w:p>
    <w:p w:rsidR="00B37D80" w:rsidRPr="001F3CFF" w:rsidRDefault="00B37D80" w:rsidP="00B37D80">
      <w:pPr>
        <w:numPr>
          <w:ilvl w:val="0"/>
          <w:numId w:val="31"/>
        </w:numPr>
        <w:jc w:val="both"/>
        <w:rPr>
          <w:rFonts w:ascii="Century Gothic" w:hAnsi="Century Gothic" w:cs="Arial"/>
          <w:sz w:val="22"/>
          <w:szCs w:val="22"/>
        </w:rPr>
      </w:pPr>
      <w:r w:rsidRPr="001F3CFF">
        <w:rPr>
          <w:rFonts w:ascii="Century Gothic" w:hAnsi="Century Gothic" w:cs="Arial"/>
          <w:sz w:val="22"/>
          <w:szCs w:val="22"/>
        </w:rPr>
        <w:t>En general, aquellas que el Cabildo le encomiende.</w:t>
      </w:r>
    </w:p>
    <w:p w:rsidR="00B37D80" w:rsidRPr="001F3CFF" w:rsidRDefault="00B37D80" w:rsidP="00B37D80">
      <w:pPr>
        <w:jc w:val="both"/>
        <w:rPr>
          <w:rFonts w:ascii="Century Gothic" w:hAnsi="Century Gothic" w:cs="Arial"/>
          <w:bCs/>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125.-</w:t>
      </w:r>
      <w:r w:rsidR="00D009A0" w:rsidRPr="001F3CFF">
        <w:rPr>
          <w:rFonts w:ascii="Century Gothic" w:hAnsi="Century Gothic" w:cs="Arial"/>
          <w:b/>
          <w:bCs/>
          <w:sz w:val="22"/>
          <w:szCs w:val="22"/>
        </w:rPr>
        <w:t xml:space="preserve"> </w:t>
      </w:r>
      <w:r w:rsidRPr="001F3CFF">
        <w:rPr>
          <w:rFonts w:ascii="Century Gothic" w:hAnsi="Century Gothic" w:cs="Arial"/>
          <w:sz w:val="22"/>
          <w:szCs w:val="22"/>
        </w:rPr>
        <w:t>La Comisión de Desarrollo Social tendrá las siguientes atribuciones: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32"/>
        </w:numPr>
        <w:jc w:val="both"/>
        <w:rPr>
          <w:rFonts w:ascii="Century Gothic" w:hAnsi="Century Gothic" w:cs="Arial"/>
          <w:sz w:val="22"/>
          <w:szCs w:val="22"/>
        </w:rPr>
      </w:pPr>
      <w:r w:rsidRPr="001F3CFF">
        <w:rPr>
          <w:rFonts w:ascii="Century Gothic" w:hAnsi="Century Gothic" w:cs="Arial"/>
          <w:sz w:val="22"/>
          <w:szCs w:val="22"/>
        </w:rPr>
        <w:t>Dictaminar respecto de los asuntos relativos a los proyectos de reglamentos iniciativas de ley y disposiciones normativas de observancia general en materia de desarrollo social, asistencia social y recreación;</w:t>
      </w:r>
    </w:p>
    <w:p w:rsidR="00B37D80" w:rsidRPr="001F3CFF" w:rsidRDefault="00B37D80" w:rsidP="00B37D80">
      <w:pPr>
        <w:numPr>
          <w:ilvl w:val="0"/>
          <w:numId w:val="32"/>
        </w:numPr>
        <w:jc w:val="both"/>
        <w:rPr>
          <w:rFonts w:ascii="Century Gothic" w:hAnsi="Century Gothic" w:cs="Arial"/>
          <w:sz w:val="22"/>
          <w:szCs w:val="22"/>
        </w:rPr>
      </w:pPr>
      <w:r w:rsidRPr="001F3CFF">
        <w:rPr>
          <w:rFonts w:ascii="Century Gothic" w:hAnsi="Century Gothic" w:cs="Arial"/>
          <w:sz w:val="22"/>
          <w:szCs w:val="22"/>
        </w:rPr>
        <w:t>Proponer al Cabildo la adopción de políticas y medidas para optimizar los recursos municipales en las materias señaladas en la fracción anterior, vigilando el cumplimiento de los programas correspondientes;</w:t>
      </w:r>
    </w:p>
    <w:p w:rsidR="00B37D80" w:rsidRPr="001F3CFF" w:rsidRDefault="00B37D80" w:rsidP="00B37D80">
      <w:pPr>
        <w:numPr>
          <w:ilvl w:val="0"/>
          <w:numId w:val="32"/>
        </w:numPr>
        <w:jc w:val="both"/>
        <w:rPr>
          <w:rFonts w:ascii="Century Gothic" w:hAnsi="Century Gothic" w:cs="Arial"/>
          <w:color w:val="000000"/>
          <w:sz w:val="22"/>
          <w:szCs w:val="22"/>
        </w:rPr>
      </w:pPr>
      <w:r w:rsidRPr="001F3CFF">
        <w:rPr>
          <w:rFonts w:ascii="Century Gothic" w:hAnsi="Century Gothic" w:cs="Arial"/>
          <w:sz w:val="22"/>
          <w:szCs w:val="22"/>
        </w:rPr>
        <w:t>Promover acciones tendientes a incentivar la participación y desarrollo integral de los habitantes del Municipio y la organización de los habitantes en uniones vecinales con el fin de incentivar la democracia participativa y el desarrollo comunitario;</w:t>
      </w:r>
    </w:p>
    <w:p w:rsidR="00B37D80" w:rsidRPr="001F3CFF" w:rsidRDefault="00B37D80" w:rsidP="00B37D80">
      <w:pPr>
        <w:numPr>
          <w:ilvl w:val="0"/>
          <w:numId w:val="32"/>
        </w:numPr>
        <w:jc w:val="both"/>
        <w:rPr>
          <w:rFonts w:ascii="Century Gothic" w:hAnsi="Century Gothic" w:cs="Arial"/>
          <w:sz w:val="22"/>
          <w:szCs w:val="22"/>
        </w:rPr>
      </w:pPr>
      <w:r w:rsidRPr="001F3CFF">
        <w:rPr>
          <w:rFonts w:ascii="Century Gothic" w:hAnsi="Century Gothic" w:cs="Arial"/>
          <w:sz w:val="22"/>
          <w:szCs w:val="22"/>
        </w:rPr>
        <w:lastRenderedPageBreak/>
        <w:t xml:space="preserve">Promover, atender y canalizar asuntos relacionados con los </w:t>
      </w:r>
      <w:r w:rsidR="00813689" w:rsidRPr="001F3CFF">
        <w:rPr>
          <w:rFonts w:ascii="Century Gothic" w:hAnsi="Century Gothic" w:cs="Arial"/>
          <w:sz w:val="22"/>
          <w:szCs w:val="22"/>
        </w:rPr>
        <w:t>grupos vulnerables</w:t>
      </w:r>
      <w:r w:rsidRPr="001F3CFF">
        <w:rPr>
          <w:rFonts w:ascii="Century Gothic" w:hAnsi="Century Gothic" w:cs="Arial"/>
          <w:sz w:val="22"/>
          <w:szCs w:val="22"/>
        </w:rPr>
        <w:t>, así como contribuir con la formulación de políticas públicas en esta materia, y</w:t>
      </w:r>
    </w:p>
    <w:p w:rsidR="00B37D80" w:rsidRPr="001F3CFF" w:rsidRDefault="00B37D80" w:rsidP="00B37D80">
      <w:pPr>
        <w:numPr>
          <w:ilvl w:val="0"/>
          <w:numId w:val="32"/>
        </w:numPr>
        <w:jc w:val="both"/>
        <w:rPr>
          <w:rFonts w:ascii="Century Gothic" w:hAnsi="Century Gothic" w:cs="Arial"/>
          <w:sz w:val="22"/>
          <w:szCs w:val="22"/>
        </w:rPr>
      </w:pPr>
      <w:r w:rsidRPr="001F3CFF">
        <w:rPr>
          <w:rFonts w:ascii="Century Gothic" w:hAnsi="Century Gothic" w:cs="Arial"/>
          <w:sz w:val="22"/>
          <w:szCs w:val="22"/>
        </w:rPr>
        <w:t>En general, aquellas que el cabildo le encomiende.</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 xml:space="preserve">126.- </w:t>
      </w:r>
      <w:r w:rsidRPr="001F3CFF">
        <w:rPr>
          <w:rFonts w:ascii="Century Gothic" w:hAnsi="Century Gothic" w:cs="Arial"/>
          <w:sz w:val="22"/>
          <w:szCs w:val="22"/>
        </w:rPr>
        <w:t>La Comisión de Turismo y Desarrollo Económico tendrá las siguientes atribuciones: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33"/>
        </w:numPr>
        <w:jc w:val="both"/>
        <w:rPr>
          <w:rFonts w:ascii="Century Gothic" w:hAnsi="Century Gothic" w:cs="Arial"/>
          <w:sz w:val="22"/>
          <w:szCs w:val="22"/>
        </w:rPr>
      </w:pPr>
      <w:r w:rsidRPr="001F3CFF">
        <w:rPr>
          <w:rFonts w:ascii="Century Gothic" w:hAnsi="Century Gothic" w:cs="Arial"/>
          <w:sz w:val="22"/>
          <w:szCs w:val="22"/>
        </w:rPr>
        <w:t>Vigilar la coordinación de las Dependencias con las autoridades de turismo y los organismos del sector económico de la ciudad;</w:t>
      </w:r>
    </w:p>
    <w:p w:rsidR="00B37D80" w:rsidRPr="001F3CFF" w:rsidRDefault="00B37D80" w:rsidP="00B37D80">
      <w:pPr>
        <w:numPr>
          <w:ilvl w:val="0"/>
          <w:numId w:val="33"/>
        </w:numPr>
        <w:jc w:val="both"/>
        <w:rPr>
          <w:rFonts w:ascii="Century Gothic" w:hAnsi="Century Gothic" w:cs="Arial"/>
          <w:sz w:val="22"/>
          <w:szCs w:val="22"/>
        </w:rPr>
      </w:pPr>
      <w:r w:rsidRPr="001F3CFF">
        <w:rPr>
          <w:rFonts w:ascii="Century Gothic" w:hAnsi="Century Gothic" w:cs="Arial"/>
          <w:sz w:val="22"/>
          <w:szCs w:val="22"/>
        </w:rPr>
        <w:t>Proponer al Cabildo proyectos de acuerdos y resoluciones para normar la actividad turística, comercial e industrial</w:t>
      </w:r>
      <w:r w:rsidR="00F023B0" w:rsidRPr="001F3CFF">
        <w:rPr>
          <w:rFonts w:ascii="Century Gothic" w:hAnsi="Century Gothic" w:cs="Arial"/>
          <w:sz w:val="22"/>
          <w:szCs w:val="22"/>
        </w:rPr>
        <w:t xml:space="preserve"> </w:t>
      </w:r>
      <w:r w:rsidRPr="001F3CFF">
        <w:rPr>
          <w:rFonts w:ascii="Century Gothic" w:hAnsi="Century Gothic" w:cs="Arial"/>
          <w:sz w:val="22"/>
          <w:szCs w:val="22"/>
        </w:rPr>
        <w:t>en el ámbito de la competencia municipal;</w:t>
      </w:r>
    </w:p>
    <w:p w:rsidR="00B37D80" w:rsidRPr="001F3CFF" w:rsidRDefault="00B37D80" w:rsidP="00B37D80">
      <w:pPr>
        <w:numPr>
          <w:ilvl w:val="0"/>
          <w:numId w:val="33"/>
        </w:numPr>
        <w:jc w:val="both"/>
        <w:rPr>
          <w:rFonts w:ascii="Century Gothic" w:hAnsi="Century Gothic" w:cs="Arial"/>
          <w:color w:val="000000"/>
          <w:sz w:val="22"/>
          <w:szCs w:val="22"/>
        </w:rPr>
      </w:pPr>
      <w:r w:rsidRPr="001F3CFF">
        <w:rPr>
          <w:rFonts w:ascii="Century Gothic" w:hAnsi="Century Gothic" w:cs="Arial"/>
          <w:sz w:val="22"/>
          <w:szCs w:val="22"/>
        </w:rPr>
        <w:t>Proponer al Cabildo la adopción de programas y medidas que tiendan a incentivar la inversión en el Municipio, fortaleciendo las oportunidades de empleo y desarrollo integral de sus habitantes, y</w:t>
      </w:r>
    </w:p>
    <w:p w:rsidR="00B37D80" w:rsidRPr="001F3CFF" w:rsidRDefault="00B37D80" w:rsidP="00B37D80">
      <w:pPr>
        <w:numPr>
          <w:ilvl w:val="0"/>
          <w:numId w:val="33"/>
        </w:numPr>
        <w:jc w:val="both"/>
        <w:rPr>
          <w:rFonts w:ascii="Century Gothic" w:hAnsi="Century Gothic" w:cs="Arial"/>
          <w:sz w:val="22"/>
          <w:szCs w:val="22"/>
        </w:rPr>
      </w:pPr>
      <w:r w:rsidRPr="001F3CFF">
        <w:rPr>
          <w:rFonts w:ascii="Century Gothic" w:hAnsi="Century Gothic" w:cs="Arial"/>
          <w:sz w:val="22"/>
          <w:szCs w:val="22"/>
        </w:rPr>
        <w:t>En general, aquellas que el Cabildo le encomiende.</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127.-</w:t>
      </w:r>
      <w:r w:rsidR="00D009A0" w:rsidRPr="001F3CFF">
        <w:rPr>
          <w:rFonts w:ascii="Century Gothic" w:hAnsi="Century Gothic" w:cs="Arial"/>
          <w:b/>
          <w:bCs/>
          <w:sz w:val="22"/>
          <w:szCs w:val="22"/>
        </w:rPr>
        <w:t xml:space="preserve"> </w:t>
      </w:r>
      <w:r w:rsidRPr="001F3CFF">
        <w:rPr>
          <w:rFonts w:ascii="Century Gothic" w:hAnsi="Century Gothic" w:cs="Arial"/>
          <w:sz w:val="22"/>
          <w:szCs w:val="22"/>
        </w:rPr>
        <w:t>La Comisión de Desarrollo Rural tendrá las siguientes atribuciones: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34"/>
        </w:numPr>
        <w:jc w:val="both"/>
        <w:rPr>
          <w:rFonts w:ascii="Century Gothic" w:hAnsi="Century Gothic" w:cs="Arial"/>
          <w:sz w:val="22"/>
          <w:szCs w:val="22"/>
        </w:rPr>
      </w:pPr>
      <w:r w:rsidRPr="001F3CFF">
        <w:rPr>
          <w:rFonts w:ascii="Century Gothic" w:hAnsi="Century Gothic" w:cs="Arial"/>
          <w:sz w:val="22"/>
          <w:szCs w:val="22"/>
        </w:rPr>
        <w:t>Dictaminar respecto de los proyectos de reglamentos, iniciativas de ley y disposiciones normativas de observancia general en materia de desarrollo rural;</w:t>
      </w:r>
    </w:p>
    <w:p w:rsidR="00B37D80" w:rsidRPr="001F3CFF" w:rsidRDefault="00B37D80" w:rsidP="00B37D80">
      <w:pPr>
        <w:numPr>
          <w:ilvl w:val="0"/>
          <w:numId w:val="34"/>
        </w:numPr>
        <w:jc w:val="both"/>
        <w:rPr>
          <w:rFonts w:ascii="Century Gothic" w:hAnsi="Century Gothic" w:cs="Arial"/>
          <w:sz w:val="22"/>
          <w:szCs w:val="22"/>
        </w:rPr>
      </w:pPr>
      <w:r w:rsidRPr="001F3CFF">
        <w:rPr>
          <w:rFonts w:ascii="Century Gothic" w:hAnsi="Century Gothic" w:cs="Arial"/>
          <w:sz w:val="22"/>
          <w:szCs w:val="22"/>
        </w:rPr>
        <w:t>Proponer al Cabildo los mecanismos e instrumentos necesarios para mejorar la atención del gobierno municipal a las zonas rurales del Municipio;</w:t>
      </w:r>
    </w:p>
    <w:p w:rsidR="00B37D80" w:rsidRPr="001F3CFF" w:rsidRDefault="00B37D80" w:rsidP="00B37D80">
      <w:pPr>
        <w:numPr>
          <w:ilvl w:val="0"/>
          <w:numId w:val="34"/>
        </w:numPr>
        <w:jc w:val="both"/>
        <w:rPr>
          <w:rFonts w:ascii="Century Gothic" w:hAnsi="Century Gothic" w:cs="Arial"/>
          <w:sz w:val="22"/>
          <w:szCs w:val="22"/>
        </w:rPr>
      </w:pPr>
      <w:r w:rsidRPr="001F3CFF">
        <w:rPr>
          <w:rFonts w:ascii="Century Gothic" w:hAnsi="Century Gothic" w:cs="Arial"/>
          <w:sz w:val="22"/>
          <w:szCs w:val="22"/>
        </w:rPr>
        <w:t>Proponer al Cabildo la adopción de programas y medidas que tiendan a incentivar la inversión en el campo, fortaleciendo las oportunidades de empleo y desarrollo integral de los habitantes de las zonas rurales del Municipio;</w:t>
      </w:r>
    </w:p>
    <w:p w:rsidR="00B37D80" w:rsidRPr="001F3CFF" w:rsidRDefault="00B37D80" w:rsidP="00B37D80">
      <w:pPr>
        <w:numPr>
          <w:ilvl w:val="0"/>
          <w:numId w:val="34"/>
        </w:numPr>
        <w:jc w:val="both"/>
        <w:rPr>
          <w:rFonts w:ascii="Century Gothic" w:hAnsi="Century Gothic" w:cs="Arial"/>
          <w:sz w:val="22"/>
          <w:szCs w:val="22"/>
        </w:rPr>
      </w:pPr>
      <w:r w:rsidRPr="001F3CFF">
        <w:rPr>
          <w:rFonts w:ascii="Century Gothic" w:hAnsi="Century Gothic" w:cs="Arial"/>
          <w:bCs/>
          <w:sz w:val="22"/>
          <w:szCs w:val="22"/>
        </w:rPr>
        <w:t xml:space="preserve">Integrarse a </w:t>
      </w:r>
      <w:r w:rsidRPr="001F3CFF">
        <w:rPr>
          <w:rFonts w:ascii="Century Gothic" w:hAnsi="Century Gothic" w:cs="Arial"/>
          <w:sz w:val="22"/>
          <w:szCs w:val="22"/>
        </w:rPr>
        <w:t>la comisión especial y transitoria para la elaboración de las convocatorias y desarrollo del proceso para la elección de las autoridades municipales auxiliares de este Municipio, y</w:t>
      </w:r>
    </w:p>
    <w:p w:rsidR="00B37D80" w:rsidRPr="001F3CFF" w:rsidRDefault="00B37D80" w:rsidP="00B37D80">
      <w:pPr>
        <w:numPr>
          <w:ilvl w:val="0"/>
          <w:numId w:val="34"/>
        </w:numPr>
        <w:jc w:val="both"/>
        <w:rPr>
          <w:rFonts w:ascii="Century Gothic" w:hAnsi="Century Gothic" w:cs="Arial"/>
          <w:sz w:val="22"/>
          <w:szCs w:val="22"/>
        </w:rPr>
      </w:pPr>
      <w:r w:rsidRPr="001F3CFF">
        <w:rPr>
          <w:rFonts w:ascii="Century Gothic" w:hAnsi="Century Gothic" w:cs="Arial"/>
          <w:sz w:val="22"/>
          <w:szCs w:val="22"/>
        </w:rPr>
        <w:t>En general, aquellas que las leyes y el Cabildo le encomienden.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128</w:t>
      </w:r>
      <w:r w:rsidRPr="001F3CFF">
        <w:rPr>
          <w:rFonts w:ascii="Century Gothic" w:hAnsi="Century Gothic" w:cs="Arial"/>
          <w:b/>
          <w:sz w:val="22"/>
          <w:szCs w:val="22"/>
        </w:rPr>
        <w:t>.-</w:t>
      </w:r>
      <w:r w:rsidRPr="001F3CFF">
        <w:rPr>
          <w:rFonts w:ascii="Century Gothic" w:hAnsi="Century Gothic" w:cs="Arial"/>
          <w:sz w:val="22"/>
          <w:szCs w:val="22"/>
        </w:rPr>
        <w:t xml:space="preserve"> La Comisión de Deporte y Cultura Física tendrá las siguientes atribuciones: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35"/>
        </w:numPr>
        <w:jc w:val="both"/>
        <w:rPr>
          <w:rFonts w:ascii="Century Gothic" w:hAnsi="Century Gothic" w:cs="Arial"/>
          <w:sz w:val="22"/>
          <w:szCs w:val="22"/>
        </w:rPr>
      </w:pPr>
      <w:r w:rsidRPr="001F3CFF">
        <w:rPr>
          <w:rFonts w:ascii="Century Gothic" w:hAnsi="Century Gothic" w:cs="Arial"/>
          <w:sz w:val="22"/>
          <w:szCs w:val="22"/>
        </w:rPr>
        <w:t xml:space="preserve">Dictaminar respecto de los asuntos relativos a los proyectos de reglamentos, iniciativas de ley y disposiciones normativas de observancia general en materia de deportes de este Municipio; </w:t>
      </w:r>
    </w:p>
    <w:p w:rsidR="00B37D80" w:rsidRPr="001F3CFF" w:rsidRDefault="00B37D80" w:rsidP="00B37D80">
      <w:pPr>
        <w:numPr>
          <w:ilvl w:val="0"/>
          <w:numId w:val="35"/>
        </w:numPr>
        <w:jc w:val="both"/>
        <w:rPr>
          <w:rFonts w:ascii="Century Gothic" w:hAnsi="Century Gothic" w:cs="Arial"/>
          <w:sz w:val="22"/>
          <w:szCs w:val="22"/>
        </w:rPr>
      </w:pPr>
      <w:r w:rsidRPr="001F3CFF">
        <w:rPr>
          <w:rFonts w:ascii="Century Gothic" w:hAnsi="Century Gothic" w:cs="Arial"/>
          <w:sz w:val="22"/>
          <w:szCs w:val="22"/>
        </w:rPr>
        <w:t>Proponer al Cabildo la adopción de políticas y medidas para optimizar los recursos municipales en materia de deportes, vigilando el cumplimiento de los programas correspondientes;</w:t>
      </w:r>
    </w:p>
    <w:p w:rsidR="00B37D80" w:rsidRPr="001F3CFF" w:rsidRDefault="00B37D80" w:rsidP="00B37D80">
      <w:pPr>
        <w:numPr>
          <w:ilvl w:val="0"/>
          <w:numId w:val="35"/>
        </w:numPr>
        <w:jc w:val="both"/>
        <w:rPr>
          <w:rFonts w:ascii="Century Gothic" w:hAnsi="Century Gothic" w:cs="Arial"/>
          <w:sz w:val="22"/>
          <w:szCs w:val="22"/>
        </w:rPr>
      </w:pPr>
      <w:r w:rsidRPr="001F3CFF">
        <w:rPr>
          <w:rFonts w:ascii="Century Gothic" w:hAnsi="Century Gothic" w:cs="Arial"/>
          <w:sz w:val="22"/>
          <w:szCs w:val="22"/>
        </w:rPr>
        <w:t>Proponer al Cabildo los mecanismos e instrumentos necesarios para promover, impulsar, planificar y estimular la práctica del deporte en el Municipio, especialmente entre los jóvenes;</w:t>
      </w:r>
    </w:p>
    <w:p w:rsidR="00B37D80" w:rsidRPr="001F3CFF" w:rsidRDefault="00B37D80" w:rsidP="00B37D80">
      <w:pPr>
        <w:numPr>
          <w:ilvl w:val="0"/>
          <w:numId w:val="35"/>
        </w:numPr>
        <w:jc w:val="both"/>
        <w:rPr>
          <w:rFonts w:ascii="Century Gothic" w:hAnsi="Century Gothic" w:cs="Arial"/>
          <w:sz w:val="22"/>
          <w:szCs w:val="22"/>
        </w:rPr>
      </w:pPr>
      <w:r w:rsidRPr="001F3CFF">
        <w:rPr>
          <w:rFonts w:ascii="Century Gothic" w:hAnsi="Century Gothic" w:cs="Arial"/>
          <w:sz w:val="22"/>
          <w:szCs w:val="22"/>
        </w:rPr>
        <w:t xml:space="preserve">Proponer al Cabildo la ejecución de obras para crear, mantener, conservar y ampliar unidades deportivas y recreativas del Municipio; </w:t>
      </w:r>
    </w:p>
    <w:p w:rsidR="00B37D80" w:rsidRPr="001F3CFF" w:rsidRDefault="00B37D80" w:rsidP="00B37D80">
      <w:pPr>
        <w:numPr>
          <w:ilvl w:val="0"/>
          <w:numId w:val="35"/>
        </w:numPr>
        <w:jc w:val="both"/>
        <w:rPr>
          <w:rFonts w:ascii="Century Gothic" w:hAnsi="Century Gothic" w:cs="Arial"/>
          <w:bCs/>
          <w:sz w:val="22"/>
          <w:szCs w:val="22"/>
        </w:rPr>
      </w:pPr>
      <w:r w:rsidRPr="001F3CFF">
        <w:rPr>
          <w:rFonts w:ascii="Century Gothic" w:hAnsi="Century Gothic" w:cs="Arial"/>
          <w:sz w:val="22"/>
          <w:szCs w:val="22"/>
        </w:rPr>
        <w:t>Coordinarse con el Instituto Municipal del Deporte y Cultura Física para proponer políticas públicas en materia de deporte, y</w:t>
      </w:r>
    </w:p>
    <w:p w:rsidR="00B37D80" w:rsidRPr="001F3CFF" w:rsidRDefault="00B37D80" w:rsidP="00B37D80">
      <w:pPr>
        <w:numPr>
          <w:ilvl w:val="0"/>
          <w:numId w:val="35"/>
        </w:numPr>
        <w:jc w:val="both"/>
        <w:rPr>
          <w:rFonts w:ascii="Century Gothic" w:hAnsi="Century Gothic" w:cs="Arial"/>
          <w:sz w:val="22"/>
          <w:szCs w:val="22"/>
        </w:rPr>
      </w:pPr>
      <w:r w:rsidRPr="001F3CFF">
        <w:rPr>
          <w:rFonts w:ascii="Century Gothic" w:hAnsi="Century Gothic" w:cs="Arial"/>
          <w:sz w:val="22"/>
          <w:szCs w:val="22"/>
        </w:rPr>
        <w:t>En general aquellas que el Cabildo le encomiende.</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129.-</w:t>
      </w:r>
      <w:r w:rsidR="00D009A0" w:rsidRPr="001F3CFF">
        <w:rPr>
          <w:rFonts w:ascii="Century Gothic" w:hAnsi="Century Gothic" w:cs="Arial"/>
          <w:b/>
          <w:bCs/>
          <w:sz w:val="22"/>
          <w:szCs w:val="22"/>
        </w:rPr>
        <w:t xml:space="preserve"> </w:t>
      </w:r>
      <w:r w:rsidRPr="001F3CFF">
        <w:rPr>
          <w:rFonts w:ascii="Century Gothic" w:hAnsi="Century Gothic" w:cs="Arial"/>
          <w:sz w:val="22"/>
          <w:szCs w:val="22"/>
        </w:rPr>
        <w:t>La Comisión de Educación y Cultura tendrá las siguientes atribuciones: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36"/>
        </w:numPr>
        <w:jc w:val="both"/>
        <w:rPr>
          <w:rFonts w:ascii="Century Gothic" w:hAnsi="Century Gothic" w:cs="Arial"/>
          <w:sz w:val="22"/>
          <w:szCs w:val="22"/>
        </w:rPr>
      </w:pPr>
      <w:r w:rsidRPr="001F3CFF">
        <w:rPr>
          <w:rFonts w:ascii="Century Gothic" w:hAnsi="Century Gothic" w:cs="Arial"/>
          <w:sz w:val="22"/>
          <w:szCs w:val="22"/>
        </w:rPr>
        <w:t>Dictaminar respecto de los asuntos relativos a los proyectos de reglamentos, iniciativas de ley, y disposiciones normativas de observancia general en materia de educación y cultura;</w:t>
      </w:r>
    </w:p>
    <w:p w:rsidR="00B37D80" w:rsidRPr="001F3CFF" w:rsidRDefault="00B37D80" w:rsidP="00B37D80">
      <w:pPr>
        <w:numPr>
          <w:ilvl w:val="0"/>
          <w:numId w:val="36"/>
        </w:numPr>
        <w:jc w:val="both"/>
        <w:rPr>
          <w:rFonts w:ascii="Century Gothic" w:hAnsi="Century Gothic" w:cs="Arial"/>
          <w:sz w:val="22"/>
          <w:szCs w:val="22"/>
        </w:rPr>
      </w:pPr>
      <w:r w:rsidRPr="001F3CFF">
        <w:rPr>
          <w:rFonts w:ascii="Century Gothic" w:hAnsi="Century Gothic" w:cs="Arial"/>
          <w:sz w:val="22"/>
          <w:szCs w:val="22"/>
        </w:rPr>
        <w:t>Proponer al Cabildo la adopción de políticas y de medidas para optimizar los recursos municipales en las materias señaladas en la fracción anterior;</w:t>
      </w:r>
    </w:p>
    <w:p w:rsidR="00B37D80" w:rsidRPr="001F3CFF" w:rsidRDefault="00B37D80" w:rsidP="00B37D80">
      <w:pPr>
        <w:numPr>
          <w:ilvl w:val="0"/>
          <w:numId w:val="36"/>
        </w:numPr>
        <w:jc w:val="both"/>
        <w:rPr>
          <w:rFonts w:ascii="Century Gothic" w:hAnsi="Century Gothic" w:cs="Arial"/>
          <w:sz w:val="22"/>
          <w:szCs w:val="22"/>
        </w:rPr>
      </w:pPr>
      <w:r w:rsidRPr="001F3CFF">
        <w:rPr>
          <w:rFonts w:ascii="Century Gothic" w:hAnsi="Century Gothic" w:cs="Arial"/>
          <w:sz w:val="22"/>
          <w:szCs w:val="22"/>
        </w:rPr>
        <w:t>Proponer al Cabildo los mecanismos e instrumentos necesarios para promover, impulsar, planificar y estimular la realización de las ceremonias cívicas conmemorativas, así como el buscar desarrollar actividades culturales que se institucionalicen y permitan asegurar la difusión de la cultura;</w:t>
      </w:r>
    </w:p>
    <w:p w:rsidR="00B37D80" w:rsidRPr="001F3CFF" w:rsidRDefault="00B37D80" w:rsidP="00B37D80">
      <w:pPr>
        <w:numPr>
          <w:ilvl w:val="0"/>
          <w:numId w:val="36"/>
        </w:numPr>
        <w:jc w:val="both"/>
        <w:rPr>
          <w:rFonts w:ascii="Century Gothic" w:hAnsi="Century Gothic" w:cs="Arial"/>
          <w:sz w:val="22"/>
          <w:szCs w:val="22"/>
        </w:rPr>
      </w:pPr>
      <w:r w:rsidRPr="001F3CFF">
        <w:rPr>
          <w:rFonts w:ascii="Century Gothic" w:hAnsi="Century Gothic" w:cs="Arial"/>
          <w:sz w:val="22"/>
          <w:szCs w:val="22"/>
        </w:rPr>
        <w:t xml:space="preserve">Cuidar que los recursos que el Municipio destine para apoyar a las instituciones educativas de la ciudad se aplique efectivamente en lo que se programe y en las necesidades más urgentes; </w:t>
      </w:r>
    </w:p>
    <w:p w:rsidR="00B37D80" w:rsidRPr="001F3CFF" w:rsidRDefault="00B37D80" w:rsidP="00B37D80">
      <w:pPr>
        <w:numPr>
          <w:ilvl w:val="0"/>
          <w:numId w:val="36"/>
        </w:numPr>
        <w:jc w:val="both"/>
        <w:rPr>
          <w:rFonts w:ascii="Century Gothic" w:hAnsi="Century Gothic" w:cs="Arial"/>
          <w:sz w:val="22"/>
          <w:szCs w:val="22"/>
        </w:rPr>
      </w:pPr>
      <w:r w:rsidRPr="001F3CFF">
        <w:rPr>
          <w:rFonts w:ascii="Century Gothic" w:hAnsi="Century Gothic" w:cs="Arial"/>
          <w:sz w:val="22"/>
          <w:szCs w:val="22"/>
        </w:rPr>
        <w:t>Promover e impulsar el establecimiento, mantenimiento y equipamiento de las bibliotecas en el Municipio;</w:t>
      </w:r>
    </w:p>
    <w:p w:rsidR="00B37D80" w:rsidRPr="001F3CFF" w:rsidRDefault="00B37D80" w:rsidP="00B37D80">
      <w:pPr>
        <w:numPr>
          <w:ilvl w:val="0"/>
          <w:numId w:val="36"/>
        </w:numPr>
        <w:jc w:val="both"/>
        <w:rPr>
          <w:rFonts w:ascii="Century Gothic" w:hAnsi="Century Gothic" w:cs="Arial"/>
          <w:sz w:val="22"/>
          <w:szCs w:val="22"/>
        </w:rPr>
      </w:pPr>
      <w:r w:rsidRPr="001F3CFF">
        <w:rPr>
          <w:rFonts w:ascii="Century Gothic" w:hAnsi="Century Gothic" w:cs="Arial"/>
          <w:sz w:val="22"/>
          <w:szCs w:val="22"/>
        </w:rPr>
        <w:t>Coordinarse con el Instituto para la Cultura para proponer políticas públicas en materia de cultura, y</w:t>
      </w:r>
    </w:p>
    <w:p w:rsidR="00B37D80" w:rsidRPr="001F3CFF" w:rsidRDefault="00B37D80" w:rsidP="00B37D80">
      <w:pPr>
        <w:numPr>
          <w:ilvl w:val="0"/>
          <w:numId w:val="36"/>
        </w:numPr>
        <w:jc w:val="both"/>
        <w:rPr>
          <w:rFonts w:ascii="Century Gothic" w:hAnsi="Century Gothic" w:cs="Arial"/>
          <w:sz w:val="22"/>
          <w:szCs w:val="22"/>
        </w:rPr>
      </w:pPr>
      <w:r w:rsidRPr="001F3CFF">
        <w:rPr>
          <w:rFonts w:ascii="Century Gothic" w:hAnsi="Century Gothic" w:cs="Arial"/>
          <w:sz w:val="22"/>
          <w:szCs w:val="22"/>
        </w:rPr>
        <w:t>En general, aquellas que el Cabildo le encomiende.</w:t>
      </w:r>
    </w:p>
    <w:p w:rsidR="00B37D80" w:rsidRPr="001F3CFF" w:rsidRDefault="00B37D80" w:rsidP="00B37D80">
      <w:pPr>
        <w:ind w:left="720"/>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130.-</w:t>
      </w:r>
      <w:r w:rsidR="00D009A0" w:rsidRPr="001F3CFF">
        <w:rPr>
          <w:rFonts w:ascii="Century Gothic" w:hAnsi="Century Gothic" w:cs="Arial"/>
          <w:b/>
          <w:bCs/>
          <w:sz w:val="22"/>
          <w:szCs w:val="22"/>
        </w:rPr>
        <w:t xml:space="preserve"> </w:t>
      </w:r>
      <w:r w:rsidRPr="001F3CFF">
        <w:rPr>
          <w:rFonts w:ascii="Century Gothic" w:hAnsi="Century Gothic" w:cs="Arial"/>
          <w:sz w:val="22"/>
          <w:szCs w:val="22"/>
        </w:rPr>
        <w:t>La Comisión de Familia y Asistencia Social tendrá las siguientes atribuciones: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37"/>
        </w:numPr>
        <w:jc w:val="both"/>
        <w:rPr>
          <w:rFonts w:ascii="Century Gothic" w:hAnsi="Century Gothic" w:cs="Arial"/>
          <w:sz w:val="22"/>
          <w:szCs w:val="22"/>
        </w:rPr>
      </w:pPr>
      <w:r w:rsidRPr="001F3CFF">
        <w:rPr>
          <w:rFonts w:ascii="Century Gothic" w:hAnsi="Century Gothic" w:cs="Arial"/>
          <w:sz w:val="22"/>
          <w:szCs w:val="22"/>
        </w:rPr>
        <w:t>Dictaminar respecto de los asuntos relativos a los proyectos de reglamentos, iniciativas de ley y disposiciones normativas de observancia referentes a la familia y asistencia social;</w:t>
      </w:r>
    </w:p>
    <w:p w:rsidR="00B37D80" w:rsidRPr="001F3CFF" w:rsidRDefault="00B37D80" w:rsidP="00B37D80">
      <w:pPr>
        <w:numPr>
          <w:ilvl w:val="0"/>
          <w:numId w:val="37"/>
        </w:numPr>
        <w:jc w:val="both"/>
        <w:rPr>
          <w:rFonts w:ascii="Century Gothic" w:hAnsi="Century Gothic" w:cs="Arial"/>
          <w:sz w:val="22"/>
          <w:szCs w:val="22"/>
        </w:rPr>
      </w:pPr>
      <w:r w:rsidRPr="001F3CFF">
        <w:rPr>
          <w:rFonts w:ascii="Century Gothic" w:hAnsi="Century Gothic" w:cs="Arial"/>
          <w:sz w:val="22"/>
          <w:szCs w:val="22"/>
        </w:rPr>
        <w:t>Proponer al Ayuntamiento la adopción de políticas, medidas, presupuestos, proyectos especiales, para optimizar los recursos municipales en las materias señaladas en la fracción anterior, vigilando el cumplimiento de los programas correspondientes;</w:t>
      </w:r>
    </w:p>
    <w:p w:rsidR="00B37D80" w:rsidRPr="001F3CFF" w:rsidRDefault="00B37D80" w:rsidP="00B37D80">
      <w:pPr>
        <w:numPr>
          <w:ilvl w:val="0"/>
          <w:numId w:val="37"/>
        </w:numPr>
        <w:jc w:val="both"/>
        <w:rPr>
          <w:rFonts w:ascii="Century Gothic" w:hAnsi="Century Gothic" w:cs="Arial"/>
          <w:sz w:val="22"/>
          <w:szCs w:val="22"/>
        </w:rPr>
      </w:pPr>
      <w:r w:rsidRPr="001F3CFF">
        <w:rPr>
          <w:rFonts w:ascii="Century Gothic" w:hAnsi="Century Gothic" w:cs="Arial"/>
          <w:sz w:val="22"/>
          <w:szCs w:val="22"/>
        </w:rPr>
        <w:t>Apoyar los programas del Sistema Municipal para el Desarrollo Integral de la Familia, escuela para padres, escuelas de cuidado diario, rehabilitación de menores infractores, personas con discapacidad y de siniestros en la comunidad;</w:t>
      </w:r>
    </w:p>
    <w:p w:rsidR="00B37D80" w:rsidRPr="001F3CFF" w:rsidRDefault="00B37D80" w:rsidP="00B37D80">
      <w:pPr>
        <w:numPr>
          <w:ilvl w:val="0"/>
          <w:numId w:val="37"/>
        </w:numPr>
        <w:jc w:val="both"/>
        <w:rPr>
          <w:rFonts w:ascii="Century Gothic" w:hAnsi="Century Gothic" w:cs="Arial"/>
          <w:sz w:val="22"/>
          <w:szCs w:val="22"/>
        </w:rPr>
      </w:pPr>
      <w:r w:rsidRPr="001F3CFF">
        <w:rPr>
          <w:rFonts w:ascii="Century Gothic" w:hAnsi="Century Gothic" w:cs="Arial"/>
          <w:sz w:val="22"/>
          <w:szCs w:val="22"/>
        </w:rPr>
        <w:t>Promover el apoyo a las organizaciones de la sociedad civil que trabajan efectivamente en el área de asistencia social en beneficio de la comunidad, y vertebrar sus esfuerzos para optimizar sus servicios y aprovechar al máximo los recursos humanos y materiales;</w:t>
      </w:r>
    </w:p>
    <w:p w:rsidR="00B37D80" w:rsidRPr="001F3CFF" w:rsidRDefault="00B37D80" w:rsidP="00B37D80">
      <w:pPr>
        <w:numPr>
          <w:ilvl w:val="0"/>
          <w:numId w:val="37"/>
        </w:numPr>
        <w:jc w:val="both"/>
        <w:rPr>
          <w:rFonts w:ascii="Century Gothic" w:hAnsi="Century Gothic" w:cs="Arial"/>
          <w:sz w:val="22"/>
          <w:szCs w:val="22"/>
        </w:rPr>
      </w:pPr>
      <w:r w:rsidRPr="001F3CFF">
        <w:rPr>
          <w:rFonts w:ascii="Century Gothic" w:hAnsi="Century Gothic" w:cs="Arial"/>
          <w:sz w:val="22"/>
          <w:szCs w:val="22"/>
        </w:rPr>
        <w:t>Promover el fortalecimiento y recuperación de los valores en la familia;</w:t>
      </w:r>
    </w:p>
    <w:p w:rsidR="00B37D80" w:rsidRPr="001F3CFF" w:rsidRDefault="00B37D80" w:rsidP="00B37D80">
      <w:pPr>
        <w:numPr>
          <w:ilvl w:val="0"/>
          <w:numId w:val="37"/>
        </w:numPr>
        <w:jc w:val="both"/>
        <w:rPr>
          <w:rFonts w:ascii="Century Gothic" w:hAnsi="Century Gothic" w:cs="Arial"/>
          <w:sz w:val="22"/>
          <w:szCs w:val="22"/>
        </w:rPr>
      </w:pPr>
      <w:r w:rsidRPr="001F3CFF">
        <w:rPr>
          <w:rFonts w:ascii="Century Gothic" w:hAnsi="Century Gothic" w:cs="Arial"/>
          <w:sz w:val="22"/>
          <w:szCs w:val="22"/>
        </w:rPr>
        <w:t>Difundir y promover los derechos de las niñas y niños, y</w:t>
      </w:r>
    </w:p>
    <w:p w:rsidR="00B37D80" w:rsidRPr="001F3CFF" w:rsidRDefault="00B37D80" w:rsidP="00B37D80">
      <w:pPr>
        <w:numPr>
          <w:ilvl w:val="0"/>
          <w:numId w:val="37"/>
        </w:numPr>
        <w:jc w:val="both"/>
        <w:rPr>
          <w:rFonts w:ascii="Century Gothic" w:hAnsi="Century Gothic" w:cs="Arial"/>
          <w:sz w:val="22"/>
          <w:szCs w:val="22"/>
        </w:rPr>
      </w:pPr>
      <w:r w:rsidRPr="001F3CFF">
        <w:rPr>
          <w:rFonts w:ascii="Century Gothic" w:hAnsi="Century Gothic" w:cs="Arial"/>
          <w:sz w:val="22"/>
          <w:szCs w:val="22"/>
        </w:rPr>
        <w:t>En general aquellas que el Cabildo le encomiende.</w:t>
      </w:r>
    </w:p>
    <w:p w:rsidR="00B37D80" w:rsidRPr="001F3CFF" w:rsidRDefault="00B37D80" w:rsidP="00B37D80">
      <w:pPr>
        <w:jc w:val="both"/>
        <w:rPr>
          <w:rFonts w:ascii="Century Gothic" w:hAnsi="Century Gothic" w:cs="Arial"/>
          <w:b/>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131</w:t>
      </w:r>
      <w:r w:rsidRPr="001F3CFF">
        <w:rPr>
          <w:rFonts w:ascii="Century Gothic" w:hAnsi="Century Gothic" w:cs="Arial"/>
          <w:b/>
          <w:sz w:val="22"/>
          <w:szCs w:val="22"/>
        </w:rPr>
        <w:t>.-</w:t>
      </w:r>
      <w:r w:rsidRPr="001F3CFF">
        <w:rPr>
          <w:rFonts w:ascii="Century Gothic" w:hAnsi="Century Gothic" w:cs="Arial"/>
          <w:sz w:val="22"/>
          <w:szCs w:val="22"/>
        </w:rPr>
        <w:t xml:space="preserve"> La Comisión de Nomenclatura y Monumentos tendrá las siguientes atribuciones: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38"/>
        </w:numPr>
        <w:jc w:val="both"/>
        <w:rPr>
          <w:rFonts w:ascii="Century Gothic" w:hAnsi="Century Gothic" w:cs="Arial"/>
          <w:sz w:val="22"/>
          <w:szCs w:val="22"/>
        </w:rPr>
      </w:pPr>
      <w:r w:rsidRPr="001F3CFF">
        <w:rPr>
          <w:rFonts w:ascii="Century Gothic" w:hAnsi="Century Gothic" w:cs="Arial"/>
          <w:sz w:val="22"/>
          <w:szCs w:val="22"/>
        </w:rPr>
        <w:t xml:space="preserve">Dictaminar respecto de los asuntos relativos a los proyectos de reglamentos, iniciativas de ley y disposiciones normativas de observancia general en materia de nomenclatura y monumentos; </w:t>
      </w:r>
    </w:p>
    <w:p w:rsidR="00B37D80" w:rsidRPr="001F3CFF" w:rsidRDefault="00B37D80" w:rsidP="00B37D80">
      <w:pPr>
        <w:numPr>
          <w:ilvl w:val="0"/>
          <w:numId w:val="38"/>
        </w:numPr>
        <w:jc w:val="both"/>
        <w:rPr>
          <w:rFonts w:ascii="Century Gothic" w:hAnsi="Century Gothic" w:cs="Arial"/>
          <w:sz w:val="22"/>
          <w:szCs w:val="22"/>
        </w:rPr>
      </w:pPr>
      <w:r w:rsidRPr="001F3CFF">
        <w:rPr>
          <w:rFonts w:ascii="Century Gothic" w:hAnsi="Century Gothic" w:cs="Arial"/>
          <w:sz w:val="22"/>
          <w:szCs w:val="22"/>
        </w:rPr>
        <w:t>Proponer al Ayuntamiento las políticas, normas, planes y programas sobre nomenclatura, erección de monumentos y colocación de placas conmemorativas dentro del Municipio;</w:t>
      </w:r>
    </w:p>
    <w:p w:rsidR="00B37D80" w:rsidRPr="001F3CFF" w:rsidRDefault="00B37D80" w:rsidP="00B37D80">
      <w:pPr>
        <w:numPr>
          <w:ilvl w:val="0"/>
          <w:numId w:val="38"/>
        </w:numPr>
        <w:jc w:val="both"/>
        <w:rPr>
          <w:rFonts w:ascii="Century Gothic" w:hAnsi="Century Gothic" w:cs="Arial"/>
          <w:sz w:val="22"/>
          <w:szCs w:val="22"/>
        </w:rPr>
      </w:pPr>
      <w:r w:rsidRPr="001F3CFF">
        <w:rPr>
          <w:rFonts w:ascii="Century Gothic" w:hAnsi="Century Gothic" w:cs="Arial"/>
          <w:sz w:val="22"/>
          <w:szCs w:val="22"/>
        </w:rPr>
        <w:lastRenderedPageBreak/>
        <w:t>Realizar estudios, análisis y proyectos, mismos que serán turnados al Ayuntamiento para que decida sobre la asignación de nombres a calles, colonias, fraccionamientos, conjuntos urbanos, parques; así como la erección y reubicación de monumentos y colocación de placas conmemorativas en el Municipio</w:t>
      </w:r>
      <w:r w:rsidRPr="001F3CFF">
        <w:rPr>
          <w:rFonts w:ascii="Century Gothic" w:hAnsi="Century Gothic" w:cs="Arial"/>
          <w:bCs/>
          <w:sz w:val="22"/>
          <w:szCs w:val="22"/>
        </w:rPr>
        <w:t>;</w:t>
      </w:r>
    </w:p>
    <w:p w:rsidR="00B37D80" w:rsidRPr="001F3CFF" w:rsidRDefault="00B37D80" w:rsidP="00B37D80">
      <w:pPr>
        <w:numPr>
          <w:ilvl w:val="0"/>
          <w:numId w:val="38"/>
        </w:numPr>
        <w:jc w:val="both"/>
        <w:rPr>
          <w:rFonts w:ascii="Century Gothic" w:hAnsi="Century Gothic" w:cs="Arial"/>
          <w:sz w:val="22"/>
          <w:szCs w:val="22"/>
        </w:rPr>
      </w:pPr>
      <w:r w:rsidRPr="001F3CFF">
        <w:rPr>
          <w:rFonts w:ascii="Century Gothic" w:hAnsi="Century Gothic" w:cs="Arial"/>
          <w:sz w:val="22"/>
          <w:szCs w:val="22"/>
        </w:rPr>
        <w:t>Formar parte del jurado calificador para el otorgamiento del reconocimiento "</w:t>
      </w:r>
      <w:r w:rsidRPr="001F3CFF">
        <w:rPr>
          <w:rFonts w:ascii="Century Gothic" w:hAnsi="Century Gothic" w:cs="Arial"/>
          <w:bCs/>
          <w:sz w:val="22"/>
          <w:szCs w:val="22"/>
        </w:rPr>
        <w:t>Presea Fray García de San Francisco",</w:t>
      </w:r>
      <w:r w:rsidRPr="001F3CFF">
        <w:rPr>
          <w:rFonts w:ascii="Century Gothic" w:hAnsi="Century Gothic" w:cs="Arial"/>
          <w:sz w:val="22"/>
          <w:szCs w:val="22"/>
        </w:rPr>
        <w:t xml:space="preserve"> así como participar en la organización y recepción de propuestas de candidatos a recibir dicha distinción</w:t>
      </w:r>
      <w:r w:rsidRPr="001F3CFF">
        <w:rPr>
          <w:rFonts w:ascii="Century Gothic" w:hAnsi="Century Gothic" w:cs="Arial"/>
          <w:bCs/>
          <w:sz w:val="22"/>
          <w:szCs w:val="22"/>
        </w:rPr>
        <w:t>;</w:t>
      </w:r>
    </w:p>
    <w:p w:rsidR="00B37D80" w:rsidRPr="001F3CFF" w:rsidRDefault="00B37D80" w:rsidP="00B37D80">
      <w:pPr>
        <w:numPr>
          <w:ilvl w:val="0"/>
          <w:numId w:val="38"/>
        </w:numPr>
        <w:jc w:val="both"/>
        <w:rPr>
          <w:rFonts w:ascii="Century Gothic" w:hAnsi="Century Gothic" w:cs="Arial"/>
          <w:bCs/>
          <w:sz w:val="22"/>
          <w:szCs w:val="22"/>
        </w:rPr>
      </w:pPr>
      <w:r w:rsidRPr="001F3CFF">
        <w:rPr>
          <w:rFonts w:ascii="Century Gothic" w:hAnsi="Century Gothic" w:cs="Arial"/>
          <w:bCs/>
          <w:sz w:val="22"/>
          <w:szCs w:val="22"/>
        </w:rPr>
        <w:t xml:space="preserve">Coadyuvar en la organización, recepción de propuestas y selección de aquellas mujeres que por su trabajo merezcan su inclusión a la Rotonda de las Mujeres Ilustres del Municipio de Juárez. El Dictamen que emita la comisión deberá ser realizado en forma conjunta con la Comisión de la Mujer y Equidad de Género; y </w:t>
      </w:r>
    </w:p>
    <w:p w:rsidR="00B37D80" w:rsidRPr="001F3CFF" w:rsidRDefault="00B37D80" w:rsidP="00B37D80">
      <w:pPr>
        <w:numPr>
          <w:ilvl w:val="0"/>
          <w:numId w:val="38"/>
        </w:numPr>
        <w:jc w:val="both"/>
        <w:rPr>
          <w:rFonts w:ascii="Century Gothic" w:hAnsi="Century Gothic" w:cs="Arial"/>
          <w:sz w:val="22"/>
          <w:szCs w:val="22"/>
        </w:rPr>
      </w:pPr>
      <w:r w:rsidRPr="001F3CFF">
        <w:rPr>
          <w:rFonts w:ascii="Century Gothic" w:hAnsi="Century Gothic" w:cs="Arial"/>
          <w:sz w:val="22"/>
          <w:szCs w:val="22"/>
        </w:rPr>
        <w:t>En general, aquellas que el Cabildo le encomiende.</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132</w:t>
      </w:r>
      <w:r w:rsidRPr="001F3CFF">
        <w:rPr>
          <w:rFonts w:ascii="Century Gothic" w:hAnsi="Century Gothic" w:cs="Arial"/>
          <w:b/>
          <w:sz w:val="22"/>
          <w:szCs w:val="22"/>
        </w:rPr>
        <w:t>.-</w:t>
      </w:r>
      <w:r w:rsidRPr="001F3CFF">
        <w:rPr>
          <w:rFonts w:ascii="Century Gothic" w:hAnsi="Century Gothic" w:cs="Arial"/>
          <w:sz w:val="22"/>
          <w:szCs w:val="22"/>
        </w:rPr>
        <w:t xml:space="preserve"> La Comisión de Asentamientos Humanos tendrá las siguientes atribuciones: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39"/>
        </w:numPr>
        <w:jc w:val="both"/>
        <w:rPr>
          <w:rFonts w:ascii="Century Gothic" w:hAnsi="Century Gothic" w:cs="Arial"/>
          <w:sz w:val="22"/>
          <w:szCs w:val="22"/>
        </w:rPr>
      </w:pPr>
      <w:r w:rsidRPr="001F3CFF">
        <w:rPr>
          <w:rFonts w:ascii="Century Gothic" w:hAnsi="Century Gothic" w:cs="Arial"/>
          <w:sz w:val="22"/>
          <w:szCs w:val="22"/>
        </w:rPr>
        <w:t xml:space="preserve">Dictaminar respecto de los asuntos relativos a los proyectos de reglamentos, iniciativas de ley y disposiciones normativas de observancia general en materia de asentamientos humanos; </w:t>
      </w:r>
    </w:p>
    <w:p w:rsidR="00B37D80" w:rsidRPr="001F3CFF" w:rsidRDefault="00B37D80" w:rsidP="00B37D80">
      <w:pPr>
        <w:numPr>
          <w:ilvl w:val="0"/>
          <w:numId w:val="39"/>
        </w:numPr>
        <w:jc w:val="both"/>
        <w:rPr>
          <w:rFonts w:ascii="Century Gothic" w:hAnsi="Century Gothic" w:cs="Arial"/>
          <w:sz w:val="22"/>
          <w:szCs w:val="22"/>
        </w:rPr>
      </w:pPr>
      <w:r w:rsidRPr="001F3CFF">
        <w:rPr>
          <w:rFonts w:ascii="Century Gothic" w:hAnsi="Century Gothic" w:cs="Arial"/>
          <w:sz w:val="22"/>
          <w:szCs w:val="22"/>
        </w:rPr>
        <w:t xml:space="preserve">Proponer al Ayuntamiento las políticas, normas, planes y programas sobre los planes municipales de desarrollo urbano que sean necesarios para la regularización de los asentamientos humanos irregulares, conforme a lo establecido en la Ley General de Asentamientos Humanos, Ordenamiento Territorial y Desarrollo Urbano y en la Ley de Desarrollo Urbano </w:t>
      </w:r>
      <w:r w:rsidRPr="001F3CFF">
        <w:rPr>
          <w:rFonts w:ascii="Century Gothic" w:hAnsi="Century Gothic" w:cs="Arial"/>
          <w:bCs/>
          <w:sz w:val="22"/>
          <w:szCs w:val="22"/>
        </w:rPr>
        <w:t xml:space="preserve">Sostenible </w:t>
      </w:r>
      <w:r w:rsidRPr="001F3CFF">
        <w:rPr>
          <w:rFonts w:ascii="Century Gothic" w:hAnsi="Century Gothic" w:cs="Arial"/>
          <w:sz w:val="22"/>
          <w:szCs w:val="22"/>
        </w:rPr>
        <w:t>del Estado de Chihuahua;</w:t>
      </w:r>
    </w:p>
    <w:p w:rsidR="00B37D80" w:rsidRPr="001F3CFF" w:rsidRDefault="00B37D80" w:rsidP="00B37D80">
      <w:pPr>
        <w:numPr>
          <w:ilvl w:val="0"/>
          <w:numId w:val="39"/>
        </w:numPr>
        <w:jc w:val="both"/>
        <w:rPr>
          <w:rFonts w:ascii="Century Gothic" w:hAnsi="Century Gothic" w:cs="Arial"/>
          <w:sz w:val="22"/>
          <w:szCs w:val="22"/>
        </w:rPr>
      </w:pPr>
      <w:r w:rsidRPr="001F3CFF">
        <w:rPr>
          <w:rFonts w:ascii="Century Gothic" w:hAnsi="Century Gothic" w:cs="Arial"/>
          <w:sz w:val="22"/>
          <w:szCs w:val="22"/>
        </w:rPr>
        <w:t>Dictaminar en relación a las solicitudes de regularización de asentamientos humanos irregulares dentro del Municipio, y</w:t>
      </w:r>
    </w:p>
    <w:p w:rsidR="00B37D80" w:rsidRPr="001F3CFF" w:rsidRDefault="00B37D80" w:rsidP="00B37D80">
      <w:pPr>
        <w:numPr>
          <w:ilvl w:val="0"/>
          <w:numId w:val="39"/>
        </w:numPr>
        <w:jc w:val="both"/>
        <w:rPr>
          <w:rFonts w:ascii="Century Gothic" w:hAnsi="Century Gothic" w:cs="Arial"/>
          <w:sz w:val="22"/>
          <w:szCs w:val="22"/>
        </w:rPr>
      </w:pPr>
      <w:r w:rsidRPr="001F3CFF">
        <w:rPr>
          <w:rFonts w:ascii="Century Gothic" w:hAnsi="Century Gothic" w:cs="Arial"/>
          <w:sz w:val="22"/>
          <w:szCs w:val="22"/>
        </w:rPr>
        <w:t>En general, aquellas que el Cabildo le encomiende.</w:t>
      </w:r>
    </w:p>
    <w:p w:rsidR="00B37D80" w:rsidRPr="001F3CFF" w:rsidRDefault="00B37D80" w:rsidP="00B37D80">
      <w:pPr>
        <w:jc w:val="both"/>
        <w:rPr>
          <w:rFonts w:ascii="Century Gothic" w:hAnsi="Century Gothic" w:cs="Arial"/>
          <w:b/>
          <w:bCs/>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133</w:t>
      </w:r>
      <w:r w:rsidRPr="001F3CFF">
        <w:rPr>
          <w:rFonts w:ascii="Century Gothic" w:hAnsi="Century Gothic" w:cs="Arial"/>
          <w:b/>
          <w:sz w:val="22"/>
          <w:szCs w:val="22"/>
        </w:rPr>
        <w:t>.-</w:t>
      </w:r>
      <w:r w:rsidRPr="001F3CFF">
        <w:rPr>
          <w:rFonts w:ascii="Century Gothic" w:hAnsi="Century Gothic" w:cs="Arial"/>
          <w:sz w:val="22"/>
          <w:szCs w:val="22"/>
        </w:rPr>
        <w:t xml:space="preserve"> La Comisión de Trabajo y Previsión Social tendrá las siguientes atribuciones: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40"/>
        </w:numPr>
        <w:jc w:val="both"/>
        <w:rPr>
          <w:rFonts w:ascii="Century Gothic" w:hAnsi="Century Gothic" w:cs="Arial"/>
          <w:sz w:val="22"/>
          <w:szCs w:val="22"/>
        </w:rPr>
      </w:pPr>
      <w:r w:rsidRPr="001F3CFF">
        <w:rPr>
          <w:rFonts w:ascii="Century Gothic" w:hAnsi="Century Gothic" w:cs="Arial"/>
          <w:sz w:val="22"/>
          <w:szCs w:val="22"/>
        </w:rPr>
        <w:t xml:space="preserve">Dictaminar respecto de los asuntos relativos a los proyectos de reglamentos, iniciativas de ley y disposiciones normativas de observancia general en materia de trabajo y previsión social en relación con los empleados del Municipio; </w:t>
      </w:r>
    </w:p>
    <w:p w:rsidR="00B37D80" w:rsidRPr="001F3CFF" w:rsidRDefault="00B37D80" w:rsidP="00B37D80">
      <w:pPr>
        <w:numPr>
          <w:ilvl w:val="0"/>
          <w:numId w:val="40"/>
        </w:numPr>
        <w:jc w:val="both"/>
        <w:rPr>
          <w:rFonts w:ascii="Century Gothic" w:hAnsi="Century Gothic" w:cs="Arial"/>
          <w:sz w:val="22"/>
          <w:szCs w:val="22"/>
        </w:rPr>
      </w:pPr>
      <w:r w:rsidRPr="001F3CFF">
        <w:rPr>
          <w:rFonts w:ascii="Century Gothic" w:hAnsi="Century Gothic" w:cs="Arial"/>
          <w:sz w:val="22"/>
          <w:szCs w:val="22"/>
        </w:rPr>
        <w:t>Proponer al Ayuntamiento las políticas, planes y programas concernientes a las relaciones laborales entre el Municipio y sus servidores públicos;</w:t>
      </w:r>
    </w:p>
    <w:p w:rsidR="00B37D80" w:rsidRPr="001F3CFF" w:rsidRDefault="00B37D80" w:rsidP="00B37D80">
      <w:pPr>
        <w:numPr>
          <w:ilvl w:val="0"/>
          <w:numId w:val="40"/>
        </w:numPr>
        <w:jc w:val="both"/>
        <w:rPr>
          <w:rFonts w:ascii="Century Gothic" w:hAnsi="Century Gothic" w:cs="Arial"/>
          <w:sz w:val="22"/>
          <w:szCs w:val="22"/>
        </w:rPr>
      </w:pPr>
      <w:r w:rsidRPr="001F3CFF">
        <w:rPr>
          <w:rFonts w:ascii="Century Gothic" w:hAnsi="Century Gothic" w:cs="Arial"/>
          <w:sz w:val="22"/>
          <w:szCs w:val="22"/>
        </w:rPr>
        <w:t xml:space="preserve">Formar parte del Comité de Medicina del Trabajo, de la Comisión Mixta de Reconocimiento de Antigüedad, y participar en las resoluciones de solicitudes de jubilación por antigüedad </w:t>
      </w:r>
      <w:r w:rsidRPr="001F3CFF">
        <w:rPr>
          <w:rFonts w:ascii="Century Gothic" w:hAnsi="Century Gothic" w:cs="Arial"/>
          <w:bCs/>
          <w:sz w:val="22"/>
          <w:szCs w:val="22"/>
        </w:rPr>
        <w:t>y pensiones</w:t>
      </w:r>
      <w:r w:rsidRPr="001F3CFF">
        <w:rPr>
          <w:rFonts w:ascii="Century Gothic" w:hAnsi="Century Gothic" w:cs="Arial"/>
          <w:sz w:val="22"/>
          <w:szCs w:val="22"/>
        </w:rPr>
        <w:t xml:space="preserve"> por </w:t>
      </w:r>
      <w:r w:rsidRPr="001F3CFF">
        <w:rPr>
          <w:rFonts w:ascii="Century Gothic" w:hAnsi="Century Gothic" w:cs="Arial"/>
          <w:bCs/>
          <w:sz w:val="22"/>
          <w:szCs w:val="22"/>
        </w:rPr>
        <w:t xml:space="preserve">incapacidad, y </w:t>
      </w:r>
    </w:p>
    <w:p w:rsidR="00B37D80" w:rsidRPr="001F3CFF" w:rsidRDefault="00B37D80" w:rsidP="00B37D80">
      <w:pPr>
        <w:numPr>
          <w:ilvl w:val="0"/>
          <w:numId w:val="40"/>
        </w:numPr>
        <w:jc w:val="both"/>
        <w:rPr>
          <w:rFonts w:ascii="Century Gothic" w:hAnsi="Century Gothic" w:cs="Arial"/>
          <w:sz w:val="22"/>
          <w:szCs w:val="22"/>
        </w:rPr>
      </w:pPr>
      <w:r w:rsidRPr="001F3CFF">
        <w:rPr>
          <w:rFonts w:ascii="Century Gothic" w:hAnsi="Century Gothic" w:cs="Arial"/>
          <w:sz w:val="22"/>
          <w:szCs w:val="22"/>
        </w:rPr>
        <w:t>En general, aquellas que el Cabildo le encomiende.</w:t>
      </w:r>
    </w:p>
    <w:p w:rsidR="00B37D80" w:rsidRPr="001F3CFF" w:rsidRDefault="00B37D80" w:rsidP="00B37D80">
      <w:pPr>
        <w:jc w:val="both"/>
        <w:rPr>
          <w:rFonts w:ascii="Century Gothic" w:hAnsi="Century Gothic" w:cs="Arial"/>
          <w:bCs/>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134</w:t>
      </w:r>
      <w:r w:rsidRPr="001F3CFF">
        <w:rPr>
          <w:rFonts w:ascii="Century Gothic" w:hAnsi="Century Gothic" w:cs="Arial"/>
          <w:b/>
          <w:sz w:val="22"/>
          <w:szCs w:val="22"/>
        </w:rPr>
        <w:t>.-</w:t>
      </w:r>
      <w:r w:rsidRPr="001F3CFF">
        <w:rPr>
          <w:rFonts w:ascii="Century Gothic" w:hAnsi="Century Gothic" w:cs="Arial"/>
          <w:sz w:val="22"/>
          <w:szCs w:val="22"/>
        </w:rPr>
        <w:t xml:space="preserve"> La Comisión Revisora de Fraccionamientos y Condominios tendrá las siguientes atribuciones: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41"/>
        </w:numPr>
        <w:jc w:val="both"/>
        <w:rPr>
          <w:rFonts w:ascii="Century Gothic" w:hAnsi="Century Gothic" w:cs="Arial"/>
          <w:sz w:val="22"/>
          <w:szCs w:val="22"/>
        </w:rPr>
      </w:pPr>
      <w:r w:rsidRPr="001F3CFF">
        <w:rPr>
          <w:rFonts w:ascii="Century Gothic" w:hAnsi="Century Gothic" w:cs="Arial"/>
          <w:sz w:val="22"/>
          <w:szCs w:val="22"/>
        </w:rPr>
        <w:t xml:space="preserve">Dictaminar respecto de los asuntos relativos a los proyectos de reglamentos, iniciativas de ley y disposiciones normativas de observancia general en materia de </w:t>
      </w:r>
      <w:r w:rsidRPr="001F3CFF">
        <w:rPr>
          <w:rFonts w:ascii="Century Gothic" w:hAnsi="Century Gothic" w:cs="Arial"/>
          <w:bCs/>
          <w:sz w:val="22"/>
          <w:szCs w:val="22"/>
        </w:rPr>
        <w:t>fraccionamientos</w:t>
      </w:r>
      <w:r w:rsidRPr="001F3CFF">
        <w:rPr>
          <w:rFonts w:ascii="Century Gothic" w:hAnsi="Century Gothic" w:cs="Arial"/>
          <w:sz w:val="22"/>
          <w:szCs w:val="22"/>
        </w:rPr>
        <w:t xml:space="preserve"> y </w:t>
      </w:r>
      <w:r w:rsidRPr="001F3CFF">
        <w:rPr>
          <w:rFonts w:ascii="Century Gothic" w:hAnsi="Century Gothic" w:cs="Arial"/>
          <w:bCs/>
          <w:sz w:val="22"/>
          <w:szCs w:val="22"/>
        </w:rPr>
        <w:t>condominios</w:t>
      </w:r>
      <w:r w:rsidRPr="001F3CFF">
        <w:rPr>
          <w:rFonts w:ascii="Century Gothic" w:hAnsi="Century Gothic" w:cs="Arial"/>
          <w:sz w:val="22"/>
          <w:szCs w:val="22"/>
        </w:rPr>
        <w:t xml:space="preserve">; </w:t>
      </w:r>
    </w:p>
    <w:p w:rsidR="00B37D80" w:rsidRPr="001F3CFF" w:rsidRDefault="00B37D80" w:rsidP="00B37D80">
      <w:pPr>
        <w:numPr>
          <w:ilvl w:val="0"/>
          <w:numId w:val="41"/>
        </w:numPr>
        <w:jc w:val="both"/>
        <w:rPr>
          <w:rFonts w:ascii="Century Gothic" w:hAnsi="Century Gothic" w:cs="Arial"/>
          <w:sz w:val="22"/>
          <w:szCs w:val="22"/>
        </w:rPr>
      </w:pPr>
      <w:r w:rsidRPr="001F3CFF">
        <w:rPr>
          <w:rFonts w:ascii="Century Gothic" w:hAnsi="Century Gothic" w:cs="Arial"/>
          <w:sz w:val="22"/>
          <w:szCs w:val="22"/>
        </w:rPr>
        <w:t xml:space="preserve">Proponer al Ayuntamiento las políticas, normas, planes y programas sobre </w:t>
      </w:r>
      <w:r w:rsidRPr="001F3CFF">
        <w:rPr>
          <w:rFonts w:ascii="Century Gothic" w:hAnsi="Century Gothic" w:cs="Arial"/>
          <w:bCs/>
          <w:sz w:val="22"/>
          <w:szCs w:val="22"/>
        </w:rPr>
        <w:t xml:space="preserve">fraccionamientos y condominios; </w:t>
      </w:r>
    </w:p>
    <w:p w:rsidR="00B37D80" w:rsidRPr="001F3CFF" w:rsidRDefault="00B37D80" w:rsidP="00B37D80">
      <w:pPr>
        <w:numPr>
          <w:ilvl w:val="0"/>
          <w:numId w:val="41"/>
        </w:numPr>
        <w:jc w:val="both"/>
        <w:rPr>
          <w:rFonts w:ascii="Century Gothic" w:hAnsi="Century Gothic" w:cs="Arial"/>
          <w:sz w:val="22"/>
          <w:szCs w:val="22"/>
        </w:rPr>
      </w:pPr>
      <w:r w:rsidRPr="001F3CFF">
        <w:rPr>
          <w:rFonts w:ascii="Century Gothic" w:hAnsi="Century Gothic" w:cs="Arial"/>
          <w:sz w:val="22"/>
          <w:szCs w:val="22"/>
        </w:rPr>
        <w:lastRenderedPageBreak/>
        <w:t xml:space="preserve">Dictaminar en relación a las solicitudes sobre la aprobación </w:t>
      </w:r>
      <w:r w:rsidRPr="001F3CFF">
        <w:rPr>
          <w:rFonts w:ascii="Century Gothic" w:hAnsi="Century Gothic" w:cs="Arial"/>
          <w:bCs/>
          <w:sz w:val="22"/>
          <w:szCs w:val="22"/>
        </w:rPr>
        <w:t>de</w:t>
      </w:r>
      <w:r w:rsidRPr="001F3CFF">
        <w:rPr>
          <w:rFonts w:ascii="Century Gothic" w:hAnsi="Century Gothic" w:cs="Arial"/>
          <w:sz w:val="22"/>
          <w:szCs w:val="22"/>
        </w:rPr>
        <w:t xml:space="preserve"> recepciones parciales </w:t>
      </w:r>
      <w:r w:rsidRPr="001F3CFF">
        <w:rPr>
          <w:rFonts w:ascii="Century Gothic" w:hAnsi="Century Gothic" w:cs="Arial"/>
          <w:bCs/>
          <w:sz w:val="22"/>
          <w:szCs w:val="22"/>
        </w:rPr>
        <w:t xml:space="preserve">y totales de fraccionamientos, régimen en propiedad de condominio, y </w:t>
      </w:r>
    </w:p>
    <w:p w:rsidR="00B37D80" w:rsidRPr="001F3CFF" w:rsidRDefault="00B37D80" w:rsidP="00B37D80">
      <w:pPr>
        <w:numPr>
          <w:ilvl w:val="0"/>
          <w:numId w:val="41"/>
        </w:numPr>
        <w:jc w:val="both"/>
        <w:rPr>
          <w:rFonts w:ascii="Century Gothic" w:hAnsi="Century Gothic" w:cs="Arial"/>
          <w:sz w:val="22"/>
          <w:szCs w:val="22"/>
        </w:rPr>
      </w:pPr>
      <w:r w:rsidRPr="001F3CFF">
        <w:rPr>
          <w:rFonts w:ascii="Century Gothic" w:hAnsi="Century Gothic" w:cs="Arial"/>
          <w:sz w:val="22"/>
          <w:szCs w:val="22"/>
        </w:rPr>
        <w:t>En general, aquellas que el Cabildo le encomiende.</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135</w:t>
      </w:r>
      <w:r w:rsidRPr="001F3CFF">
        <w:rPr>
          <w:rFonts w:ascii="Century Gothic" w:hAnsi="Century Gothic" w:cs="Arial"/>
          <w:b/>
          <w:sz w:val="22"/>
          <w:szCs w:val="22"/>
        </w:rPr>
        <w:t xml:space="preserve">.- </w:t>
      </w:r>
      <w:r w:rsidRPr="001F3CFF">
        <w:rPr>
          <w:rFonts w:ascii="Century Gothic" w:hAnsi="Century Gothic" w:cs="Arial"/>
          <w:sz w:val="22"/>
          <w:szCs w:val="22"/>
        </w:rPr>
        <w:t>La Comisión de Ecología y Protección Civil tendrá las siguientes atribuciones: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42"/>
        </w:numPr>
        <w:jc w:val="both"/>
        <w:rPr>
          <w:rFonts w:ascii="Century Gothic" w:hAnsi="Century Gothic" w:cs="Arial"/>
          <w:sz w:val="22"/>
          <w:szCs w:val="22"/>
        </w:rPr>
      </w:pPr>
      <w:r w:rsidRPr="001F3CFF">
        <w:rPr>
          <w:rFonts w:ascii="Century Gothic" w:hAnsi="Century Gothic" w:cs="Arial"/>
          <w:sz w:val="22"/>
          <w:szCs w:val="22"/>
        </w:rPr>
        <w:t xml:space="preserve">Dictaminar respecto de los asuntos relativos a los proyectos de reglamentos, iniciativas de </w:t>
      </w:r>
      <w:r w:rsidRPr="001F3CFF">
        <w:rPr>
          <w:rFonts w:ascii="Century Gothic" w:hAnsi="Century Gothic" w:cs="Arial"/>
          <w:bCs/>
          <w:sz w:val="22"/>
          <w:szCs w:val="22"/>
        </w:rPr>
        <w:t>ley</w:t>
      </w:r>
      <w:r w:rsidRPr="001F3CFF">
        <w:rPr>
          <w:rFonts w:ascii="Century Gothic" w:hAnsi="Century Gothic" w:cs="Arial"/>
          <w:sz w:val="22"/>
          <w:szCs w:val="22"/>
        </w:rPr>
        <w:t xml:space="preserve"> y disposiciones normativas de observancia general en materia de </w:t>
      </w:r>
      <w:r w:rsidRPr="001F3CFF">
        <w:rPr>
          <w:rFonts w:ascii="Century Gothic" w:hAnsi="Century Gothic" w:cs="Arial"/>
          <w:bCs/>
          <w:sz w:val="22"/>
          <w:szCs w:val="22"/>
        </w:rPr>
        <w:t>ecología</w:t>
      </w:r>
      <w:r w:rsidRPr="001F3CFF">
        <w:rPr>
          <w:rFonts w:ascii="Century Gothic" w:hAnsi="Century Gothic" w:cs="Arial"/>
          <w:sz w:val="22"/>
          <w:szCs w:val="22"/>
        </w:rPr>
        <w:t xml:space="preserve"> y </w:t>
      </w:r>
      <w:r w:rsidRPr="001F3CFF">
        <w:rPr>
          <w:rFonts w:ascii="Century Gothic" w:hAnsi="Century Gothic" w:cs="Arial"/>
          <w:bCs/>
          <w:sz w:val="22"/>
          <w:szCs w:val="22"/>
        </w:rPr>
        <w:t>protección civil</w:t>
      </w:r>
      <w:r w:rsidRPr="001F3CFF">
        <w:rPr>
          <w:rFonts w:ascii="Century Gothic" w:hAnsi="Century Gothic" w:cs="Arial"/>
          <w:sz w:val="22"/>
          <w:szCs w:val="22"/>
        </w:rPr>
        <w:t xml:space="preserve">; </w:t>
      </w:r>
    </w:p>
    <w:p w:rsidR="00B37D80" w:rsidRPr="001F3CFF" w:rsidRDefault="00B37D80" w:rsidP="00B37D80">
      <w:pPr>
        <w:numPr>
          <w:ilvl w:val="0"/>
          <w:numId w:val="42"/>
        </w:numPr>
        <w:jc w:val="both"/>
        <w:rPr>
          <w:rFonts w:ascii="Century Gothic" w:hAnsi="Century Gothic" w:cs="Arial"/>
          <w:sz w:val="22"/>
          <w:szCs w:val="22"/>
        </w:rPr>
      </w:pPr>
      <w:r w:rsidRPr="001F3CFF">
        <w:rPr>
          <w:rFonts w:ascii="Century Gothic" w:hAnsi="Century Gothic" w:cs="Arial"/>
          <w:sz w:val="22"/>
          <w:szCs w:val="22"/>
        </w:rPr>
        <w:t xml:space="preserve">Proponer al Ayuntamiento las políticas, normas, planes y programas sobre </w:t>
      </w:r>
      <w:r w:rsidRPr="001F3CFF">
        <w:rPr>
          <w:rFonts w:ascii="Century Gothic" w:hAnsi="Century Gothic" w:cs="Arial"/>
          <w:bCs/>
          <w:sz w:val="22"/>
          <w:szCs w:val="22"/>
        </w:rPr>
        <w:t xml:space="preserve">ecología y protección civil; </w:t>
      </w:r>
    </w:p>
    <w:p w:rsidR="00B37D80" w:rsidRPr="001F3CFF" w:rsidRDefault="00B37D80" w:rsidP="00B37D80">
      <w:pPr>
        <w:numPr>
          <w:ilvl w:val="0"/>
          <w:numId w:val="42"/>
        </w:numPr>
        <w:jc w:val="both"/>
        <w:rPr>
          <w:rFonts w:ascii="Century Gothic" w:hAnsi="Century Gothic" w:cs="Arial"/>
          <w:sz w:val="22"/>
          <w:szCs w:val="22"/>
        </w:rPr>
      </w:pPr>
      <w:r w:rsidRPr="001F3CFF">
        <w:rPr>
          <w:rFonts w:ascii="Century Gothic" w:hAnsi="Century Gothic" w:cs="Arial"/>
          <w:bCs/>
          <w:sz w:val="22"/>
          <w:szCs w:val="22"/>
        </w:rPr>
        <w:t xml:space="preserve">Formar </w:t>
      </w:r>
      <w:r w:rsidRPr="001F3CFF">
        <w:rPr>
          <w:rFonts w:ascii="Century Gothic" w:hAnsi="Century Gothic" w:cs="Arial"/>
          <w:sz w:val="22"/>
          <w:szCs w:val="22"/>
        </w:rPr>
        <w:t xml:space="preserve">parte del Consejo Municipal de Protección Civil </w:t>
      </w:r>
      <w:r w:rsidRPr="001F3CFF">
        <w:rPr>
          <w:rFonts w:ascii="Century Gothic" w:hAnsi="Century Gothic" w:cs="Arial"/>
          <w:bCs/>
          <w:sz w:val="22"/>
          <w:szCs w:val="22"/>
        </w:rPr>
        <w:t xml:space="preserve">y </w:t>
      </w:r>
      <w:r w:rsidRPr="001F3CFF">
        <w:rPr>
          <w:rFonts w:ascii="Century Gothic" w:hAnsi="Century Gothic" w:cs="Arial"/>
          <w:sz w:val="22"/>
          <w:szCs w:val="22"/>
        </w:rPr>
        <w:t xml:space="preserve">del Comité Municipal de Ecología del Municipio; </w:t>
      </w:r>
    </w:p>
    <w:p w:rsidR="00B37D80" w:rsidRPr="001F3CFF" w:rsidRDefault="00B37D80" w:rsidP="00B37D80">
      <w:pPr>
        <w:numPr>
          <w:ilvl w:val="0"/>
          <w:numId w:val="42"/>
        </w:numPr>
        <w:jc w:val="both"/>
        <w:rPr>
          <w:rFonts w:ascii="Century Gothic" w:hAnsi="Century Gothic" w:cs="Arial"/>
          <w:sz w:val="22"/>
          <w:szCs w:val="22"/>
        </w:rPr>
      </w:pPr>
      <w:r w:rsidRPr="001F3CFF">
        <w:rPr>
          <w:rFonts w:ascii="Century Gothic" w:hAnsi="Century Gothic" w:cs="Arial"/>
          <w:sz w:val="22"/>
          <w:szCs w:val="22"/>
        </w:rPr>
        <w:t xml:space="preserve">Asistir a reuniones con los diferentes </w:t>
      </w:r>
      <w:r w:rsidRPr="001F3CFF">
        <w:rPr>
          <w:rFonts w:ascii="Century Gothic" w:hAnsi="Century Gothic" w:cs="Arial"/>
          <w:bCs/>
          <w:sz w:val="22"/>
          <w:szCs w:val="22"/>
        </w:rPr>
        <w:t>consejos</w:t>
      </w:r>
      <w:r w:rsidRPr="001F3CFF">
        <w:rPr>
          <w:rFonts w:ascii="Century Gothic" w:hAnsi="Century Gothic" w:cs="Arial"/>
          <w:sz w:val="22"/>
          <w:szCs w:val="22"/>
        </w:rPr>
        <w:t xml:space="preserve"> y agrupaciones de la sociedad en materia ambiental;</w:t>
      </w:r>
    </w:p>
    <w:p w:rsidR="00B37D80" w:rsidRPr="001F3CFF" w:rsidRDefault="00B37D80" w:rsidP="00B37D80">
      <w:pPr>
        <w:numPr>
          <w:ilvl w:val="0"/>
          <w:numId w:val="42"/>
        </w:numPr>
        <w:jc w:val="both"/>
        <w:rPr>
          <w:rFonts w:ascii="Century Gothic" w:hAnsi="Century Gothic" w:cs="Arial"/>
          <w:sz w:val="22"/>
          <w:szCs w:val="22"/>
        </w:rPr>
      </w:pPr>
      <w:r w:rsidRPr="001F3CFF">
        <w:rPr>
          <w:rFonts w:ascii="Century Gothic" w:hAnsi="Century Gothic" w:cs="Arial"/>
          <w:sz w:val="22"/>
          <w:szCs w:val="22"/>
        </w:rPr>
        <w:t>Dictaminar respecto de los asuntos relativos al funcionamiento del Sistema Municipal de Protección Civil;</w:t>
      </w:r>
    </w:p>
    <w:p w:rsidR="00B37D80" w:rsidRPr="001F3CFF" w:rsidRDefault="00B37D80" w:rsidP="00B37D80">
      <w:pPr>
        <w:numPr>
          <w:ilvl w:val="0"/>
          <w:numId w:val="42"/>
        </w:numPr>
        <w:jc w:val="both"/>
        <w:rPr>
          <w:rFonts w:ascii="Century Gothic" w:hAnsi="Century Gothic" w:cs="Arial"/>
          <w:sz w:val="22"/>
          <w:szCs w:val="22"/>
        </w:rPr>
      </w:pPr>
      <w:r w:rsidRPr="001F3CFF">
        <w:rPr>
          <w:rFonts w:ascii="Century Gothic" w:hAnsi="Century Gothic" w:cs="Arial"/>
          <w:sz w:val="22"/>
          <w:szCs w:val="22"/>
        </w:rPr>
        <w:t xml:space="preserve">Proponer, analizar, estudiar y dictaminar las iniciativas relativas a la recolección, traslado, tratamiento y disposición final de residuos, y </w:t>
      </w:r>
    </w:p>
    <w:p w:rsidR="00B37D80" w:rsidRPr="001F3CFF" w:rsidRDefault="00B37D80" w:rsidP="00B37D80">
      <w:pPr>
        <w:numPr>
          <w:ilvl w:val="0"/>
          <w:numId w:val="42"/>
        </w:numPr>
        <w:jc w:val="both"/>
        <w:rPr>
          <w:rFonts w:ascii="Century Gothic" w:hAnsi="Century Gothic" w:cs="Arial"/>
          <w:sz w:val="22"/>
          <w:szCs w:val="22"/>
        </w:rPr>
      </w:pPr>
      <w:r w:rsidRPr="001F3CFF">
        <w:rPr>
          <w:rFonts w:ascii="Century Gothic" w:hAnsi="Century Gothic" w:cs="Arial"/>
          <w:sz w:val="22"/>
          <w:szCs w:val="22"/>
        </w:rPr>
        <w:t>En general, aquellas que el Cabildo le encomiende.</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136</w:t>
      </w:r>
      <w:r w:rsidRPr="001F3CFF">
        <w:rPr>
          <w:rFonts w:ascii="Century Gothic" w:hAnsi="Century Gothic" w:cs="Arial"/>
          <w:b/>
          <w:sz w:val="22"/>
          <w:szCs w:val="22"/>
        </w:rPr>
        <w:t>.-</w:t>
      </w:r>
      <w:r w:rsidRPr="001F3CFF">
        <w:rPr>
          <w:rFonts w:ascii="Century Gothic" w:hAnsi="Century Gothic" w:cs="Arial"/>
          <w:sz w:val="22"/>
          <w:szCs w:val="22"/>
        </w:rPr>
        <w:t xml:space="preserve"> La Comisión de Servicios Públicos tendrá las siguientes atribuciones: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43"/>
        </w:numPr>
        <w:jc w:val="both"/>
        <w:rPr>
          <w:rFonts w:ascii="Century Gothic" w:hAnsi="Century Gothic" w:cs="Arial"/>
          <w:sz w:val="22"/>
          <w:szCs w:val="22"/>
        </w:rPr>
      </w:pPr>
      <w:r w:rsidRPr="001F3CFF">
        <w:rPr>
          <w:rFonts w:ascii="Century Gothic" w:hAnsi="Century Gothic" w:cs="Arial"/>
          <w:sz w:val="22"/>
          <w:szCs w:val="22"/>
        </w:rPr>
        <w:t xml:space="preserve">Dictaminar respecto de los asuntos relativos a los proyectos de reglamentos, iniciativas de </w:t>
      </w:r>
      <w:r w:rsidRPr="001F3CFF">
        <w:rPr>
          <w:rFonts w:ascii="Century Gothic" w:hAnsi="Century Gothic" w:cs="Arial"/>
          <w:bCs/>
          <w:sz w:val="22"/>
          <w:szCs w:val="22"/>
        </w:rPr>
        <w:t>ley</w:t>
      </w:r>
      <w:r w:rsidRPr="001F3CFF">
        <w:rPr>
          <w:rFonts w:ascii="Century Gothic" w:hAnsi="Century Gothic" w:cs="Arial"/>
          <w:sz w:val="22"/>
          <w:szCs w:val="22"/>
        </w:rPr>
        <w:t xml:space="preserve"> y disposiciones normativas de observancia general en materia de </w:t>
      </w:r>
      <w:r w:rsidRPr="001F3CFF">
        <w:rPr>
          <w:rFonts w:ascii="Century Gothic" w:hAnsi="Century Gothic" w:cs="Arial"/>
          <w:bCs/>
          <w:sz w:val="22"/>
          <w:szCs w:val="22"/>
        </w:rPr>
        <w:t>servicios públicos municipales</w:t>
      </w:r>
      <w:r w:rsidRPr="001F3CFF">
        <w:rPr>
          <w:rFonts w:ascii="Century Gothic" w:hAnsi="Century Gothic" w:cs="Arial"/>
          <w:sz w:val="22"/>
          <w:szCs w:val="22"/>
        </w:rPr>
        <w:t xml:space="preserve">; </w:t>
      </w:r>
    </w:p>
    <w:p w:rsidR="00B37D80" w:rsidRPr="001F3CFF" w:rsidRDefault="00B37D80" w:rsidP="00B37D80">
      <w:pPr>
        <w:numPr>
          <w:ilvl w:val="0"/>
          <w:numId w:val="43"/>
        </w:numPr>
        <w:jc w:val="both"/>
        <w:rPr>
          <w:rFonts w:ascii="Century Gothic" w:hAnsi="Century Gothic" w:cs="Arial"/>
          <w:sz w:val="22"/>
          <w:szCs w:val="22"/>
        </w:rPr>
      </w:pPr>
      <w:r w:rsidRPr="001F3CFF">
        <w:rPr>
          <w:rFonts w:ascii="Century Gothic" w:hAnsi="Century Gothic" w:cs="Arial"/>
          <w:sz w:val="22"/>
          <w:szCs w:val="22"/>
        </w:rPr>
        <w:t>Proponer al Ayuntamiento las políticas, normas, planes y programas sobre la prestación del servicio público municipal;</w:t>
      </w:r>
    </w:p>
    <w:p w:rsidR="00B37D80" w:rsidRPr="001F3CFF" w:rsidRDefault="00B37D80" w:rsidP="00B37D80">
      <w:pPr>
        <w:numPr>
          <w:ilvl w:val="0"/>
          <w:numId w:val="43"/>
        </w:numPr>
        <w:jc w:val="both"/>
        <w:rPr>
          <w:rFonts w:ascii="Century Gothic" w:hAnsi="Century Gothic" w:cs="Arial"/>
          <w:bCs/>
          <w:sz w:val="22"/>
          <w:szCs w:val="22"/>
        </w:rPr>
      </w:pPr>
      <w:r w:rsidRPr="001F3CFF">
        <w:rPr>
          <w:rFonts w:ascii="Century Gothic" w:hAnsi="Century Gothic" w:cs="Arial"/>
          <w:sz w:val="22"/>
          <w:szCs w:val="22"/>
        </w:rPr>
        <w:t>Proponer al Cabildo los mecanismos e instrumentos necesarios que resulten necesarios para mejorar la prestación de los servicios públicos a cargo de la Administración;</w:t>
      </w:r>
    </w:p>
    <w:p w:rsidR="00B37D80" w:rsidRPr="001F3CFF" w:rsidRDefault="00B37D80" w:rsidP="00B37D80">
      <w:pPr>
        <w:numPr>
          <w:ilvl w:val="0"/>
          <w:numId w:val="43"/>
        </w:numPr>
        <w:jc w:val="both"/>
        <w:rPr>
          <w:rFonts w:ascii="Century Gothic" w:hAnsi="Century Gothic" w:cs="Arial"/>
          <w:bCs/>
          <w:sz w:val="22"/>
          <w:szCs w:val="22"/>
        </w:rPr>
      </w:pPr>
      <w:r w:rsidRPr="001F3CFF">
        <w:rPr>
          <w:rFonts w:ascii="Century Gothic" w:hAnsi="Century Gothic" w:cs="Arial"/>
          <w:sz w:val="22"/>
          <w:szCs w:val="22"/>
        </w:rPr>
        <w:t>Dictaminar respecto de los proyectos de disposiciones normativas relacionadas con la municipalización y concesión de servicios públicos municipales, y la concurrencia de la Administración con los gobiernos federal y estatal en su prestación;</w:t>
      </w:r>
    </w:p>
    <w:p w:rsidR="00B37D80" w:rsidRPr="001F3CFF" w:rsidRDefault="00B37D80" w:rsidP="00B37D80">
      <w:pPr>
        <w:numPr>
          <w:ilvl w:val="0"/>
          <w:numId w:val="43"/>
        </w:numPr>
        <w:jc w:val="both"/>
        <w:rPr>
          <w:rFonts w:ascii="Century Gothic" w:hAnsi="Century Gothic" w:cs="Arial"/>
          <w:sz w:val="22"/>
          <w:szCs w:val="22"/>
        </w:rPr>
      </w:pPr>
      <w:r w:rsidRPr="001F3CFF">
        <w:rPr>
          <w:rFonts w:ascii="Century Gothic" w:hAnsi="Century Gothic" w:cs="Arial"/>
          <w:sz w:val="22"/>
          <w:szCs w:val="22"/>
        </w:rPr>
        <w:t xml:space="preserve">Dictaminar respecto de los proyectos de convenio por los que la Administración concurra con otros gobiernos municipales de la entidad en la prestación de los servicios públicos; </w:t>
      </w:r>
    </w:p>
    <w:p w:rsidR="00B37D80" w:rsidRPr="001F3CFF" w:rsidRDefault="00B37D80" w:rsidP="00B37D80">
      <w:pPr>
        <w:numPr>
          <w:ilvl w:val="0"/>
          <w:numId w:val="43"/>
        </w:numPr>
        <w:jc w:val="both"/>
        <w:rPr>
          <w:rFonts w:ascii="Century Gothic" w:hAnsi="Century Gothic" w:cs="Arial"/>
          <w:sz w:val="22"/>
          <w:szCs w:val="22"/>
        </w:rPr>
      </w:pPr>
      <w:r w:rsidRPr="001F3CFF">
        <w:rPr>
          <w:rFonts w:ascii="Century Gothic" w:hAnsi="Century Gothic" w:cs="Arial"/>
          <w:sz w:val="22"/>
          <w:szCs w:val="22"/>
        </w:rPr>
        <w:t>Promover políticas</w:t>
      </w:r>
      <w:r w:rsidRPr="001F3CFF">
        <w:rPr>
          <w:rFonts w:ascii="Century Gothic" w:hAnsi="Century Gothic" w:cs="Arial"/>
          <w:color w:val="00B050"/>
          <w:sz w:val="22"/>
          <w:szCs w:val="22"/>
        </w:rPr>
        <w:t>,</w:t>
      </w:r>
      <w:r w:rsidRPr="001F3CFF">
        <w:rPr>
          <w:rFonts w:ascii="Century Gothic" w:hAnsi="Century Gothic" w:cs="Arial"/>
          <w:sz w:val="22"/>
          <w:szCs w:val="22"/>
        </w:rPr>
        <w:t xml:space="preserve"> lineamientos generales y celebración de convenios</w:t>
      </w:r>
      <w:r w:rsidR="00F023B0" w:rsidRPr="001F3CFF">
        <w:rPr>
          <w:rFonts w:ascii="Century Gothic" w:hAnsi="Century Gothic" w:cs="Arial"/>
          <w:sz w:val="22"/>
          <w:szCs w:val="22"/>
        </w:rPr>
        <w:t xml:space="preserve"> </w:t>
      </w:r>
      <w:r w:rsidRPr="001F3CFF">
        <w:rPr>
          <w:rFonts w:ascii="Century Gothic" w:hAnsi="Century Gothic" w:cs="Arial"/>
          <w:sz w:val="22"/>
          <w:szCs w:val="22"/>
        </w:rPr>
        <w:t>que contribuyan a la innovación de la gestión gubernamental</w:t>
      </w:r>
      <w:r w:rsidR="00F023B0" w:rsidRPr="001F3CFF">
        <w:rPr>
          <w:rFonts w:ascii="Century Gothic" w:hAnsi="Century Gothic" w:cs="Arial"/>
          <w:sz w:val="22"/>
          <w:szCs w:val="22"/>
        </w:rPr>
        <w:t xml:space="preserve"> </w:t>
      </w:r>
      <w:r w:rsidRPr="001F3CFF">
        <w:rPr>
          <w:rFonts w:ascii="Century Gothic" w:hAnsi="Century Gothic" w:cs="Arial"/>
          <w:sz w:val="22"/>
          <w:szCs w:val="22"/>
        </w:rPr>
        <w:t>en la prestación de los servicios públicos municipales;</w:t>
      </w:r>
    </w:p>
    <w:p w:rsidR="00B37D80" w:rsidRPr="001F3CFF" w:rsidRDefault="00B37D80" w:rsidP="00B37D80">
      <w:pPr>
        <w:numPr>
          <w:ilvl w:val="0"/>
          <w:numId w:val="43"/>
        </w:numPr>
        <w:jc w:val="both"/>
        <w:rPr>
          <w:rFonts w:ascii="Century Gothic" w:hAnsi="Century Gothic" w:cs="Arial"/>
          <w:sz w:val="22"/>
          <w:szCs w:val="22"/>
        </w:rPr>
      </w:pPr>
      <w:r w:rsidRPr="001F3CFF">
        <w:rPr>
          <w:rFonts w:ascii="Century Gothic" w:hAnsi="Century Gothic" w:cs="Arial"/>
          <w:sz w:val="22"/>
          <w:szCs w:val="22"/>
        </w:rPr>
        <w:t xml:space="preserve">Proponer políticas que promuevan el acceso gratuito a internet en los espacios y plazas públicas del Municipio; y   </w:t>
      </w:r>
    </w:p>
    <w:p w:rsidR="00B37D80" w:rsidRPr="001F3CFF" w:rsidRDefault="00B37D80" w:rsidP="00B37D80">
      <w:pPr>
        <w:numPr>
          <w:ilvl w:val="0"/>
          <w:numId w:val="43"/>
        </w:numPr>
        <w:jc w:val="both"/>
        <w:rPr>
          <w:rFonts w:ascii="Century Gothic" w:hAnsi="Century Gothic" w:cs="Arial"/>
          <w:sz w:val="22"/>
          <w:szCs w:val="22"/>
        </w:rPr>
      </w:pPr>
      <w:r w:rsidRPr="001F3CFF">
        <w:rPr>
          <w:rFonts w:ascii="Century Gothic" w:hAnsi="Century Gothic" w:cs="Arial"/>
          <w:sz w:val="22"/>
          <w:szCs w:val="22"/>
        </w:rPr>
        <w:t>En general, aquellas que el Cabildo le encomiende.</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137.-</w:t>
      </w:r>
      <w:r w:rsidR="00FC48D2" w:rsidRPr="001F3CFF">
        <w:rPr>
          <w:rFonts w:ascii="Century Gothic" w:hAnsi="Century Gothic" w:cs="Arial"/>
          <w:b/>
          <w:bCs/>
          <w:sz w:val="22"/>
          <w:szCs w:val="22"/>
        </w:rPr>
        <w:t xml:space="preserve"> </w:t>
      </w:r>
      <w:r w:rsidRPr="001F3CFF">
        <w:rPr>
          <w:rFonts w:ascii="Century Gothic" w:hAnsi="Century Gothic" w:cs="Arial"/>
          <w:sz w:val="22"/>
          <w:szCs w:val="22"/>
        </w:rPr>
        <w:t>La Comisión de Salud Pública tendrá las siguientes atribuciones: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44"/>
        </w:numPr>
        <w:jc w:val="both"/>
        <w:rPr>
          <w:rFonts w:ascii="Century Gothic" w:hAnsi="Century Gothic" w:cs="Arial"/>
          <w:sz w:val="22"/>
          <w:szCs w:val="22"/>
        </w:rPr>
      </w:pPr>
      <w:r w:rsidRPr="001F3CFF">
        <w:rPr>
          <w:rFonts w:ascii="Century Gothic" w:hAnsi="Century Gothic" w:cs="Arial"/>
          <w:sz w:val="22"/>
          <w:szCs w:val="22"/>
        </w:rPr>
        <w:lastRenderedPageBreak/>
        <w:t xml:space="preserve">Dictaminar respecto de los asuntos relativos a los proyectos de reglamentos, iniciativas de ley y disposiciones normativas de observancia general en materia de salud pública; </w:t>
      </w:r>
    </w:p>
    <w:p w:rsidR="00B37D80" w:rsidRPr="001F3CFF" w:rsidRDefault="00B37D80" w:rsidP="00B37D80">
      <w:pPr>
        <w:numPr>
          <w:ilvl w:val="0"/>
          <w:numId w:val="44"/>
        </w:numPr>
        <w:jc w:val="both"/>
        <w:rPr>
          <w:rFonts w:ascii="Century Gothic" w:hAnsi="Century Gothic" w:cs="Arial"/>
          <w:sz w:val="22"/>
          <w:szCs w:val="22"/>
        </w:rPr>
      </w:pPr>
      <w:r w:rsidRPr="001F3CFF">
        <w:rPr>
          <w:rFonts w:ascii="Century Gothic" w:hAnsi="Century Gothic" w:cs="Arial"/>
          <w:sz w:val="22"/>
          <w:szCs w:val="22"/>
        </w:rPr>
        <w:t xml:space="preserve">Proponer al Ayuntamiento las políticas, normas, planes y programas sobre la prestación de servicios de </w:t>
      </w:r>
      <w:r w:rsidRPr="001F3CFF">
        <w:rPr>
          <w:rFonts w:ascii="Century Gothic" w:hAnsi="Century Gothic" w:cs="Arial"/>
          <w:bCs/>
          <w:sz w:val="22"/>
          <w:szCs w:val="22"/>
        </w:rPr>
        <w:t>salud pública</w:t>
      </w:r>
      <w:r w:rsidRPr="001F3CFF">
        <w:rPr>
          <w:rFonts w:ascii="Century Gothic" w:hAnsi="Century Gothic" w:cs="Arial"/>
          <w:sz w:val="22"/>
          <w:szCs w:val="22"/>
        </w:rPr>
        <w:t xml:space="preserve"> que se dan a la población en la esfera de la competencia </w:t>
      </w:r>
      <w:r w:rsidRPr="001F3CFF">
        <w:rPr>
          <w:rFonts w:ascii="Century Gothic" w:hAnsi="Century Gothic" w:cs="Arial"/>
          <w:bCs/>
          <w:sz w:val="22"/>
          <w:szCs w:val="22"/>
        </w:rPr>
        <w:t>municipal</w:t>
      </w:r>
      <w:r w:rsidRPr="001F3CFF">
        <w:rPr>
          <w:rFonts w:ascii="Century Gothic" w:hAnsi="Century Gothic" w:cs="Arial"/>
          <w:sz w:val="22"/>
          <w:szCs w:val="22"/>
        </w:rPr>
        <w:t>;</w:t>
      </w:r>
    </w:p>
    <w:p w:rsidR="00B37D80" w:rsidRPr="001F3CFF" w:rsidRDefault="00B37D80" w:rsidP="00B37D80">
      <w:pPr>
        <w:numPr>
          <w:ilvl w:val="0"/>
          <w:numId w:val="44"/>
        </w:numPr>
        <w:jc w:val="both"/>
        <w:rPr>
          <w:rFonts w:ascii="Century Gothic" w:hAnsi="Century Gothic" w:cs="Arial"/>
          <w:sz w:val="22"/>
          <w:szCs w:val="22"/>
        </w:rPr>
      </w:pPr>
      <w:r w:rsidRPr="001F3CFF">
        <w:rPr>
          <w:rFonts w:ascii="Century Gothic" w:hAnsi="Century Gothic" w:cs="Arial"/>
          <w:sz w:val="22"/>
          <w:szCs w:val="22"/>
        </w:rPr>
        <w:t>Proponer estrategias, programas preventivos y campañas de difusión e información en materia de combate al abuso en el consumo de alcohol, tabaco y drogas, orientados a desincentivar el consumo e informando las consecuencias negativas en la salud de las personas, en la vida familiar y en lo social;</w:t>
      </w:r>
    </w:p>
    <w:p w:rsidR="00B37D80" w:rsidRPr="001F3CFF" w:rsidRDefault="00B37D80" w:rsidP="00B37D80">
      <w:pPr>
        <w:numPr>
          <w:ilvl w:val="0"/>
          <w:numId w:val="44"/>
        </w:numPr>
        <w:jc w:val="both"/>
        <w:rPr>
          <w:rFonts w:ascii="Century Gothic" w:hAnsi="Century Gothic" w:cs="Arial"/>
          <w:bCs/>
          <w:sz w:val="22"/>
          <w:szCs w:val="22"/>
        </w:rPr>
      </w:pPr>
      <w:r w:rsidRPr="001F3CFF">
        <w:rPr>
          <w:rFonts w:ascii="Century Gothic" w:hAnsi="Century Gothic" w:cs="Arial"/>
          <w:sz w:val="22"/>
          <w:szCs w:val="22"/>
        </w:rPr>
        <w:t xml:space="preserve">Formar parte </w:t>
      </w:r>
      <w:r w:rsidRPr="001F3CFF">
        <w:rPr>
          <w:rFonts w:ascii="Century Gothic" w:hAnsi="Century Gothic" w:cs="Arial"/>
          <w:bCs/>
          <w:sz w:val="22"/>
          <w:szCs w:val="22"/>
        </w:rPr>
        <w:t xml:space="preserve">de los comités y consejos que le encomiende el Cabildo y en aquellos que determinen las leyes y reglamentos aplicables, y </w:t>
      </w:r>
    </w:p>
    <w:p w:rsidR="00B37D80" w:rsidRPr="001F3CFF" w:rsidRDefault="00B37D80" w:rsidP="00B37D80">
      <w:pPr>
        <w:numPr>
          <w:ilvl w:val="0"/>
          <w:numId w:val="44"/>
        </w:numPr>
        <w:jc w:val="both"/>
        <w:rPr>
          <w:rFonts w:ascii="Century Gothic" w:hAnsi="Century Gothic" w:cs="Arial"/>
          <w:bCs/>
          <w:sz w:val="22"/>
          <w:szCs w:val="22"/>
        </w:rPr>
      </w:pPr>
      <w:r w:rsidRPr="001F3CFF">
        <w:rPr>
          <w:rFonts w:ascii="Century Gothic" w:hAnsi="Century Gothic" w:cs="Arial"/>
          <w:bCs/>
          <w:sz w:val="22"/>
          <w:szCs w:val="22"/>
        </w:rPr>
        <w:t>Vigilar el mejoramiento de los servicios médicos subrogados para los empleados municipales y sus dependientes</w:t>
      </w:r>
      <w:r w:rsidRPr="001F3CFF">
        <w:rPr>
          <w:rFonts w:ascii="Century Gothic" w:hAnsi="Century Gothic" w:cs="Arial"/>
          <w:sz w:val="22"/>
          <w:szCs w:val="22"/>
        </w:rPr>
        <w:t>.</w:t>
      </w:r>
    </w:p>
    <w:p w:rsidR="00B37D80" w:rsidRPr="001F3CFF" w:rsidRDefault="00B37D80" w:rsidP="00B37D80">
      <w:pPr>
        <w:numPr>
          <w:ilvl w:val="0"/>
          <w:numId w:val="44"/>
        </w:numPr>
        <w:jc w:val="both"/>
        <w:rPr>
          <w:rFonts w:ascii="Century Gothic" w:hAnsi="Century Gothic" w:cs="Arial"/>
          <w:bCs/>
          <w:sz w:val="22"/>
          <w:szCs w:val="22"/>
        </w:rPr>
      </w:pPr>
      <w:r w:rsidRPr="001F3CFF">
        <w:rPr>
          <w:rFonts w:ascii="Century Gothic" w:hAnsi="Century Gothic" w:cs="Arial"/>
          <w:bCs/>
          <w:sz w:val="22"/>
          <w:szCs w:val="22"/>
        </w:rPr>
        <w:t xml:space="preserve">En general, aquellas que el Cabildo le encomiende.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138</w:t>
      </w:r>
      <w:r w:rsidRPr="001F3CFF">
        <w:rPr>
          <w:rFonts w:ascii="Century Gothic" w:hAnsi="Century Gothic" w:cs="Arial"/>
          <w:b/>
          <w:sz w:val="22"/>
          <w:szCs w:val="22"/>
        </w:rPr>
        <w:t>.-</w:t>
      </w:r>
      <w:r w:rsidRPr="001F3CFF">
        <w:rPr>
          <w:rFonts w:ascii="Century Gothic" w:hAnsi="Century Gothic" w:cs="Arial"/>
          <w:sz w:val="22"/>
          <w:szCs w:val="22"/>
        </w:rPr>
        <w:t xml:space="preserve"> La Comisión de Revisión de las Enajenaciones de Terrenos Municipales tendrá las siguientes atribuciones: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45"/>
        </w:numPr>
        <w:jc w:val="both"/>
        <w:rPr>
          <w:rFonts w:ascii="Century Gothic" w:hAnsi="Century Gothic" w:cs="Arial"/>
          <w:sz w:val="22"/>
          <w:szCs w:val="22"/>
        </w:rPr>
      </w:pPr>
      <w:r w:rsidRPr="001F3CFF">
        <w:rPr>
          <w:rFonts w:ascii="Century Gothic" w:hAnsi="Century Gothic" w:cs="Arial"/>
          <w:sz w:val="22"/>
          <w:szCs w:val="22"/>
        </w:rPr>
        <w:t xml:space="preserve">Dictaminar respecto de los asuntos relativos a los proyectos de reglamentos, iniciativas de </w:t>
      </w:r>
      <w:r w:rsidRPr="001F3CFF">
        <w:rPr>
          <w:rFonts w:ascii="Century Gothic" w:hAnsi="Century Gothic" w:cs="Arial"/>
          <w:bCs/>
          <w:sz w:val="22"/>
          <w:szCs w:val="22"/>
        </w:rPr>
        <w:t>ley</w:t>
      </w:r>
      <w:r w:rsidRPr="001F3CFF">
        <w:rPr>
          <w:rFonts w:ascii="Century Gothic" w:hAnsi="Century Gothic" w:cs="Arial"/>
          <w:sz w:val="22"/>
          <w:szCs w:val="22"/>
        </w:rPr>
        <w:t xml:space="preserve"> y disposiciones normativas de observancia general en materia de </w:t>
      </w:r>
      <w:r w:rsidRPr="001F3CFF">
        <w:rPr>
          <w:rFonts w:ascii="Century Gothic" w:hAnsi="Century Gothic" w:cs="Arial"/>
          <w:bCs/>
          <w:sz w:val="22"/>
          <w:szCs w:val="22"/>
        </w:rPr>
        <w:t>enajenación</w:t>
      </w:r>
      <w:r w:rsidRPr="001F3CFF">
        <w:rPr>
          <w:rFonts w:ascii="Century Gothic" w:hAnsi="Century Gothic" w:cs="Arial"/>
          <w:sz w:val="22"/>
          <w:szCs w:val="22"/>
        </w:rPr>
        <w:t xml:space="preserve"> de </w:t>
      </w:r>
      <w:r w:rsidRPr="001F3CFF">
        <w:rPr>
          <w:rFonts w:ascii="Century Gothic" w:hAnsi="Century Gothic" w:cs="Arial"/>
          <w:bCs/>
          <w:sz w:val="22"/>
          <w:szCs w:val="22"/>
        </w:rPr>
        <w:t>terrenos municipales</w:t>
      </w:r>
      <w:r w:rsidRPr="001F3CFF">
        <w:rPr>
          <w:rFonts w:ascii="Century Gothic" w:hAnsi="Century Gothic" w:cs="Arial"/>
          <w:sz w:val="22"/>
          <w:szCs w:val="22"/>
        </w:rPr>
        <w:t xml:space="preserve">; </w:t>
      </w:r>
    </w:p>
    <w:p w:rsidR="00B37D80" w:rsidRPr="001F3CFF" w:rsidRDefault="00B37D80" w:rsidP="00B37D80">
      <w:pPr>
        <w:numPr>
          <w:ilvl w:val="0"/>
          <w:numId w:val="45"/>
        </w:numPr>
        <w:jc w:val="both"/>
        <w:rPr>
          <w:rFonts w:ascii="Century Gothic" w:hAnsi="Century Gothic" w:cs="Arial"/>
          <w:sz w:val="22"/>
          <w:szCs w:val="22"/>
        </w:rPr>
      </w:pPr>
      <w:r w:rsidRPr="001F3CFF">
        <w:rPr>
          <w:rFonts w:ascii="Century Gothic" w:hAnsi="Century Gothic" w:cs="Arial"/>
          <w:sz w:val="22"/>
          <w:szCs w:val="22"/>
        </w:rPr>
        <w:t>Dictaminar respecto de la factibilidad de la enajenación de inmuebles municipales y factibilidad de comodatos de bienes inmuebles de propiedad municipal;</w:t>
      </w:r>
    </w:p>
    <w:p w:rsidR="00B37D80" w:rsidRPr="001F3CFF" w:rsidRDefault="00B37D80" w:rsidP="00B37D80">
      <w:pPr>
        <w:numPr>
          <w:ilvl w:val="0"/>
          <w:numId w:val="45"/>
        </w:numPr>
        <w:jc w:val="both"/>
        <w:rPr>
          <w:rFonts w:ascii="Century Gothic" w:hAnsi="Century Gothic" w:cs="Arial"/>
          <w:sz w:val="22"/>
          <w:szCs w:val="22"/>
        </w:rPr>
      </w:pPr>
      <w:r w:rsidRPr="001F3CFF">
        <w:rPr>
          <w:rFonts w:ascii="Century Gothic" w:hAnsi="Century Gothic" w:cs="Arial"/>
          <w:sz w:val="22"/>
          <w:szCs w:val="22"/>
        </w:rPr>
        <w:t>Dictaminar y resolver sobre la enajenación de inmuebles municipales, sobre casos excepcionales derivados de causas sociales debidamente fundamentadas respecto el precio o tipo de enajenación;</w:t>
      </w:r>
    </w:p>
    <w:p w:rsidR="00B37D80" w:rsidRPr="001F3CFF" w:rsidRDefault="00B37D80" w:rsidP="00B37D80">
      <w:pPr>
        <w:numPr>
          <w:ilvl w:val="0"/>
          <w:numId w:val="45"/>
        </w:numPr>
        <w:jc w:val="both"/>
        <w:rPr>
          <w:rFonts w:ascii="Century Gothic" w:hAnsi="Century Gothic" w:cs="Arial"/>
          <w:sz w:val="22"/>
          <w:szCs w:val="22"/>
        </w:rPr>
      </w:pPr>
      <w:r w:rsidRPr="001F3CFF">
        <w:rPr>
          <w:rFonts w:ascii="Century Gothic" w:hAnsi="Century Gothic" w:cs="Arial"/>
          <w:sz w:val="22"/>
          <w:szCs w:val="22"/>
        </w:rPr>
        <w:t xml:space="preserve">Coadyuvar en la elaboración y actualización del inventario de bienes municipales susceptibles de enajenación, y </w:t>
      </w:r>
    </w:p>
    <w:p w:rsidR="00B37D80" w:rsidRPr="001F3CFF" w:rsidRDefault="00B37D80" w:rsidP="00B37D80">
      <w:pPr>
        <w:numPr>
          <w:ilvl w:val="0"/>
          <w:numId w:val="45"/>
        </w:numPr>
        <w:jc w:val="both"/>
        <w:rPr>
          <w:rFonts w:ascii="Century Gothic" w:hAnsi="Century Gothic" w:cs="Arial"/>
          <w:sz w:val="22"/>
          <w:szCs w:val="22"/>
        </w:rPr>
      </w:pPr>
      <w:r w:rsidRPr="001F3CFF">
        <w:rPr>
          <w:rFonts w:ascii="Century Gothic" w:hAnsi="Century Gothic" w:cs="Arial"/>
          <w:sz w:val="22"/>
          <w:szCs w:val="22"/>
        </w:rPr>
        <w:t>En general, aquellas que el Cabildo le encomiende.</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139</w:t>
      </w:r>
      <w:r w:rsidRPr="001F3CFF">
        <w:rPr>
          <w:rFonts w:ascii="Century Gothic" w:hAnsi="Century Gothic" w:cs="Arial"/>
          <w:b/>
          <w:sz w:val="22"/>
          <w:szCs w:val="22"/>
        </w:rPr>
        <w:t>.-</w:t>
      </w:r>
      <w:r w:rsidRPr="001F3CFF">
        <w:rPr>
          <w:rFonts w:ascii="Century Gothic" w:hAnsi="Century Gothic" w:cs="Arial"/>
          <w:sz w:val="22"/>
          <w:szCs w:val="22"/>
        </w:rPr>
        <w:t xml:space="preserve"> La Comisión de </w:t>
      </w:r>
      <w:r w:rsidR="00322AF4">
        <w:rPr>
          <w:rFonts w:ascii="Century Gothic" w:hAnsi="Century Gothic" w:cs="Arial"/>
          <w:sz w:val="22"/>
          <w:szCs w:val="22"/>
        </w:rPr>
        <w:t>Movilidad</w:t>
      </w:r>
      <w:r w:rsidRPr="001F3CFF">
        <w:rPr>
          <w:rFonts w:ascii="Century Gothic" w:hAnsi="Century Gothic" w:cs="Arial"/>
          <w:sz w:val="22"/>
          <w:szCs w:val="22"/>
        </w:rPr>
        <w:t xml:space="preserve"> tendrá las siguientes atribuciones:</w:t>
      </w:r>
    </w:p>
    <w:p w:rsidR="00B37D80" w:rsidRPr="001F3CFF" w:rsidRDefault="00B37D80" w:rsidP="00B37D80">
      <w:pPr>
        <w:jc w:val="both"/>
        <w:rPr>
          <w:rFonts w:ascii="Century Gothic" w:hAnsi="Century Gothic" w:cs="Arial"/>
          <w:sz w:val="22"/>
          <w:szCs w:val="22"/>
        </w:rPr>
      </w:pPr>
    </w:p>
    <w:p w:rsidR="00322AF4" w:rsidRPr="00322AF4" w:rsidRDefault="00322AF4" w:rsidP="00322AF4">
      <w:pPr>
        <w:numPr>
          <w:ilvl w:val="0"/>
          <w:numId w:val="60"/>
        </w:numPr>
        <w:jc w:val="both"/>
        <w:rPr>
          <w:rFonts w:ascii="Century Gothic" w:hAnsi="Century Gothic" w:cs="Arial"/>
          <w:sz w:val="22"/>
          <w:szCs w:val="22"/>
          <w:lang w:val="es-MX"/>
        </w:rPr>
      </w:pPr>
      <w:r w:rsidRPr="00322AF4">
        <w:rPr>
          <w:rFonts w:ascii="Century Gothic" w:hAnsi="Century Gothic" w:cs="Arial"/>
          <w:sz w:val="22"/>
          <w:szCs w:val="22"/>
          <w:lang w:val="es-MX"/>
        </w:rPr>
        <w:t>Dictaminar iniciativas sobre reglamentos y disposiciones de observancia general, en materia de movilidad;</w:t>
      </w:r>
    </w:p>
    <w:p w:rsidR="00322AF4" w:rsidRPr="00322AF4" w:rsidRDefault="00322AF4" w:rsidP="00322AF4">
      <w:pPr>
        <w:numPr>
          <w:ilvl w:val="0"/>
          <w:numId w:val="60"/>
        </w:numPr>
        <w:jc w:val="both"/>
        <w:rPr>
          <w:rFonts w:ascii="Century Gothic" w:hAnsi="Century Gothic" w:cs="Arial"/>
          <w:sz w:val="22"/>
          <w:szCs w:val="22"/>
          <w:lang w:val="es-MX"/>
        </w:rPr>
      </w:pPr>
      <w:r w:rsidRPr="00322AF4">
        <w:rPr>
          <w:rFonts w:ascii="Century Gothic" w:hAnsi="Century Gothic" w:cs="Arial"/>
          <w:sz w:val="22"/>
          <w:szCs w:val="22"/>
          <w:lang w:val="es-MX"/>
        </w:rPr>
        <w:t>Proponer la implementación de mecanismos e instrumentos que tengan como fin mejoras en la movilidad de los usuarios del espacio público;</w:t>
      </w:r>
    </w:p>
    <w:p w:rsidR="00322AF4" w:rsidRPr="00322AF4" w:rsidRDefault="00322AF4" w:rsidP="00322AF4">
      <w:pPr>
        <w:numPr>
          <w:ilvl w:val="0"/>
          <w:numId w:val="60"/>
        </w:numPr>
        <w:jc w:val="both"/>
        <w:rPr>
          <w:rFonts w:ascii="Century Gothic" w:hAnsi="Century Gothic" w:cs="Arial"/>
          <w:sz w:val="22"/>
          <w:szCs w:val="22"/>
          <w:lang w:val="es-MX"/>
        </w:rPr>
      </w:pPr>
      <w:r w:rsidRPr="00322AF4">
        <w:rPr>
          <w:rFonts w:ascii="Century Gothic" w:hAnsi="Century Gothic" w:cs="Arial"/>
          <w:sz w:val="22"/>
          <w:szCs w:val="22"/>
          <w:lang w:val="es-MX"/>
        </w:rPr>
        <w:t>Dictar medidas tendientes al mejoramiento de los servicios de movilidad, de manera integral y sustentable;</w:t>
      </w:r>
    </w:p>
    <w:p w:rsidR="00322AF4" w:rsidRPr="00322AF4" w:rsidRDefault="00322AF4" w:rsidP="00322AF4">
      <w:pPr>
        <w:numPr>
          <w:ilvl w:val="0"/>
          <w:numId w:val="60"/>
        </w:numPr>
        <w:jc w:val="both"/>
        <w:rPr>
          <w:rFonts w:ascii="Century Gothic" w:hAnsi="Century Gothic" w:cs="Arial"/>
          <w:sz w:val="22"/>
          <w:szCs w:val="22"/>
          <w:lang w:val="es-MX"/>
        </w:rPr>
      </w:pPr>
      <w:r w:rsidRPr="00322AF4">
        <w:rPr>
          <w:rFonts w:ascii="Century Gothic" w:hAnsi="Century Gothic" w:cs="Arial"/>
          <w:sz w:val="22"/>
          <w:szCs w:val="22"/>
          <w:lang w:val="es-MX"/>
        </w:rPr>
        <w:t>Vigilar que la infraestructura pública garantice la accesibilidad universal.</w:t>
      </w:r>
    </w:p>
    <w:p w:rsidR="00322AF4" w:rsidRPr="00322AF4" w:rsidRDefault="00322AF4" w:rsidP="00322AF4">
      <w:pPr>
        <w:numPr>
          <w:ilvl w:val="0"/>
          <w:numId w:val="60"/>
        </w:numPr>
        <w:jc w:val="both"/>
        <w:rPr>
          <w:rFonts w:ascii="Century Gothic" w:hAnsi="Century Gothic" w:cs="Arial"/>
          <w:sz w:val="22"/>
          <w:szCs w:val="22"/>
          <w:lang w:val="es-MX"/>
        </w:rPr>
      </w:pPr>
      <w:r w:rsidRPr="00322AF4">
        <w:rPr>
          <w:rFonts w:ascii="Century Gothic" w:hAnsi="Century Gothic" w:cs="Arial"/>
          <w:sz w:val="22"/>
          <w:szCs w:val="22"/>
          <w:lang w:val="es-MX"/>
        </w:rPr>
        <w:t>Promover y participar en campañas de educación vial que se emprendan en el Municipio;</w:t>
      </w:r>
    </w:p>
    <w:p w:rsidR="00322AF4" w:rsidRPr="00322AF4" w:rsidRDefault="00322AF4" w:rsidP="00322AF4">
      <w:pPr>
        <w:numPr>
          <w:ilvl w:val="0"/>
          <w:numId w:val="60"/>
        </w:numPr>
        <w:jc w:val="both"/>
        <w:rPr>
          <w:rFonts w:ascii="Century Gothic" w:hAnsi="Century Gothic" w:cs="Arial"/>
          <w:sz w:val="22"/>
          <w:szCs w:val="22"/>
          <w:lang w:val="es-MX"/>
        </w:rPr>
      </w:pPr>
      <w:r w:rsidRPr="00322AF4">
        <w:rPr>
          <w:rFonts w:ascii="Century Gothic" w:hAnsi="Century Gothic" w:cs="Arial"/>
          <w:sz w:val="22"/>
          <w:szCs w:val="22"/>
          <w:lang w:val="es-MX"/>
        </w:rPr>
        <w:t>Conocer los proyectos que tengan un impacto en la movilidad con el objeto de regular, mejorar y evaluar el impacto de los mismos;</w:t>
      </w:r>
    </w:p>
    <w:p w:rsidR="00322AF4" w:rsidRPr="00322AF4" w:rsidRDefault="00322AF4" w:rsidP="00322AF4">
      <w:pPr>
        <w:numPr>
          <w:ilvl w:val="0"/>
          <w:numId w:val="60"/>
        </w:numPr>
        <w:jc w:val="both"/>
        <w:rPr>
          <w:rFonts w:ascii="Century Gothic" w:hAnsi="Century Gothic" w:cs="Arial"/>
          <w:sz w:val="22"/>
          <w:szCs w:val="22"/>
          <w:lang w:val="es-MX"/>
        </w:rPr>
      </w:pPr>
      <w:r w:rsidRPr="00322AF4">
        <w:rPr>
          <w:rFonts w:ascii="Century Gothic" w:hAnsi="Century Gothic" w:cs="Arial"/>
          <w:sz w:val="22"/>
          <w:szCs w:val="22"/>
          <w:lang w:val="es-MX"/>
        </w:rPr>
        <w:t>Fomentar la movilidad no motorizada a través de programas en coordinación con dependencias involucradas en la materia.</w:t>
      </w:r>
    </w:p>
    <w:p w:rsidR="00322AF4" w:rsidRPr="00322AF4" w:rsidRDefault="00322AF4" w:rsidP="00322AF4">
      <w:pPr>
        <w:numPr>
          <w:ilvl w:val="0"/>
          <w:numId w:val="60"/>
        </w:numPr>
        <w:jc w:val="both"/>
        <w:rPr>
          <w:rFonts w:ascii="Century Gothic" w:hAnsi="Century Gothic" w:cs="Arial"/>
          <w:sz w:val="22"/>
          <w:szCs w:val="22"/>
          <w:lang w:val="es-MX"/>
        </w:rPr>
      </w:pPr>
      <w:r w:rsidRPr="00322AF4">
        <w:rPr>
          <w:rFonts w:ascii="Century Gothic" w:hAnsi="Century Gothic" w:cs="Arial"/>
          <w:sz w:val="22"/>
          <w:szCs w:val="22"/>
          <w:lang w:val="es-MX"/>
        </w:rPr>
        <w:t>Participar en Consejos, Comités y demás órganos deliberativos y/o consultivos involucrados en materia de infraestructura pública.</w:t>
      </w:r>
    </w:p>
    <w:p w:rsidR="00322AF4" w:rsidRDefault="00322AF4" w:rsidP="00322AF4">
      <w:pPr>
        <w:numPr>
          <w:ilvl w:val="0"/>
          <w:numId w:val="60"/>
        </w:numPr>
        <w:jc w:val="both"/>
        <w:rPr>
          <w:rFonts w:ascii="Century Gothic" w:hAnsi="Century Gothic" w:cs="Arial"/>
          <w:sz w:val="22"/>
          <w:szCs w:val="22"/>
          <w:lang w:val="es-MX"/>
        </w:rPr>
      </w:pPr>
      <w:r w:rsidRPr="00322AF4">
        <w:rPr>
          <w:rFonts w:ascii="Century Gothic" w:hAnsi="Century Gothic" w:cs="Arial"/>
          <w:sz w:val="22"/>
          <w:szCs w:val="22"/>
          <w:lang w:val="es-MX"/>
        </w:rPr>
        <w:lastRenderedPageBreak/>
        <w:t>En general, aquellas que el Cabildo le encomiende.</w:t>
      </w:r>
    </w:p>
    <w:p w:rsidR="00134215" w:rsidRDefault="00134215" w:rsidP="00134215">
      <w:pPr>
        <w:jc w:val="both"/>
        <w:rPr>
          <w:rFonts w:ascii="Century Gothic" w:hAnsi="Century Gothic" w:cs="Arial"/>
          <w:sz w:val="22"/>
          <w:szCs w:val="22"/>
          <w:lang w:val="es-MX"/>
        </w:rPr>
      </w:pPr>
    </w:p>
    <w:p w:rsidR="00134215" w:rsidRPr="001F3CFF" w:rsidRDefault="00134215" w:rsidP="00134215">
      <w:pPr>
        <w:jc w:val="both"/>
        <w:rPr>
          <w:rFonts w:ascii="Century Gothic" w:hAnsi="Century Gothic" w:cs="Arial"/>
          <w:b/>
          <w:sz w:val="22"/>
          <w:szCs w:val="22"/>
        </w:rPr>
      </w:pPr>
      <w:r w:rsidRPr="001F3CFF">
        <w:rPr>
          <w:rFonts w:ascii="Century Gothic" w:hAnsi="Century Gothic" w:cs="Arial"/>
          <w:b/>
          <w:sz w:val="22"/>
          <w:szCs w:val="22"/>
        </w:rPr>
        <w:t xml:space="preserve">[Artículo reformado </w:t>
      </w:r>
      <w:r>
        <w:rPr>
          <w:rFonts w:ascii="Century Gothic" w:hAnsi="Century Gothic" w:cs="Arial"/>
          <w:b/>
          <w:sz w:val="22"/>
          <w:szCs w:val="22"/>
        </w:rPr>
        <w:t xml:space="preserve">mediante </w:t>
      </w:r>
      <w:r>
        <w:rPr>
          <w:rFonts w:ascii="Century Gothic" w:hAnsi="Century Gothic" w:cs="Arial"/>
          <w:b/>
          <w:sz w:val="22"/>
          <w:szCs w:val="22"/>
        </w:rPr>
        <w:t>Acuerdo No. 175/2021</w:t>
      </w:r>
      <w:r w:rsidRPr="001F3CFF">
        <w:rPr>
          <w:rFonts w:ascii="Century Gothic" w:hAnsi="Century Gothic" w:cs="Arial"/>
          <w:b/>
          <w:sz w:val="22"/>
          <w:szCs w:val="22"/>
        </w:rPr>
        <w:t xml:space="preserve"> publicado en el P.O.E. No. </w:t>
      </w:r>
      <w:r>
        <w:rPr>
          <w:rFonts w:ascii="Century Gothic" w:hAnsi="Century Gothic" w:cs="Arial"/>
          <w:b/>
          <w:sz w:val="22"/>
          <w:szCs w:val="22"/>
        </w:rPr>
        <w:t>14</w:t>
      </w:r>
      <w:r w:rsidRPr="001F3CFF">
        <w:rPr>
          <w:rFonts w:ascii="Century Gothic" w:hAnsi="Century Gothic"/>
          <w:b/>
          <w:sz w:val="22"/>
          <w:szCs w:val="22"/>
        </w:rPr>
        <w:t xml:space="preserve"> de fecha </w:t>
      </w:r>
      <w:r>
        <w:rPr>
          <w:rFonts w:ascii="Century Gothic" w:hAnsi="Century Gothic"/>
          <w:b/>
          <w:sz w:val="22"/>
          <w:szCs w:val="22"/>
        </w:rPr>
        <w:t>16</w:t>
      </w:r>
      <w:r w:rsidRPr="001F3CFF">
        <w:rPr>
          <w:rFonts w:ascii="Century Gothic" w:hAnsi="Century Gothic"/>
          <w:b/>
          <w:sz w:val="22"/>
          <w:szCs w:val="22"/>
        </w:rPr>
        <w:t xml:space="preserve"> de </w:t>
      </w:r>
      <w:r>
        <w:rPr>
          <w:rFonts w:ascii="Century Gothic" w:hAnsi="Century Gothic"/>
          <w:b/>
          <w:sz w:val="22"/>
          <w:szCs w:val="22"/>
        </w:rPr>
        <w:t>febrero de 2022</w:t>
      </w:r>
      <w:r w:rsidRPr="001F3CFF">
        <w:rPr>
          <w:rFonts w:ascii="Century Gothic" w:hAnsi="Century Gothic"/>
          <w:b/>
          <w:sz w:val="22"/>
          <w:szCs w:val="22"/>
        </w:rPr>
        <w:t>]</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bCs/>
          <w:sz w:val="22"/>
          <w:szCs w:val="22"/>
        </w:rPr>
        <w:t>ARTÍCULO 140</w:t>
      </w:r>
      <w:r w:rsidRPr="001F3CFF">
        <w:rPr>
          <w:rFonts w:ascii="Century Gothic" w:hAnsi="Century Gothic" w:cs="Arial"/>
          <w:b/>
          <w:sz w:val="22"/>
          <w:szCs w:val="22"/>
        </w:rPr>
        <w:t>.-</w:t>
      </w:r>
      <w:r w:rsidRPr="001F3CFF">
        <w:rPr>
          <w:rFonts w:ascii="Century Gothic" w:hAnsi="Century Gothic" w:cs="Arial"/>
          <w:sz w:val="22"/>
          <w:szCs w:val="22"/>
        </w:rPr>
        <w:t xml:space="preserve"> La Comisión de la Mujer </w:t>
      </w:r>
      <w:r w:rsidRPr="001F3CFF">
        <w:rPr>
          <w:rFonts w:ascii="Century Gothic" w:hAnsi="Century Gothic" w:cs="Arial"/>
          <w:bCs/>
          <w:sz w:val="22"/>
          <w:szCs w:val="22"/>
        </w:rPr>
        <w:t xml:space="preserve">y Equidad de Género </w:t>
      </w:r>
      <w:r w:rsidRPr="001F3CFF">
        <w:rPr>
          <w:rFonts w:ascii="Century Gothic" w:hAnsi="Century Gothic" w:cs="Arial"/>
          <w:sz w:val="22"/>
          <w:szCs w:val="22"/>
        </w:rPr>
        <w:t>tendrá las siguientes atribuciones: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47"/>
        </w:numPr>
        <w:jc w:val="both"/>
        <w:rPr>
          <w:rFonts w:ascii="Century Gothic" w:hAnsi="Century Gothic" w:cs="Arial"/>
          <w:sz w:val="22"/>
          <w:szCs w:val="22"/>
        </w:rPr>
      </w:pPr>
      <w:r w:rsidRPr="001F3CFF">
        <w:rPr>
          <w:rFonts w:ascii="Century Gothic" w:hAnsi="Century Gothic" w:cs="Arial"/>
          <w:sz w:val="22"/>
          <w:szCs w:val="22"/>
        </w:rPr>
        <w:t>Dictaminar respecto de los proyectos de reglamentos y disposiciones normativas de observancia general en asuntos relacionados con la mujer;</w:t>
      </w:r>
    </w:p>
    <w:p w:rsidR="00B37D80" w:rsidRPr="001F3CFF" w:rsidRDefault="00B37D80" w:rsidP="00B37D80">
      <w:pPr>
        <w:numPr>
          <w:ilvl w:val="0"/>
          <w:numId w:val="47"/>
        </w:numPr>
        <w:jc w:val="both"/>
        <w:rPr>
          <w:rFonts w:ascii="Century Gothic" w:hAnsi="Century Gothic" w:cs="Arial"/>
          <w:sz w:val="22"/>
          <w:szCs w:val="22"/>
        </w:rPr>
      </w:pPr>
      <w:r w:rsidRPr="001F3CFF">
        <w:rPr>
          <w:rFonts w:ascii="Century Gothic" w:hAnsi="Century Gothic" w:cs="Arial"/>
          <w:sz w:val="22"/>
          <w:szCs w:val="22"/>
        </w:rPr>
        <w:t>Estudiar y analizar la problemática que la mujer juarense tiene en la actualidad y con base en lo anterior, proponer a la Administración la creación de políticas públicas para resolverla;</w:t>
      </w:r>
    </w:p>
    <w:p w:rsidR="00B37D80" w:rsidRPr="001F3CFF" w:rsidRDefault="00B37D80" w:rsidP="00B37D80">
      <w:pPr>
        <w:numPr>
          <w:ilvl w:val="0"/>
          <w:numId w:val="47"/>
        </w:numPr>
        <w:jc w:val="both"/>
        <w:rPr>
          <w:rFonts w:ascii="Century Gothic" w:hAnsi="Century Gothic" w:cs="Arial"/>
          <w:sz w:val="22"/>
          <w:szCs w:val="22"/>
        </w:rPr>
      </w:pPr>
      <w:r w:rsidRPr="001F3CFF">
        <w:rPr>
          <w:rFonts w:ascii="Century Gothic" w:hAnsi="Century Gothic" w:cs="Arial"/>
          <w:sz w:val="22"/>
          <w:szCs w:val="22"/>
        </w:rPr>
        <w:t xml:space="preserve">Proponer la creación de las </w:t>
      </w:r>
      <w:r w:rsidRPr="001F3CFF">
        <w:rPr>
          <w:rFonts w:ascii="Century Gothic" w:hAnsi="Century Gothic" w:cs="Arial"/>
          <w:bCs/>
          <w:sz w:val="22"/>
          <w:szCs w:val="22"/>
        </w:rPr>
        <w:t>instancias municipales</w:t>
      </w:r>
      <w:r w:rsidRPr="001F3CFF">
        <w:rPr>
          <w:rFonts w:ascii="Century Gothic" w:hAnsi="Century Gothic" w:cs="Arial"/>
          <w:sz w:val="22"/>
          <w:szCs w:val="22"/>
        </w:rPr>
        <w:t xml:space="preserve"> que coadyuven a mejorar el nivel de vida de las mujeres de nuestra ciudad, y que resuelvan en el corto y largo plazo su problemática;</w:t>
      </w:r>
    </w:p>
    <w:p w:rsidR="00B37D80" w:rsidRPr="001F3CFF" w:rsidRDefault="00B37D80" w:rsidP="00B37D80">
      <w:pPr>
        <w:numPr>
          <w:ilvl w:val="0"/>
          <w:numId w:val="47"/>
        </w:numPr>
        <w:jc w:val="both"/>
        <w:rPr>
          <w:rFonts w:ascii="Century Gothic" w:hAnsi="Century Gothic" w:cs="Arial"/>
          <w:sz w:val="22"/>
          <w:szCs w:val="22"/>
        </w:rPr>
      </w:pPr>
      <w:r w:rsidRPr="001F3CFF">
        <w:rPr>
          <w:rFonts w:ascii="Century Gothic" w:hAnsi="Century Gothic" w:cs="Arial"/>
          <w:sz w:val="22"/>
          <w:szCs w:val="22"/>
        </w:rPr>
        <w:t xml:space="preserve">Gestionar con las Dependencias, con los </w:t>
      </w:r>
      <w:r w:rsidRPr="001F3CFF">
        <w:rPr>
          <w:rFonts w:ascii="Century Gothic" w:hAnsi="Century Gothic" w:cs="Arial"/>
          <w:bCs/>
          <w:sz w:val="22"/>
          <w:szCs w:val="22"/>
        </w:rPr>
        <w:t>gobiernos estatal</w:t>
      </w:r>
      <w:r w:rsidRPr="001F3CFF">
        <w:rPr>
          <w:rFonts w:ascii="Century Gothic" w:hAnsi="Century Gothic" w:cs="Arial"/>
          <w:sz w:val="22"/>
          <w:szCs w:val="22"/>
        </w:rPr>
        <w:t xml:space="preserve"> y </w:t>
      </w:r>
      <w:r w:rsidRPr="001F3CFF">
        <w:rPr>
          <w:rFonts w:ascii="Century Gothic" w:hAnsi="Century Gothic" w:cs="Arial"/>
          <w:bCs/>
          <w:sz w:val="22"/>
          <w:szCs w:val="22"/>
        </w:rPr>
        <w:t>federal</w:t>
      </w:r>
      <w:r w:rsidRPr="001F3CFF">
        <w:rPr>
          <w:rFonts w:ascii="Century Gothic" w:hAnsi="Century Gothic" w:cs="Arial"/>
          <w:sz w:val="22"/>
          <w:szCs w:val="22"/>
        </w:rPr>
        <w:t xml:space="preserve">, así como con los </w:t>
      </w:r>
      <w:r w:rsidRPr="001F3CFF">
        <w:rPr>
          <w:rFonts w:ascii="Century Gothic" w:hAnsi="Century Gothic" w:cs="Arial"/>
          <w:bCs/>
          <w:sz w:val="22"/>
          <w:szCs w:val="22"/>
        </w:rPr>
        <w:t>organismos descentralizados</w:t>
      </w:r>
      <w:r w:rsidRPr="001F3CFF">
        <w:rPr>
          <w:rFonts w:ascii="Century Gothic" w:hAnsi="Century Gothic" w:cs="Arial"/>
          <w:sz w:val="22"/>
          <w:szCs w:val="22"/>
        </w:rPr>
        <w:t xml:space="preserve"> de los </w:t>
      </w:r>
      <w:r w:rsidRPr="001F3CFF">
        <w:rPr>
          <w:rFonts w:ascii="Century Gothic" w:hAnsi="Century Gothic" w:cs="Arial"/>
          <w:bCs/>
          <w:sz w:val="22"/>
          <w:szCs w:val="22"/>
        </w:rPr>
        <w:t>gobiernos</w:t>
      </w:r>
      <w:r w:rsidRPr="001F3CFF">
        <w:rPr>
          <w:rFonts w:ascii="Century Gothic" w:hAnsi="Century Gothic" w:cs="Arial"/>
          <w:sz w:val="22"/>
          <w:szCs w:val="22"/>
        </w:rPr>
        <w:t>, la atención y solución de las necesidades de la mujer;</w:t>
      </w:r>
    </w:p>
    <w:p w:rsidR="00B37D80" w:rsidRPr="001F3CFF" w:rsidRDefault="00B37D80" w:rsidP="00B37D80">
      <w:pPr>
        <w:numPr>
          <w:ilvl w:val="0"/>
          <w:numId w:val="47"/>
        </w:numPr>
        <w:jc w:val="both"/>
        <w:rPr>
          <w:rFonts w:ascii="Century Gothic" w:hAnsi="Century Gothic" w:cs="Arial"/>
          <w:sz w:val="22"/>
          <w:szCs w:val="22"/>
        </w:rPr>
      </w:pPr>
      <w:r w:rsidRPr="001F3CFF">
        <w:rPr>
          <w:rFonts w:ascii="Century Gothic" w:hAnsi="Century Gothic" w:cs="Arial"/>
          <w:sz w:val="22"/>
          <w:szCs w:val="22"/>
        </w:rPr>
        <w:t>Promover la incorporación de la perspectiva de género en el quehacer municipal, por medio de la elaboración y presentación de propuestas que velen por los derechos de la mujer;</w:t>
      </w:r>
    </w:p>
    <w:p w:rsidR="00B37D80" w:rsidRPr="001F3CFF" w:rsidRDefault="00B37D80" w:rsidP="00B37D80">
      <w:pPr>
        <w:numPr>
          <w:ilvl w:val="0"/>
          <w:numId w:val="47"/>
        </w:numPr>
        <w:jc w:val="both"/>
        <w:rPr>
          <w:rFonts w:ascii="Century Gothic" w:hAnsi="Century Gothic" w:cs="Arial"/>
          <w:sz w:val="22"/>
          <w:szCs w:val="22"/>
        </w:rPr>
      </w:pPr>
      <w:r w:rsidRPr="001F3CFF">
        <w:rPr>
          <w:rFonts w:ascii="Century Gothic" w:hAnsi="Century Gothic" w:cs="Arial"/>
          <w:sz w:val="22"/>
          <w:szCs w:val="22"/>
        </w:rPr>
        <w:t xml:space="preserve">Organizar, recibir propuestas, dictaminar y constituirse en </w:t>
      </w:r>
      <w:r w:rsidRPr="001F3CFF">
        <w:rPr>
          <w:rFonts w:ascii="Century Gothic" w:hAnsi="Century Gothic" w:cs="Arial"/>
          <w:bCs/>
          <w:sz w:val="22"/>
          <w:szCs w:val="22"/>
        </w:rPr>
        <w:t>jurado calificador</w:t>
      </w:r>
      <w:r w:rsidRPr="001F3CFF">
        <w:rPr>
          <w:rFonts w:ascii="Century Gothic" w:hAnsi="Century Gothic" w:cs="Arial"/>
          <w:sz w:val="22"/>
          <w:szCs w:val="22"/>
        </w:rPr>
        <w:t>, en relación con la entrega anual de la Presea Kirá;</w:t>
      </w:r>
    </w:p>
    <w:p w:rsidR="00B37D80" w:rsidRPr="001F3CFF" w:rsidRDefault="00B37D80" w:rsidP="00B37D80">
      <w:pPr>
        <w:numPr>
          <w:ilvl w:val="0"/>
          <w:numId w:val="47"/>
        </w:numPr>
        <w:jc w:val="both"/>
        <w:rPr>
          <w:rFonts w:ascii="Century Gothic" w:hAnsi="Century Gothic" w:cs="Arial"/>
          <w:sz w:val="22"/>
          <w:szCs w:val="22"/>
        </w:rPr>
      </w:pPr>
      <w:r w:rsidRPr="001F3CFF">
        <w:rPr>
          <w:rFonts w:ascii="Century Gothic" w:hAnsi="Century Gothic" w:cs="Arial"/>
          <w:sz w:val="22"/>
          <w:szCs w:val="22"/>
        </w:rPr>
        <w:t xml:space="preserve">Organizar, recibir propuestas y coadyuvar para seleccionar a aquellas mujeres </w:t>
      </w:r>
      <w:r w:rsidR="00313365" w:rsidRPr="001F3CFF">
        <w:rPr>
          <w:rFonts w:ascii="Century Gothic" w:hAnsi="Century Gothic" w:cs="Arial"/>
          <w:sz w:val="22"/>
          <w:szCs w:val="22"/>
        </w:rPr>
        <w:t>que,</w:t>
      </w:r>
      <w:r w:rsidRPr="001F3CFF">
        <w:rPr>
          <w:rFonts w:ascii="Century Gothic" w:hAnsi="Century Gothic" w:cs="Arial"/>
          <w:sz w:val="22"/>
          <w:szCs w:val="22"/>
        </w:rPr>
        <w:t xml:space="preserve"> por su trabajo, merezcan su inducción a la Rotonda de las Mujeres Ilustres del Municipio de Juárez. El Dictamen que emita la comisión deberá ser realizado en forma conjunta con la Comisión de Nomenclatura y Monumentos;</w:t>
      </w:r>
    </w:p>
    <w:p w:rsidR="00B37D80" w:rsidRPr="001F3CFF" w:rsidRDefault="00B37D80" w:rsidP="00B37D80">
      <w:pPr>
        <w:numPr>
          <w:ilvl w:val="0"/>
          <w:numId w:val="47"/>
        </w:numPr>
        <w:jc w:val="both"/>
        <w:rPr>
          <w:rFonts w:ascii="Century Gothic" w:hAnsi="Century Gothic" w:cs="Arial"/>
          <w:sz w:val="22"/>
          <w:szCs w:val="22"/>
        </w:rPr>
      </w:pPr>
      <w:r w:rsidRPr="001F3CFF">
        <w:rPr>
          <w:rFonts w:ascii="Century Gothic" w:hAnsi="Century Gothic" w:cs="Arial"/>
          <w:sz w:val="22"/>
          <w:szCs w:val="22"/>
        </w:rPr>
        <w:t xml:space="preserve">Vincularse con las organizaciones civiles de nuestra ciudad para gestionar ante éstas, la atención a problemas particulares de la mujer; </w:t>
      </w:r>
    </w:p>
    <w:p w:rsidR="00B37D80" w:rsidRPr="001F3CFF" w:rsidRDefault="00B37D80" w:rsidP="00B37D80">
      <w:pPr>
        <w:numPr>
          <w:ilvl w:val="0"/>
          <w:numId w:val="47"/>
        </w:numPr>
        <w:jc w:val="both"/>
        <w:rPr>
          <w:rFonts w:ascii="Century Gothic" w:hAnsi="Century Gothic" w:cs="Arial"/>
          <w:sz w:val="22"/>
          <w:szCs w:val="22"/>
        </w:rPr>
      </w:pPr>
      <w:r w:rsidRPr="001F3CFF">
        <w:rPr>
          <w:rFonts w:ascii="Century Gothic" w:hAnsi="Century Gothic" w:cs="Arial"/>
          <w:sz w:val="22"/>
          <w:szCs w:val="22"/>
        </w:rPr>
        <w:t>Colaborar en las actividades establecidas en el Plan Municipal de Desarrollo y en los proyectos de la Administración que promuevan el desarrollo de la mujer juarense;</w:t>
      </w:r>
    </w:p>
    <w:p w:rsidR="00B37D80" w:rsidRPr="001F3CFF" w:rsidRDefault="00B37D80" w:rsidP="00B37D80">
      <w:pPr>
        <w:numPr>
          <w:ilvl w:val="0"/>
          <w:numId w:val="47"/>
        </w:numPr>
        <w:jc w:val="both"/>
        <w:rPr>
          <w:rFonts w:ascii="Century Gothic" w:hAnsi="Century Gothic" w:cs="Arial"/>
          <w:sz w:val="22"/>
          <w:szCs w:val="22"/>
        </w:rPr>
      </w:pPr>
      <w:r w:rsidRPr="001F3CFF">
        <w:rPr>
          <w:rFonts w:ascii="Century Gothic" w:hAnsi="Century Gothic" w:cs="Arial"/>
          <w:sz w:val="22"/>
          <w:szCs w:val="22"/>
        </w:rPr>
        <w:t>Reunirse con organizaciones civiles de nuestra ciudad que se dediquen a la atención de la mujer, para contar con información de su trabajo y gestionar recursos para que las mismas continúen prestando servicio a nuestra sociedad;</w:t>
      </w:r>
    </w:p>
    <w:p w:rsidR="00B37D80" w:rsidRPr="001F3CFF" w:rsidRDefault="00B37D80" w:rsidP="00B37D80">
      <w:pPr>
        <w:numPr>
          <w:ilvl w:val="0"/>
          <w:numId w:val="47"/>
        </w:numPr>
        <w:jc w:val="both"/>
        <w:rPr>
          <w:rFonts w:ascii="Century Gothic" w:hAnsi="Century Gothic" w:cs="Arial"/>
          <w:bCs/>
          <w:sz w:val="22"/>
          <w:szCs w:val="22"/>
        </w:rPr>
      </w:pPr>
      <w:r w:rsidRPr="001F3CFF">
        <w:rPr>
          <w:rFonts w:ascii="Century Gothic" w:hAnsi="Century Gothic" w:cs="Arial"/>
          <w:sz w:val="22"/>
          <w:szCs w:val="22"/>
        </w:rPr>
        <w:t xml:space="preserve">Formar parte de los </w:t>
      </w:r>
      <w:r w:rsidRPr="001F3CFF">
        <w:rPr>
          <w:rFonts w:ascii="Century Gothic" w:hAnsi="Century Gothic" w:cs="Arial"/>
          <w:bCs/>
          <w:sz w:val="22"/>
          <w:szCs w:val="22"/>
        </w:rPr>
        <w:t>consejos</w:t>
      </w:r>
      <w:r w:rsidRPr="001F3CFF">
        <w:rPr>
          <w:rFonts w:ascii="Century Gothic" w:hAnsi="Century Gothic" w:cs="Arial"/>
          <w:sz w:val="22"/>
          <w:szCs w:val="22"/>
        </w:rPr>
        <w:t xml:space="preserve"> que en materia de atención a la mujer se creen en el </w:t>
      </w:r>
      <w:r w:rsidRPr="001F3CFF">
        <w:rPr>
          <w:rFonts w:ascii="Century Gothic" w:hAnsi="Century Gothic" w:cs="Arial"/>
          <w:bCs/>
          <w:sz w:val="22"/>
          <w:szCs w:val="22"/>
        </w:rPr>
        <w:t xml:space="preserve">gobierno municipal; </w:t>
      </w:r>
    </w:p>
    <w:p w:rsidR="00B37D80" w:rsidRPr="001F3CFF" w:rsidRDefault="00B37D80" w:rsidP="00B37D80">
      <w:pPr>
        <w:numPr>
          <w:ilvl w:val="0"/>
          <w:numId w:val="47"/>
        </w:numPr>
        <w:jc w:val="both"/>
        <w:rPr>
          <w:rFonts w:ascii="Century Gothic" w:hAnsi="Century Gothic" w:cs="Arial"/>
          <w:bCs/>
          <w:sz w:val="22"/>
          <w:szCs w:val="22"/>
        </w:rPr>
      </w:pPr>
      <w:r w:rsidRPr="001F3CFF">
        <w:rPr>
          <w:rFonts w:ascii="Century Gothic" w:hAnsi="Century Gothic" w:cs="Arial"/>
          <w:bCs/>
          <w:sz w:val="22"/>
          <w:szCs w:val="22"/>
        </w:rPr>
        <w:t>Coordinarse con el Instituto</w:t>
      </w:r>
      <w:r w:rsidRPr="001F3CFF">
        <w:rPr>
          <w:rFonts w:ascii="Century Gothic" w:hAnsi="Century Gothic" w:cs="Arial"/>
          <w:sz w:val="22"/>
          <w:szCs w:val="22"/>
        </w:rPr>
        <w:t xml:space="preserve"> Municipal</w:t>
      </w:r>
      <w:r w:rsidRPr="001F3CFF">
        <w:rPr>
          <w:rFonts w:ascii="Century Gothic" w:hAnsi="Century Gothic" w:cs="Arial"/>
          <w:bCs/>
          <w:sz w:val="22"/>
          <w:szCs w:val="22"/>
        </w:rPr>
        <w:t xml:space="preserve"> de las Mujeres para la creación de políticas públicas; </w:t>
      </w:r>
    </w:p>
    <w:p w:rsidR="00B37D80" w:rsidRPr="001F3CFF" w:rsidRDefault="00B37D80" w:rsidP="00B37D80">
      <w:pPr>
        <w:numPr>
          <w:ilvl w:val="0"/>
          <w:numId w:val="47"/>
        </w:numPr>
        <w:jc w:val="both"/>
        <w:rPr>
          <w:rFonts w:ascii="Century Gothic" w:hAnsi="Century Gothic" w:cs="Arial"/>
          <w:sz w:val="22"/>
          <w:szCs w:val="22"/>
        </w:rPr>
      </w:pPr>
      <w:r w:rsidRPr="001F3CFF">
        <w:rPr>
          <w:rFonts w:ascii="Century Gothic" w:hAnsi="Century Gothic" w:cs="Arial"/>
          <w:sz w:val="22"/>
          <w:szCs w:val="22"/>
        </w:rPr>
        <w:t xml:space="preserve">Proponer las políticas y lineamientos generales que en materia de igualdad de género deben observar el Ayuntamiento y la Administración; </w:t>
      </w:r>
    </w:p>
    <w:p w:rsidR="00B37D80" w:rsidRPr="001F3CFF" w:rsidRDefault="00B37D80" w:rsidP="00B37D80">
      <w:pPr>
        <w:numPr>
          <w:ilvl w:val="0"/>
          <w:numId w:val="47"/>
        </w:numPr>
        <w:jc w:val="both"/>
        <w:rPr>
          <w:rFonts w:ascii="Century Gothic" w:hAnsi="Century Gothic" w:cs="Arial"/>
          <w:sz w:val="22"/>
          <w:szCs w:val="22"/>
        </w:rPr>
      </w:pPr>
      <w:r w:rsidRPr="001F3CFF">
        <w:rPr>
          <w:rFonts w:ascii="Century Gothic" w:hAnsi="Century Gothic" w:cs="Arial"/>
          <w:sz w:val="22"/>
          <w:szCs w:val="22"/>
        </w:rPr>
        <w:t xml:space="preserve">Vigilar el cumplimiento de los acuerdos que en materia de las mujeres apruebe el Ayuntamiento; </w:t>
      </w:r>
    </w:p>
    <w:p w:rsidR="00B37D80" w:rsidRPr="001F3CFF" w:rsidRDefault="00B37D80" w:rsidP="00B37D80">
      <w:pPr>
        <w:numPr>
          <w:ilvl w:val="0"/>
          <w:numId w:val="47"/>
        </w:numPr>
        <w:jc w:val="both"/>
        <w:rPr>
          <w:rFonts w:ascii="Century Gothic" w:hAnsi="Century Gothic" w:cs="Arial"/>
          <w:sz w:val="22"/>
          <w:szCs w:val="22"/>
        </w:rPr>
      </w:pPr>
      <w:r w:rsidRPr="001F3CFF">
        <w:rPr>
          <w:rFonts w:ascii="Century Gothic" w:hAnsi="Century Gothic" w:cs="Arial"/>
          <w:sz w:val="22"/>
          <w:szCs w:val="22"/>
        </w:rPr>
        <w:t xml:space="preserve">Promover entre los empleados municipales relaciones laborales que eviten cualquier discriminación por razón social o de género; </w:t>
      </w:r>
      <w:r w:rsidRPr="001F3CFF">
        <w:rPr>
          <w:rFonts w:ascii="Century Gothic" w:hAnsi="Century Gothic" w:cs="Arial"/>
          <w:bCs/>
          <w:sz w:val="22"/>
          <w:szCs w:val="22"/>
        </w:rPr>
        <w:t xml:space="preserve">y, </w:t>
      </w:r>
    </w:p>
    <w:p w:rsidR="00B37D80" w:rsidRPr="001F3CFF" w:rsidRDefault="00B37D80" w:rsidP="00B37D80">
      <w:pPr>
        <w:numPr>
          <w:ilvl w:val="0"/>
          <w:numId w:val="47"/>
        </w:numPr>
        <w:jc w:val="both"/>
        <w:rPr>
          <w:rFonts w:ascii="Century Gothic" w:hAnsi="Century Gothic" w:cs="Arial"/>
          <w:sz w:val="22"/>
          <w:szCs w:val="22"/>
        </w:rPr>
      </w:pPr>
      <w:r w:rsidRPr="001F3CFF">
        <w:rPr>
          <w:rFonts w:ascii="Century Gothic" w:hAnsi="Century Gothic" w:cs="Arial"/>
          <w:sz w:val="22"/>
          <w:szCs w:val="22"/>
        </w:rPr>
        <w:t>En general, aquellas que el Cabildo le encomiende.</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141.-</w:t>
      </w:r>
      <w:r w:rsidRPr="001F3CFF">
        <w:rPr>
          <w:rFonts w:ascii="Century Gothic" w:hAnsi="Century Gothic" w:cs="Arial"/>
          <w:bCs/>
          <w:sz w:val="22"/>
          <w:szCs w:val="22"/>
        </w:rPr>
        <w:t xml:space="preserve"> La Comisión de Centros Comunitarios tendrá</w:t>
      </w:r>
      <w:r w:rsidRPr="001F3CFF">
        <w:rPr>
          <w:rFonts w:ascii="Century Gothic" w:hAnsi="Century Gothic" w:cs="Arial"/>
          <w:sz w:val="22"/>
          <w:szCs w:val="22"/>
        </w:rPr>
        <w:t xml:space="preserve"> las siguientes</w:t>
      </w:r>
      <w:r w:rsidRPr="001F3CFF">
        <w:rPr>
          <w:rFonts w:ascii="Century Gothic" w:hAnsi="Century Gothic" w:cs="Arial"/>
          <w:bCs/>
          <w:sz w:val="22"/>
          <w:szCs w:val="22"/>
        </w:rPr>
        <w:t xml:space="preserve"> atribuciones</w:t>
      </w:r>
      <w:r w:rsidRPr="001F3CFF">
        <w:rPr>
          <w:rFonts w:ascii="Century Gothic" w:hAnsi="Century Gothic" w:cs="Arial"/>
          <w:sz w:val="22"/>
          <w:szCs w:val="22"/>
        </w:rPr>
        <w:t>:</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48"/>
        </w:numPr>
        <w:jc w:val="both"/>
        <w:rPr>
          <w:rFonts w:ascii="Century Gothic" w:hAnsi="Century Gothic" w:cs="Arial"/>
          <w:sz w:val="22"/>
          <w:szCs w:val="22"/>
        </w:rPr>
      </w:pPr>
      <w:r w:rsidRPr="001F3CFF">
        <w:rPr>
          <w:rFonts w:ascii="Century Gothic" w:hAnsi="Century Gothic" w:cs="Arial"/>
          <w:sz w:val="22"/>
          <w:szCs w:val="22"/>
        </w:rPr>
        <w:t xml:space="preserve">Dictaminar respecto de los asuntos relativos a </w:t>
      </w:r>
      <w:r w:rsidRPr="001F3CFF">
        <w:rPr>
          <w:rFonts w:ascii="Century Gothic" w:hAnsi="Century Gothic" w:cs="Arial"/>
          <w:bCs/>
          <w:sz w:val="22"/>
          <w:szCs w:val="22"/>
        </w:rPr>
        <w:t xml:space="preserve">los </w:t>
      </w:r>
      <w:r w:rsidRPr="001F3CFF">
        <w:rPr>
          <w:rFonts w:ascii="Century Gothic" w:hAnsi="Century Gothic" w:cs="Arial"/>
          <w:sz w:val="22"/>
          <w:szCs w:val="22"/>
        </w:rPr>
        <w:t>proyectos de reglamentos, iniciativas de ley y disposiciones normativas de observancia general relacionadas con los centros comunitarios municipales;</w:t>
      </w:r>
    </w:p>
    <w:p w:rsidR="00B37D80" w:rsidRPr="001F3CFF" w:rsidRDefault="00B37D80" w:rsidP="00B37D80">
      <w:pPr>
        <w:numPr>
          <w:ilvl w:val="0"/>
          <w:numId w:val="48"/>
        </w:numPr>
        <w:jc w:val="both"/>
        <w:rPr>
          <w:rFonts w:ascii="Century Gothic" w:hAnsi="Century Gothic" w:cs="Arial"/>
          <w:sz w:val="22"/>
          <w:szCs w:val="22"/>
        </w:rPr>
      </w:pPr>
      <w:r w:rsidRPr="001F3CFF">
        <w:rPr>
          <w:rFonts w:ascii="Century Gothic" w:hAnsi="Century Gothic" w:cs="Arial"/>
          <w:sz w:val="22"/>
          <w:szCs w:val="22"/>
        </w:rPr>
        <w:t>Proponer al Ayuntamiento las políticas, normas, planes y programas enfocados a la convivencia social, prestación de servicios sociales, capacitación y enseñanza, para que sea impartidos dentro de los centros comunitarios municipales;</w:t>
      </w:r>
    </w:p>
    <w:p w:rsidR="00B37D80" w:rsidRPr="001F3CFF" w:rsidRDefault="00B37D80" w:rsidP="00B37D80">
      <w:pPr>
        <w:numPr>
          <w:ilvl w:val="0"/>
          <w:numId w:val="48"/>
        </w:numPr>
        <w:jc w:val="both"/>
        <w:rPr>
          <w:rFonts w:ascii="Century Gothic" w:hAnsi="Century Gothic" w:cs="Arial"/>
          <w:bCs/>
          <w:sz w:val="22"/>
          <w:szCs w:val="22"/>
        </w:rPr>
      </w:pPr>
      <w:r w:rsidRPr="001F3CFF">
        <w:rPr>
          <w:rFonts w:ascii="Century Gothic" w:hAnsi="Century Gothic" w:cs="Arial"/>
          <w:sz w:val="22"/>
          <w:szCs w:val="22"/>
        </w:rPr>
        <w:t>Fomentar, promover, estimular e impulsar políticas públicas</w:t>
      </w:r>
      <w:r w:rsidRPr="001F3CFF">
        <w:rPr>
          <w:rFonts w:ascii="Century Gothic" w:hAnsi="Century Gothic" w:cs="Arial"/>
          <w:bCs/>
          <w:sz w:val="22"/>
          <w:szCs w:val="22"/>
        </w:rPr>
        <w:t xml:space="preserve"> para ofrecer servicios preventivos y atención primaria dentro de los centros comunitarios municipales, enfocados a los grupos de población prioritaria como niñas, niños, mujeres, jóvenes, personas adultas mayores y personas con discapacidad, en materia de salud, cultura, recreación, deporte, capacitación y enseñanza; </w:t>
      </w:r>
    </w:p>
    <w:p w:rsidR="00B37D80" w:rsidRPr="001F3CFF" w:rsidRDefault="00B37D80" w:rsidP="00B37D80">
      <w:pPr>
        <w:numPr>
          <w:ilvl w:val="0"/>
          <w:numId w:val="48"/>
        </w:numPr>
        <w:jc w:val="both"/>
        <w:rPr>
          <w:rFonts w:ascii="Century Gothic" w:hAnsi="Century Gothic" w:cs="Arial"/>
          <w:bCs/>
          <w:sz w:val="22"/>
          <w:szCs w:val="22"/>
        </w:rPr>
      </w:pPr>
      <w:r w:rsidRPr="001F3CFF">
        <w:rPr>
          <w:rFonts w:ascii="Century Gothic" w:hAnsi="Century Gothic" w:cs="Arial"/>
          <w:bCs/>
          <w:sz w:val="22"/>
          <w:szCs w:val="22"/>
        </w:rPr>
        <w:t xml:space="preserve">Proponer proyectos de recuperación de espacios públicos susceptibles de incorporación a los centros comunitarios municipales existentes, y </w:t>
      </w:r>
    </w:p>
    <w:p w:rsidR="00B37D80" w:rsidRPr="001F3CFF" w:rsidRDefault="00B37D80" w:rsidP="00B37D80">
      <w:pPr>
        <w:numPr>
          <w:ilvl w:val="0"/>
          <w:numId w:val="48"/>
        </w:numPr>
        <w:jc w:val="both"/>
        <w:rPr>
          <w:rFonts w:ascii="Century Gothic" w:hAnsi="Century Gothic" w:cs="Arial"/>
          <w:sz w:val="22"/>
          <w:szCs w:val="22"/>
        </w:rPr>
      </w:pPr>
      <w:r w:rsidRPr="001F3CFF">
        <w:rPr>
          <w:rFonts w:ascii="Century Gothic" w:hAnsi="Century Gothic" w:cs="Arial"/>
          <w:bCs/>
          <w:sz w:val="22"/>
          <w:szCs w:val="22"/>
        </w:rPr>
        <w:t xml:space="preserve">En general, aquellas que el Cabildo le encomiende. </w:t>
      </w:r>
    </w:p>
    <w:p w:rsidR="00B37D80" w:rsidRPr="001F3CFF" w:rsidRDefault="00B37D80" w:rsidP="00B37D80">
      <w:pPr>
        <w:jc w:val="both"/>
        <w:rPr>
          <w:rFonts w:ascii="Century Gothic" w:hAnsi="Century Gothic" w:cs="Arial"/>
          <w:b/>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142.-</w:t>
      </w:r>
      <w:r w:rsidRPr="001F3CFF">
        <w:rPr>
          <w:rFonts w:ascii="Century Gothic" w:hAnsi="Century Gothic" w:cs="Arial"/>
          <w:bCs/>
          <w:sz w:val="22"/>
          <w:szCs w:val="22"/>
        </w:rPr>
        <w:t xml:space="preserve"> La Comisión de la Juventud tendrá</w:t>
      </w:r>
      <w:r w:rsidRPr="001F3CFF">
        <w:rPr>
          <w:rFonts w:ascii="Century Gothic" w:hAnsi="Century Gothic" w:cs="Arial"/>
          <w:sz w:val="22"/>
          <w:szCs w:val="22"/>
        </w:rPr>
        <w:t xml:space="preserve"> las siguientes</w:t>
      </w:r>
      <w:r w:rsidRPr="001F3CFF">
        <w:rPr>
          <w:rFonts w:ascii="Century Gothic" w:hAnsi="Century Gothic" w:cs="Arial"/>
          <w:bCs/>
          <w:sz w:val="22"/>
          <w:szCs w:val="22"/>
        </w:rPr>
        <w:t xml:space="preserve"> atribuciones</w:t>
      </w:r>
      <w:r w:rsidRPr="001F3CFF">
        <w:rPr>
          <w:rFonts w:ascii="Century Gothic" w:hAnsi="Century Gothic" w:cs="Arial"/>
          <w:sz w:val="22"/>
          <w:szCs w:val="22"/>
        </w:rPr>
        <w:t>:</w:t>
      </w:r>
    </w:p>
    <w:p w:rsidR="00B37D80" w:rsidRPr="001F3CFF" w:rsidRDefault="00B37D80" w:rsidP="00B37D80">
      <w:pPr>
        <w:jc w:val="both"/>
        <w:rPr>
          <w:rFonts w:ascii="Century Gothic" w:hAnsi="Century Gothic" w:cs="Arial"/>
          <w:sz w:val="22"/>
          <w:szCs w:val="22"/>
        </w:rPr>
      </w:pPr>
    </w:p>
    <w:p w:rsidR="00B37D80" w:rsidRPr="001F3CFF" w:rsidRDefault="00B37D80" w:rsidP="00F023B0">
      <w:pPr>
        <w:numPr>
          <w:ilvl w:val="0"/>
          <w:numId w:val="55"/>
        </w:numPr>
        <w:jc w:val="both"/>
        <w:rPr>
          <w:rFonts w:ascii="Century Gothic" w:hAnsi="Century Gothic" w:cs="Arial"/>
          <w:sz w:val="22"/>
          <w:szCs w:val="22"/>
        </w:rPr>
      </w:pPr>
      <w:r w:rsidRPr="001F3CFF">
        <w:rPr>
          <w:rFonts w:ascii="Century Gothic" w:hAnsi="Century Gothic" w:cs="Arial"/>
          <w:sz w:val="22"/>
          <w:szCs w:val="22"/>
        </w:rPr>
        <w:t xml:space="preserve">Dictaminar respecto de los asuntos relativos a </w:t>
      </w:r>
      <w:r w:rsidRPr="001F3CFF">
        <w:rPr>
          <w:rFonts w:ascii="Century Gothic" w:hAnsi="Century Gothic" w:cs="Arial"/>
          <w:bCs/>
          <w:sz w:val="22"/>
          <w:szCs w:val="22"/>
        </w:rPr>
        <w:t xml:space="preserve">los </w:t>
      </w:r>
      <w:r w:rsidRPr="001F3CFF">
        <w:rPr>
          <w:rFonts w:ascii="Century Gothic" w:hAnsi="Century Gothic" w:cs="Arial"/>
          <w:sz w:val="22"/>
          <w:szCs w:val="22"/>
        </w:rPr>
        <w:t xml:space="preserve">proyectos de reglamentos, iniciativas de ley y disposiciones normativas de observancia general en materia de </w:t>
      </w:r>
      <w:r w:rsidRPr="001F3CFF">
        <w:rPr>
          <w:rFonts w:ascii="Century Gothic" w:hAnsi="Century Gothic" w:cs="Arial"/>
          <w:bCs/>
          <w:sz w:val="22"/>
          <w:szCs w:val="22"/>
        </w:rPr>
        <w:t>adolescentes</w:t>
      </w:r>
      <w:r w:rsidRPr="001F3CFF">
        <w:rPr>
          <w:rFonts w:ascii="Century Gothic" w:hAnsi="Century Gothic" w:cs="Arial"/>
          <w:sz w:val="22"/>
          <w:szCs w:val="22"/>
        </w:rPr>
        <w:t>;</w:t>
      </w:r>
    </w:p>
    <w:p w:rsidR="00B37D80" w:rsidRPr="001F3CFF" w:rsidRDefault="00B37D80" w:rsidP="00F023B0">
      <w:pPr>
        <w:numPr>
          <w:ilvl w:val="0"/>
          <w:numId w:val="55"/>
        </w:numPr>
        <w:jc w:val="both"/>
        <w:rPr>
          <w:rFonts w:ascii="Century Gothic" w:hAnsi="Century Gothic" w:cs="Arial"/>
          <w:sz w:val="22"/>
          <w:szCs w:val="22"/>
        </w:rPr>
      </w:pPr>
      <w:r w:rsidRPr="001F3CFF">
        <w:rPr>
          <w:rFonts w:ascii="Century Gothic" w:hAnsi="Century Gothic" w:cs="Arial"/>
          <w:bCs/>
          <w:sz w:val="22"/>
          <w:szCs w:val="22"/>
        </w:rPr>
        <w:t>Integrar la comisión transitoria para f</w:t>
      </w:r>
      <w:r w:rsidRPr="001F3CFF">
        <w:rPr>
          <w:rFonts w:ascii="Century Gothic" w:hAnsi="Century Gothic" w:cs="Arial"/>
          <w:sz w:val="22"/>
          <w:szCs w:val="22"/>
        </w:rPr>
        <w:t>ormular y publicitar las convocatorias, recibir las candidaturas y solicitar información de candidatos para la entrega del premio municipal de la juventud denominado “MASS”;</w:t>
      </w:r>
    </w:p>
    <w:p w:rsidR="00B37D80" w:rsidRPr="001F3CFF" w:rsidRDefault="00B37D80" w:rsidP="00F023B0">
      <w:pPr>
        <w:numPr>
          <w:ilvl w:val="0"/>
          <w:numId w:val="55"/>
        </w:numPr>
        <w:jc w:val="both"/>
        <w:rPr>
          <w:rFonts w:ascii="Century Gothic" w:hAnsi="Century Gothic" w:cs="Arial"/>
          <w:sz w:val="22"/>
          <w:szCs w:val="22"/>
        </w:rPr>
      </w:pPr>
      <w:r w:rsidRPr="001F3CFF">
        <w:rPr>
          <w:rFonts w:ascii="Century Gothic" w:hAnsi="Century Gothic" w:cs="Arial"/>
          <w:sz w:val="22"/>
          <w:szCs w:val="22"/>
        </w:rPr>
        <w:t>Fomentar, promover, estimular e impulsar políticas públicas que contribuyan al desarrollo integral de la población juvenil del Municipio;</w:t>
      </w:r>
    </w:p>
    <w:p w:rsidR="00B37D80" w:rsidRPr="001F3CFF" w:rsidRDefault="00B37D80" w:rsidP="00F023B0">
      <w:pPr>
        <w:numPr>
          <w:ilvl w:val="0"/>
          <w:numId w:val="55"/>
        </w:numPr>
        <w:jc w:val="both"/>
        <w:rPr>
          <w:rFonts w:ascii="Century Gothic" w:hAnsi="Century Gothic" w:cs="Arial"/>
          <w:sz w:val="22"/>
          <w:szCs w:val="22"/>
        </w:rPr>
      </w:pPr>
      <w:r w:rsidRPr="001F3CFF">
        <w:rPr>
          <w:rFonts w:ascii="Century Gothic" w:hAnsi="Century Gothic" w:cs="Arial"/>
          <w:sz w:val="22"/>
          <w:szCs w:val="22"/>
        </w:rPr>
        <w:t>Impulsar la relación y coordinación de los distintos sectores, tanto social, privado y público, así como de los distintos órganos de gobierno a favor del fortalecimiento de los programas en asuntos de la juventud;</w:t>
      </w:r>
    </w:p>
    <w:p w:rsidR="00B37D80" w:rsidRPr="001F3CFF" w:rsidRDefault="00B37D80" w:rsidP="00F023B0">
      <w:pPr>
        <w:numPr>
          <w:ilvl w:val="0"/>
          <w:numId w:val="55"/>
        </w:numPr>
        <w:jc w:val="both"/>
        <w:rPr>
          <w:rFonts w:ascii="Century Gothic" w:hAnsi="Century Gothic" w:cs="Arial"/>
          <w:bCs/>
          <w:sz w:val="22"/>
          <w:szCs w:val="22"/>
        </w:rPr>
      </w:pPr>
      <w:r w:rsidRPr="001F3CFF">
        <w:rPr>
          <w:rFonts w:ascii="Century Gothic" w:hAnsi="Century Gothic" w:cs="Arial"/>
          <w:sz w:val="22"/>
          <w:szCs w:val="22"/>
        </w:rPr>
        <w:t>Promover el intercambio de experiencias y proyectos en materia de juventud, con otras naciones y organismos que el ámbito estatal, regional, nacional e internacional, trabajen en dicho rubro;</w:t>
      </w:r>
    </w:p>
    <w:p w:rsidR="00B37D80" w:rsidRPr="001F3CFF" w:rsidRDefault="00B37D80" w:rsidP="00F023B0">
      <w:pPr>
        <w:numPr>
          <w:ilvl w:val="0"/>
          <w:numId w:val="55"/>
        </w:numPr>
        <w:jc w:val="both"/>
        <w:rPr>
          <w:rFonts w:ascii="Century Gothic" w:hAnsi="Century Gothic" w:cs="Arial"/>
          <w:sz w:val="22"/>
          <w:szCs w:val="22"/>
        </w:rPr>
      </w:pPr>
      <w:r w:rsidRPr="001F3CFF">
        <w:rPr>
          <w:rFonts w:ascii="Century Gothic" w:hAnsi="Century Gothic" w:cs="Arial"/>
          <w:sz w:val="22"/>
          <w:szCs w:val="22"/>
        </w:rPr>
        <w:t>Promover e impulsar la realización de estudios e investigaciones en asuntos de la juventud;</w:t>
      </w:r>
    </w:p>
    <w:p w:rsidR="00B37D80" w:rsidRPr="001F3CFF" w:rsidRDefault="00B37D80" w:rsidP="00F023B0">
      <w:pPr>
        <w:numPr>
          <w:ilvl w:val="0"/>
          <w:numId w:val="55"/>
        </w:numPr>
        <w:jc w:val="both"/>
        <w:rPr>
          <w:rFonts w:ascii="Century Gothic" w:hAnsi="Century Gothic" w:cs="Arial"/>
          <w:sz w:val="22"/>
          <w:szCs w:val="22"/>
        </w:rPr>
      </w:pPr>
      <w:r w:rsidRPr="001F3CFF">
        <w:rPr>
          <w:rFonts w:ascii="Century Gothic" w:hAnsi="Century Gothic" w:cs="Arial"/>
          <w:sz w:val="22"/>
          <w:szCs w:val="22"/>
        </w:rPr>
        <w:t>Vigilar que exista la adecuada promoción, coordinación y ejecución de los distintos programas en materia de juventud por parte de las Dependencias y organismos municipales que estén a cargo de estas funciones;</w:t>
      </w:r>
    </w:p>
    <w:p w:rsidR="00B37D80" w:rsidRPr="001F3CFF" w:rsidRDefault="00B37D80" w:rsidP="00F023B0">
      <w:pPr>
        <w:numPr>
          <w:ilvl w:val="0"/>
          <w:numId w:val="55"/>
        </w:numPr>
        <w:jc w:val="both"/>
        <w:rPr>
          <w:rFonts w:ascii="Century Gothic" w:hAnsi="Century Gothic" w:cs="Arial"/>
          <w:sz w:val="22"/>
          <w:szCs w:val="22"/>
        </w:rPr>
      </w:pPr>
      <w:r w:rsidRPr="001F3CFF">
        <w:rPr>
          <w:rFonts w:ascii="Century Gothic" w:hAnsi="Century Gothic" w:cs="Arial"/>
          <w:sz w:val="22"/>
          <w:szCs w:val="22"/>
        </w:rPr>
        <w:t>Pugnar por una constante formación cívica, social, política y moral en los jóvenes del Municipio;</w:t>
      </w:r>
    </w:p>
    <w:p w:rsidR="00B37D80" w:rsidRPr="001F3CFF" w:rsidRDefault="00B37D80" w:rsidP="00F023B0">
      <w:pPr>
        <w:numPr>
          <w:ilvl w:val="0"/>
          <w:numId w:val="55"/>
        </w:numPr>
        <w:jc w:val="both"/>
        <w:rPr>
          <w:rFonts w:ascii="Century Gothic" w:hAnsi="Century Gothic" w:cs="Arial"/>
          <w:sz w:val="22"/>
          <w:szCs w:val="22"/>
        </w:rPr>
      </w:pPr>
      <w:r w:rsidRPr="001F3CFF">
        <w:rPr>
          <w:rFonts w:ascii="Century Gothic" w:hAnsi="Century Gothic" w:cs="Arial"/>
          <w:sz w:val="22"/>
          <w:szCs w:val="22"/>
        </w:rPr>
        <w:t xml:space="preserve">Proponer políticas con relación al funcionamiento del Instituto de la Juventud del Municipio de Juárez para la atención de la juventud en el Municipio; </w:t>
      </w:r>
    </w:p>
    <w:p w:rsidR="00B37D80" w:rsidRPr="001F3CFF" w:rsidRDefault="00B37D80" w:rsidP="00F023B0">
      <w:pPr>
        <w:numPr>
          <w:ilvl w:val="0"/>
          <w:numId w:val="55"/>
        </w:numPr>
        <w:jc w:val="both"/>
        <w:rPr>
          <w:rFonts w:ascii="Century Gothic" w:hAnsi="Century Gothic" w:cs="Arial"/>
          <w:sz w:val="22"/>
          <w:szCs w:val="22"/>
        </w:rPr>
      </w:pPr>
      <w:r w:rsidRPr="001F3CFF">
        <w:rPr>
          <w:rFonts w:ascii="Century Gothic" w:hAnsi="Century Gothic" w:cs="Arial"/>
          <w:sz w:val="22"/>
          <w:szCs w:val="22"/>
        </w:rPr>
        <w:t>Promover, impulsar, planificar, coordinar y estimular la práctica de los deportes dentro del Municipio para procurar el desarrollo físico y mental de sus habitantes;</w:t>
      </w:r>
    </w:p>
    <w:p w:rsidR="00B37D80" w:rsidRPr="001F3CFF" w:rsidRDefault="00B37D80" w:rsidP="00F023B0">
      <w:pPr>
        <w:numPr>
          <w:ilvl w:val="0"/>
          <w:numId w:val="55"/>
        </w:numPr>
        <w:jc w:val="both"/>
        <w:rPr>
          <w:rFonts w:ascii="Century Gothic" w:hAnsi="Century Gothic" w:cs="Arial"/>
          <w:sz w:val="22"/>
          <w:szCs w:val="22"/>
        </w:rPr>
      </w:pPr>
      <w:r w:rsidRPr="001F3CFF">
        <w:rPr>
          <w:rFonts w:ascii="Century Gothic" w:hAnsi="Century Gothic" w:cs="Arial"/>
          <w:sz w:val="22"/>
          <w:szCs w:val="22"/>
        </w:rPr>
        <w:t>Promover y proponer, previo al estudio que lo justifique, la dignificación, rescate o la construcción de unidades o centros deportivos dentro del Municipio;</w:t>
      </w:r>
    </w:p>
    <w:p w:rsidR="00B37D80" w:rsidRPr="001F3CFF" w:rsidRDefault="00B37D80" w:rsidP="00F023B0">
      <w:pPr>
        <w:numPr>
          <w:ilvl w:val="0"/>
          <w:numId w:val="55"/>
        </w:numPr>
        <w:jc w:val="both"/>
        <w:rPr>
          <w:rFonts w:ascii="Century Gothic" w:hAnsi="Century Gothic" w:cs="Arial"/>
          <w:sz w:val="22"/>
          <w:szCs w:val="22"/>
        </w:rPr>
      </w:pPr>
      <w:r w:rsidRPr="001F3CFF">
        <w:rPr>
          <w:rFonts w:ascii="Century Gothic" w:hAnsi="Century Gothic" w:cs="Arial"/>
          <w:sz w:val="22"/>
          <w:szCs w:val="22"/>
        </w:rPr>
        <w:t>Proponer al Cabildo la ejecución de programas especiales encaminados a fomentar la participación de los jóvenes en asuntos de interés público, y</w:t>
      </w:r>
    </w:p>
    <w:p w:rsidR="00B37D80" w:rsidRPr="001F3CFF" w:rsidRDefault="00B37D80" w:rsidP="00F023B0">
      <w:pPr>
        <w:numPr>
          <w:ilvl w:val="0"/>
          <w:numId w:val="55"/>
        </w:numPr>
        <w:jc w:val="both"/>
        <w:rPr>
          <w:rFonts w:ascii="Century Gothic" w:hAnsi="Century Gothic" w:cs="Arial"/>
          <w:sz w:val="22"/>
          <w:szCs w:val="22"/>
        </w:rPr>
      </w:pPr>
      <w:r w:rsidRPr="001F3CFF">
        <w:rPr>
          <w:rFonts w:ascii="Century Gothic" w:hAnsi="Century Gothic" w:cs="Arial"/>
          <w:sz w:val="22"/>
          <w:szCs w:val="22"/>
        </w:rPr>
        <w:t xml:space="preserve">En general, aquellas que el Cabildo le encomiende.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bCs/>
          <w:sz w:val="22"/>
          <w:szCs w:val="22"/>
        </w:rPr>
      </w:pPr>
      <w:r w:rsidRPr="001F3CFF">
        <w:rPr>
          <w:rFonts w:ascii="Century Gothic" w:hAnsi="Century Gothic" w:cs="Arial"/>
          <w:b/>
          <w:bCs/>
          <w:sz w:val="22"/>
          <w:szCs w:val="22"/>
        </w:rPr>
        <w:t>ARTÍCULO 143.-</w:t>
      </w:r>
      <w:r w:rsidR="00902D20">
        <w:rPr>
          <w:rFonts w:ascii="Century Gothic" w:hAnsi="Century Gothic" w:cs="Arial"/>
          <w:bCs/>
          <w:sz w:val="22"/>
          <w:szCs w:val="22"/>
        </w:rPr>
        <w:t xml:space="preserve"> La Comisión para la Atención a las Pe</w:t>
      </w:r>
      <w:r w:rsidRPr="001F3CFF">
        <w:rPr>
          <w:rFonts w:ascii="Century Gothic" w:hAnsi="Century Gothic" w:cs="Arial"/>
          <w:bCs/>
          <w:sz w:val="22"/>
          <w:szCs w:val="22"/>
        </w:rPr>
        <w:t>r</w:t>
      </w:r>
      <w:r w:rsidR="00902D20">
        <w:rPr>
          <w:rFonts w:ascii="Century Gothic" w:hAnsi="Century Gothic" w:cs="Arial"/>
          <w:bCs/>
          <w:sz w:val="22"/>
          <w:szCs w:val="22"/>
        </w:rPr>
        <w:t>sonas Mayores</w:t>
      </w:r>
      <w:r w:rsidRPr="001F3CFF">
        <w:rPr>
          <w:rFonts w:ascii="Century Gothic" w:hAnsi="Century Gothic" w:cs="Arial"/>
          <w:bCs/>
          <w:sz w:val="22"/>
          <w:szCs w:val="22"/>
        </w:rPr>
        <w:t>, tendrá las siguientes atribuciones:</w:t>
      </w:r>
    </w:p>
    <w:p w:rsidR="00B37D80" w:rsidRPr="001F3CFF" w:rsidRDefault="00B37D80" w:rsidP="00B37D80">
      <w:pPr>
        <w:jc w:val="both"/>
        <w:rPr>
          <w:rFonts w:ascii="Century Gothic" w:hAnsi="Century Gothic" w:cs="Arial"/>
          <w:sz w:val="22"/>
          <w:szCs w:val="22"/>
        </w:rPr>
      </w:pPr>
    </w:p>
    <w:p w:rsidR="00B37D80" w:rsidRPr="00902D20" w:rsidRDefault="00B37D80" w:rsidP="00B37D80">
      <w:pPr>
        <w:numPr>
          <w:ilvl w:val="0"/>
          <w:numId w:val="49"/>
        </w:numPr>
        <w:jc w:val="both"/>
        <w:rPr>
          <w:rFonts w:ascii="Century Gothic" w:hAnsi="Century Gothic" w:cs="Arial"/>
          <w:sz w:val="22"/>
          <w:szCs w:val="22"/>
        </w:rPr>
      </w:pPr>
      <w:r w:rsidRPr="00902D20">
        <w:rPr>
          <w:rFonts w:ascii="Century Gothic" w:hAnsi="Century Gothic" w:cs="Arial"/>
          <w:sz w:val="22"/>
          <w:szCs w:val="22"/>
        </w:rPr>
        <w:t xml:space="preserve">Analizar, estudiar y dictaminar las iniciativas relativas a la celebración de contratos y convenios relacionados con la atención a </w:t>
      </w:r>
      <w:r w:rsidR="00902D20" w:rsidRPr="00902D20">
        <w:rPr>
          <w:rFonts w:ascii="Century Gothic" w:hAnsi="Century Gothic" w:cs="Arial"/>
          <w:sz w:val="22"/>
          <w:szCs w:val="22"/>
        </w:rPr>
        <w:t>las personas</w:t>
      </w:r>
      <w:r w:rsidRPr="00902D20">
        <w:rPr>
          <w:rFonts w:ascii="Century Gothic" w:hAnsi="Century Gothic" w:cs="Arial"/>
          <w:sz w:val="22"/>
          <w:szCs w:val="22"/>
        </w:rPr>
        <w:t xml:space="preserve"> mayores;</w:t>
      </w:r>
    </w:p>
    <w:p w:rsidR="00902D20" w:rsidRPr="00902D20" w:rsidRDefault="00902D20" w:rsidP="00902D20">
      <w:pPr>
        <w:pStyle w:val="Textoindependiente"/>
        <w:numPr>
          <w:ilvl w:val="0"/>
          <w:numId w:val="49"/>
        </w:numPr>
        <w:spacing w:line="240" w:lineRule="auto"/>
        <w:ind w:right="34"/>
        <w:rPr>
          <w:rFonts w:ascii="Century Gothic" w:hAnsi="Century Gothic" w:cs="Arial"/>
          <w:sz w:val="22"/>
          <w:szCs w:val="22"/>
          <w:lang w:bidi="es-ES"/>
        </w:rPr>
      </w:pPr>
      <w:r w:rsidRPr="00902D20">
        <w:rPr>
          <w:rFonts w:ascii="Century Gothic" w:hAnsi="Century Gothic" w:cs="Arial"/>
          <w:sz w:val="22"/>
          <w:szCs w:val="22"/>
          <w:lang w:bidi="es-ES"/>
        </w:rPr>
        <w:t>Identificar los programas, apoyos y acciones que existen para atención de las personas mayores;</w:t>
      </w:r>
    </w:p>
    <w:p w:rsidR="00902D20" w:rsidRPr="00902D20" w:rsidRDefault="00902D20" w:rsidP="00902D20">
      <w:pPr>
        <w:pStyle w:val="Textoindependiente"/>
        <w:numPr>
          <w:ilvl w:val="0"/>
          <w:numId w:val="49"/>
        </w:numPr>
        <w:spacing w:line="240" w:lineRule="auto"/>
        <w:ind w:right="34"/>
        <w:rPr>
          <w:rFonts w:ascii="Century Gothic" w:hAnsi="Century Gothic" w:cs="Arial"/>
          <w:sz w:val="22"/>
          <w:szCs w:val="22"/>
          <w:lang w:bidi="es-ES"/>
        </w:rPr>
      </w:pPr>
      <w:r w:rsidRPr="00902D20">
        <w:rPr>
          <w:rFonts w:ascii="Century Gothic" w:hAnsi="Century Gothic" w:cs="Arial"/>
          <w:sz w:val="22"/>
          <w:szCs w:val="22"/>
          <w:lang w:bidi="es-ES"/>
        </w:rPr>
        <w:t>Propiciar reuniones con instancias gubernamentales de los tres órdenes de gobierno, buscando soluciones conjuntas a los problemas de las personas mayores;</w:t>
      </w:r>
    </w:p>
    <w:p w:rsidR="00902D20" w:rsidRPr="00902D20" w:rsidRDefault="00902D20" w:rsidP="00902D20">
      <w:pPr>
        <w:pStyle w:val="Textoindependiente"/>
        <w:numPr>
          <w:ilvl w:val="0"/>
          <w:numId w:val="49"/>
        </w:numPr>
        <w:spacing w:line="240" w:lineRule="auto"/>
        <w:ind w:right="34"/>
        <w:rPr>
          <w:rFonts w:ascii="Century Gothic" w:hAnsi="Century Gothic" w:cs="Arial"/>
          <w:sz w:val="22"/>
          <w:szCs w:val="22"/>
          <w:lang w:bidi="es-ES"/>
        </w:rPr>
      </w:pPr>
      <w:r w:rsidRPr="00902D20">
        <w:rPr>
          <w:rFonts w:ascii="Century Gothic" w:hAnsi="Century Gothic" w:cs="Arial"/>
          <w:sz w:val="22"/>
          <w:szCs w:val="22"/>
          <w:lang w:bidi="es-ES"/>
        </w:rPr>
        <w:t>Fomentar reuniones con organizaciones de la sociedad civil para ofrecer atención a las ideas, proyectos e iniciativas relacionadas con las personas mayores;</w:t>
      </w:r>
    </w:p>
    <w:p w:rsidR="00902D20" w:rsidRPr="00902D20" w:rsidRDefault="00902D20" w:rsidP="00902D20">
      <w:pPr>
        <w:pStyle w:val="Textoindependiente"/>
        <w:numPr>
          <w:ilvl w:val="0"/>
          <w:numId w:val="49"/>
        </w:numPr>
        <w:spacing w:line="240" w:lineRule="auto"/>
        <w:ind w:right="34"/>
        <w:rPr>
          <w:rFonts w:ascii="Century Gothic" w:hAnsi="Century Gothic" w:cs="Arial"/>
          <w:sz w:val="22"/>
          <w:szCs w:val="22"/>
          <w:lang w:bidi="es-ES"/>
        </w:rPr>
      </w:pPr>
      <w:r w:rsidRPr="00902D20">
        <w:rPr>
          <w:rFonts w:ascii="Century Gothic" w:hAnsi="Century Gothic" w:cs="Arial"/>
          <w:sz w:val="22"/>
          <w:szCs w:val="22"/>
          <w:lang w:bidi="es-ES"/>
        </w:rPr>
        <w:t>Impulsar campañas de sensibilización social en favor del cuidado y protección de las personas mayores;</w:t>
      </w:r>
    </w:p>
    <w:p w:rsidR="00902D20" w:rsidRPr="00902D20" w:rsidRDefault="00902D20" w:rsidP="00902D20">
      <w:pPr>
        <w:pStyle w:val="Textoindependiente"/>
        <w:numPr>
          <w:ilvl w:val="0"/>
          <w:numId w:val="49"/>
        </w:numPr>
        <w:spacing w:line="240" w:lineRule="auto"/>
        <w:ind w:right="34"/>
        <w:rPr>
          <w:rFonts w:ascii="Century Gothic" w:hAnsi="Century Gothic" w:cs="Arial"/>
          <w:sz w:val="22"/>
          <w:szCs w:val="22"/>
          <w:lang w:bidi="es-ES"/>
        </w:rPr>
      </w:pPr>
      <w:r w:rsidRPr="00902D20">
        <w:rPr>
          <w:rFonts w:ascii="Century Gothic" w:hAnsi="Century Gothic" w:cs="Arial"/>
          <w:sz w:val="22"/>
          <w:szCs w:val="22"/>
          <w:lang w:bidi="es-ES"/>
        </w:rPr>
        <w:t>Promover programas para impulsar la dignificación y el fortalecimiento de las personas mayores;</w:t>
      </w:r>
    </w:p>
    <w:p w:rsidR="00902D20" w:rsidRPr="00902D20" w:rsidRDefault="00902D20" w:rsidP="00902D20">
      <w:pPr>
        <w:pStyle w:val="Textoindependiente"/>
        <w:numPr>
          <w:ilvl w:val="0"/>
          <w:numId w:val="49"/>
        </w:numPr>
        <w:spacing w:line="240" w:lineRule="auto"/>
        <w:ind w:right="34"/>
        <w:rPr>
          <w:rFonts w:ascii="Century Gothic" w:hAnsi="Century Gothic" w:cs="Arial"/>
          <w:sz w:val="22"/>
          <w:szCs w:val="22"/>
          <w:lang w:bidi="es-ES"/>
        </w:rPr>
      </w:pPr>
      <w:r w:rsidRPr="00902D20">
        <w:rPr>
          <w:rFonts w:ascii="Century Gothic" w:hAnsi="Century Gothic" w:cs="Arial"/>
          <w:sz w:val="22"/>
          <w:szCs w:val="22"/>
          <w:lang w:bidi="es-ES"/>
        </w:rPr>
        <w:t xml:space="preserve">Impulsar políticas que permitan la preparación de la sociedad al buen trato de las personas mayores; </w:t>
      </w:r>
    </w:p>
    <w:p w:rsidR="00902D20" w:rsidRPr="00902D20" w:rsidRDefault="00902D20" w:rsidP="00902D20">
      <w:pPr>
        <w:pStyle w:val="Textoindependiente"/>
        <w:numPr>
          <w:ilvl w:val="0"/>
          <w:numId w:val="49"/>
        </w:numPr>
        <w:spacing w:line="240" w:lineRule="auto"/>
        <w:ind w:right="34"/>
        <w:rPr>
          <w:rFonts w:ascii="Century Gothic" w:hAnsi="Century Gothic" w:cs="Arial"/>
          <w:sz w:val="22"/>
          <w:szCs w:val="22"/>
          <w:lang w:bidi="es-ES"/>
        </w:rPr>
      </w:pPr>
      <w:r w:rsidRPr="00902D20">
        <w:rPr>
          <w:rFonts w:ascii="Century Gothic" w:hAnsi="Century Gothic" w:cs="Arial"/>
          <w:sz w:val="22"/>
          <w:szCs w:val="22"/>
          <w:lang w:bidi="es-ES"/>
        </w:rPr>
        <w:t xml:space="preserve">Coadyuvar con las diversas dependencias gubernamentales en la vigilancia respecto del correcto cumplimiento de las leyes que protegen a las personas mayores; </w:t>
      </w:r>
    </w:p>
    <w:p w:rsidR="00902D20" w:rsidRPr="00902D20" w:rsidRDefault="00902D20" w:rsidP="00902D20">
      <w:pPr>
        <w:pStyle w:val="Textoindependiente"/>
        <w:numPr>
          <w:ilvl w:val="0"/>
          <w:numId w:val="49"/>
        </w:numPr>
        <w:spacing w:line="240" w:lineRule="auto"/>
        <w:ind w:right="34"/>
        <w:rPr>
          <w:rFonts w:ascii="Century Gothic" w:hAnsi="Century Gothic" w:cs="Arial"/>
          <w:sz w:val="22"/>
          <w:szCs w:val="22"/>
          <w:lang w:bidi="es-ES"/>
        </w:rPr>
      </w:pPr>
      <w:r w:rsidRPr="00902D20">
        <w:rPr>
          <w:rFonts w:ascii="Century Gothic" w:hAnsi="Century Gothic" w:cs="Arial"/>
          <w:sz w:val="22"/>
          <w:szCs w:val="22"/>
          <w:lang w:bidi="es-ES"/>
        </w:rPr>
        <w:t xml:space="preserve">Velar por que la administración pública municipal cuente con mecanismos de protección a las personas mayores de sesenta años; </w:t>
      </w:r>
    </w:p>
    <w:p w:rsidR="00902D20" w:rsidRPr="00902D20" w:rsidRDefault="00902D20" w:rsidP="00902D20">
      <w:pPr>
        <w:pStyle w:val="Textoindependiente"/>
        <w:numPr>
          <w:ilvl w:val="0"/>
          <w:numId w:val="49"/>
        </w:numPr>
        <w:spacing w:line="240" w:lineRule="auto"/>
        <w:ind w:right="34"/>
        <w:rPr>
          <w:rFonts w:ascii="Century Gothic" w:hAnsi="Century Gothic" w:cs="Arial"/>
          <w:sz w:val="22"/>
          <w:szCs w:val="22"/>
          <w:lang w:bidi="es-ES"/>
        </w:rPr>
      </w:pPr>
      <w:r w:rsidRPr="00902D20">
        <w:rPr>
          <w:rFonts w:ascii="Century Gothic" w:hAnsi="Century Gothic" w:cs="Arial"/>
          <w:sz w:val="22"/>
          <w:szCs w:val="22"/>
          <w:lang w:bidi="es-ES"/>
        </w:rPr>
        <w:t>Se deroga.</w:t>
      </w:r>
    </w:p>
    <w:p w:rsidR="00902D20" w:rsidRPr="00902D20" w:rsidRDefault="00902D20" w:rsidP="00902D20">
      <w:pPr>
        <w:pStyle w:val="Textoindependiente"/>
        <w:numPr>
          <w:ilvl w:val="0"/>
          <w:numId w:val="49"/>
        </w:numPr>
        <w:spacing w:line="240" w:lineRule="auto"/>
        <w:ind w:right="34"/>
        <w:rPr>
          <w:rFonts w:ascii="Century Gothic" w:hAnsi="Century Gothic" w:cs="Arial"/>
          <w:sz w:val="22"/>
          <w:szCs w:val="22"/>
          <w:lang w:bidi="es-ES"/>
        </w:rPr>
      </w:pPr>
      <w:r w:rsidRPr="00902D20">
        <w:rPr>
          <w:rFonts w:ascii="Century Gothic" w:hAnsi="Century Gothic" w:cs="Arial"/>
          <w:sz w:val="22"/>
          <w:szCs w:val="22"/>
          <w:lang w:bidi="es-ES"/>
        </w:rPr>
        <w:t>Se deroga.</w:t>
      </w:r>
    </w:p>
    <w:p w:rsidR="00902D20" w:rsidRPr="00902D20" w:rsidRDefault="00902D20" w:rsidP="00902D20">
      <w:pPr>
        <w:pStyle w:val="Textoindependiente"/>
        <w:numPr>
          <w:ilvl w:val="0"/>
          <w:numId w:val="49"/>
        </w:numPr>
        <w:spacing w:line="240" w:lineRule="auto"/>
        <w:ind w:right="34"/>
        <w:rPr>
          <w:rFonts w:ascii="Century Gothic" w:hAnsi="Century Gothic" w:cs="Arial"/>
          <w:sz w:val="22"/>
          <w:szCs w:val="22"/>
          <w:lang w:bidi="es-ES"/>
        </w:rPr>
      </w:pPr>
      <w:r w:rsidRPr="00902D20">
        <w:rPr>
          <w:rFonts w:ascii="Century Gothic" w:hAnsi="Century Gothic" w:cs="Arial"/>
          <w:sz w:val="22"/>
          <w:szCs w:val="22"/>
          <w:lang w:bidi="es-ES"/>
        </w:rPr>
        <w:t>Proponer la creación y vigilancia de los Consejos de las personas mayores, y</w:t>
      </w:r>
    </w:p>
    <w:p w:rsidR="00902D20" w:rsidRPr="00902D20" w:rsidRDefault="00902D20" w:rsidP="00902D20">
      <w:pPr>
        <w:pStyle w:val="Textoindependiente"/>
        <w:numPr>
          <w:ilvl w:val="0"/>
          <w:numId w:val="49"/>
        </w:numPr>
        <w:spacing w:line="240" w:lineRule="auto"/>
        <w:ind w:right="34"/>
        <w:rPr>
          <w:rFonts w:ascii="Century Gothic" w:hAnsi="Century Gothic" w:cs="Arial"/>
          <w:sz w:val="22"/>
          <w:szCs w:val="22"/>
          <w:lang w:bidi="es-ES"/>
        </w:rPr>
      </w:pPr>
      <w:r w:rsidRPr="00902D20">
        <w:rPr>
          <w:rFonts w:ascii="Century Gothic" w:hAnsi="Century Gothic" w:cs="Arial"/>
          <w:sz w:val="22"/>
          <w:szCs w:val="22"/>
          <w:lang w:bidi="es-ES"/>
        </w:rPr>
        <w:t>En general, aquellas que el Cabildo le encomiende</w:t>
      </w:r>
    </w:p>
    <w:p w:rsidR="00B37D80" w:rsidRDefault="00B37D80" w:rsidP="00B37D80">
      <w:pPr>
        <w:jc w:val="both"/>
        <w:rPr>
          <w:rFonts w:ascii="Century Gothic" w:hAnsi="Century Gothic" w:cs="Arial"/>
          <w:bCs/>
          <w:sz w:val="22"/>
          <w:szCs w:val="22"/>
        </w:rPr>
      </w:pPr>
    </w:p>
    <w:p w:rsidR="00902D20" w:rsidRPr="001F3CFF" w:rsidRDefault="00902D20" w:rsidP="00902D20">
      <w:pPr>
        <w:jc w:val="both"/>
        <w:rPr>
          <w:rFonts w:ascii="Century Gothic" w:hAnsi="Century Gothic" w:cs="Arial"/>
          <w:b/>
          <w:sz w:val="22"/>
          <w:szCs w:val="22"/>
        </w:rPr>
      </w:pPr>
      <w:r w:rsidRPr="001F3CFF">
        <w:rPr>
          <w:rFonts w:ascii="Century Gothic" w:hAnsi="Century Gothic" w:cs="Arial"/>
          <w:b/>
          <w:sz w:val="22"/>
          <w:szCs w:val="22"/>
        </w:rPr>
        <w:t>[Artículo reformado mediante Acuerdo No. 1</w:t>
      </w:r>
      <w:r>
        <w:rPr>
          <w:rFonts w:ascii="Century Gothic" w:hAnsi="Century Gothic" w:cs="Arial"/>
          <w:b/>
          <w:sz w:val="22"/>
          <w:szCs w:val="22"/>
        </w:rPr>
        <w:t>42/2021</w:t>
      </w:r>
      <w:r w:rsidRPr="001F3CFF">
        <w:rPr>
          <w:rFonts w:ascii="Century Gothic" w:hAnsi="Century Gothic" w:cs="Arial"/>
          <w:b/>
          <w:sz w:val="22"/>
          <w:szCs w:val="22"/>
        </w:rPr>
        <w:t xml:space="preserve"> publicado en el P.O.E. No. </w:t>
      </w:r>
      <w:r>
        <w:rPr>
          <w:rFonts w:ascii="Century Gothic" w:hAnsi="Century Gothic" w:cs="Arial"/>
          <w:b/>
          <w:sz w:val="22"/>
          <w:szCs w:val="22"/>
        </w:rPr>
        <w:t>86</w:t>
      </w:r>
      <w:r>
        <w:rPr>
          <w:rFonts w:ascii="Century Gothic" w:hAnsi="Century Gothic"/>
          <w:b/>
          <w:sz w:val="22"/>
          <w:szCs w:val="22"/>
        </w:rPr>
        <w:t xml:space="preserve"> de fecha 27 de octubre de 2021</w:t>
      </w:r>
      <w:r w:rsidRPr="001F3CFF">
        <w:rPr>
          <w:rFonts w:ascii="Century Gothic" w:hAnsi="Century Gothic"/>
          <w:b/>
          <w:sz w:val="22"/>
          <w:szCs w:val="22"/>
        </w:rPr>
        <w:t>]</w:t>
      </w:r>
    </w:p>
    <w:p w:rsidR="00902D20" w:rsidRPr="001F3CFF" w:rsidRDefault="00902D20" w:rsidP="00B37D80">
      <w:pPr>
        <w:jc w:val="both"/>
        <w:rPr>
          <w:rFonts w:ascii="Century Gothic" w:hAnsi="Century Gothic" w:cs="Arial"/>
          <w:bCs/>
          <w:sz w:val="22"/>
          <w:szCs w:val="22"/>
        </w:rPr>
      </w:pPr>
    </w:p>
    <w:p w:rsidR="00B37D80" w:rsidRPr="001F3CFF" w:rsidRDefault="00B37D80" w:rsidP="00B37D80">
      <w:pPr>
        <w:jc w:val="both"/>
        <w:rPr>
          <w:rFonts w:ascii="Century Gothic" w:hAnsi="Century Gothic" w:cs="Arial"/>
          <w:bCs/>
          <w:sz w:val="22"/>
          <w:szCs w:val="22"/>
        </w:rPr>
      </w:pPr>
      <w:r w:rsidRPr="001F3CFF">
        <w:rPr>
          <w:rFonts w:ascii="Century Gothic" w:hAnsi="Century Gothic" w:cs="Arial"/>
          <w:b/>
          <w:bCs/>
          <w:sz w:val="22"/>
          <w:szCs w:val="22"/>
        </w:rPr>
        <w:t>ARTÍCULO 144.-</w:t>
      </w:r>
      <w:r w:rsidRPr="001F3CFF">
        <w:rPr>
          <w:rFonts w:ascii="Century Gothic" w:hAnsi="Century Gothic" w:cs="Arial"/>
          <w:bCs/>
          <w:sz w:val="22"/>
          <w:szCs w:val="22"/>
        </w:rPr>
        <w:t xml:space="preserve"> La Comisión para la Atención de los Derechos Humanos y Grupos Vulnerables, tendrá las siguientes atribuciones:</w:t>
      </w:r>
    </w:p>
    <w:p w:rsidR="00B37D80" w:rsidRPr="001F3CFF" w:rsidRDefault="00B37D80" w:rsidP="00B37D80">
      <w:pPr>
        <w:jc w:val="both"/>
        <w:rPr>
          <w:rFonts w:ascii="Century Gothic" w:hAnsi="Century Gothic" w:cs="Arial"/>
          <w:bCs/>
          <w:sz w:val="22"/>
          <w:szCs w:val="22"/>
        </w:rPr>
      </w:pPr>
    </w:p>
    <w:p w:rsidR="00313365" w:rsidRPr="001F3CFF" w:rsidRDefault="00313365" w:rsidP="00313365">
      <w:pPr>
        <w:pStyle w:val="Prrafodelista"/>
        <w:numPr>
          <w:ilvl w:val="0"/>
          <w:numId w:val="56"/>
        </w:numPr>
        <w:jc w:val="both"/>
        <w:rPr>
          <w:rFonts w:ascii="Century Gothic" w:hAnsi="Century Gothic" w:cs="Arial"/>
          <w:sz w:val="22"/>
          <w:szCs w:val="22"/>
        </w:rPr>
      </w:pPr>
      <w:r w:rsidRPr="001F3CFF">
        <w:rPr>
          <w:rFonts w:ascii="Century Gothic" w:hAnsi="Century Gothic" w:cs="Arial"/>
          <w:sz w:val="22"/>
          <w:szCs w:val="22"/>
        </w:rPr>
        <w:t>Proponer políticas y lineamientos generales en materia de</w:t>
      </w:r>
      <w:r w:rsidRPr="001F3CFF">
        <w:rPr>
          <w:rFonts w:ascii="Century Gothic" w:hAnsi="Century Gothic" w:cs="Arial"/>
          <w:b/>
          <w:sz w:val="22"/>
          <w:szCs w:val="22"/>
        </w:rPr>
        <w:t xml:space="preserve"> </w:t>
      </w:r>
      <w:r w:rsidRPr="001F3CFF">
        <w:rPr>
          <w:rFonts w:ascii="Century Gothic" w:hAnsi="Century Gothic" w:cs="Arial"/>
          <w:sz w:val="22"/>
          <w:szCs w:val="22"/>
        </w:rPr>
        <w:t>derechos humanos</w:t>
      </w:r>
      <w:r w:rsidRPr="001F3CFF">
        <w:rPr>
          <w:rFonts w:ascii="Century Gothic" w:hAnsi="Century Gothic" w:cs="Arial"/>
          <w:b/>
          <w:sz w:val="22"/>
          <w:szCs w:val="22"/>
        </w:rPr>
        <w:t xml:space="preserve"> </w:t>
      </w:r>
      <w:r w:rsidRPr="001F3CFF">
        <w:rPr>
          <w:rFonts w:ascii="Century Gothic" w:hAnsi="Century Gothic" w:cs="Arial"/>
          <w:sz w:val="22"/>
          <w:szCs w:val="22"/>
        </w:rPr>
        <w:t>que el Ayuntamiento y la administración en el ámbito de sus competencias deberán aplicar para la promoción, respeto, protección y garantía de los Derechos Humanos;</w:t>
      </w:r>
    </w:p>
    <w:p w:rsidR="00313365" w:rsidRPr="001F3CFF" w:rsidRDefault="00313365" w:rsidP="00313365">
      <w:pPr>
        <w:pStyle w:val="Prrafodelista"/>
        <w:numPr>
          <w:ilvl w:val="0"/>
          <w:numId w:val="56"/>
        </w:numPr>
        <w:jc w:val="both"/>
        <w:rPr>
          <w:rFonts w:ascii="Century Gothic" w:hAnsi="Century Gothic" w:cs="Arial"/>
          <w:sz w:val="22"/>
          <w:szCs w:val="22"/>
        </w:rPr>
      </w:pPr>
      <w:r w:rsidRPr="001F3CFF">
        <w:rPr>
          <w:rFonts w:ascii="Century Gothic" w:hAnsi="Century Gothic" w:cs="Arial"/>
          <w:sz w:val="22"/>
          <w:szCs w:val="22"/>
        </w:rPr>
        <w:t>Se deroga.</w:t>
      </w:r>
    </w:p>
    <w:p w:rsidR="00313365" w:rsidRPr="001F3CFF" w:rsidRDefault="00313365" w:rsidP="00313365">
      <w:pPr>
        <w:pStyle w:val="Prrafodelista"/>
        <w:numPr>
          <w:ilvl w:val="0"/>
          <w:numId w:val="56"/>
        </w:numPr>
        <w:jc w:val="both"/>
        <w:rPr>
          <w:rFonts w:ascii="Century Gothic" w:hAnsi="Century Gothic" w:cs="Arial"/>
          <w:sz w:val="22"/>
          <w:szCs w:val="22"/>
        </w:rPr>
      </w:pPr>
      <w:r w:rsidRPr="001F3CFF">
        <w:rPr>
          <w:rFonts w:ascii="Century Gothic" w:hAnsi="Century Gothic" w:cs="Arial"/>
          <w:sz w:val="22"/>
          <w:szCs w:val="22"/>
        </w:rPr>
        <w:t>Se deroga.</w:t>
      </w:r>
    </w:p>
    <w:p w:rsidR="00313365" w:rsidRPr="001F3CFF" w:rsidRDefault="00313365" w:rsidP="00313365">
      <w:pPr>
        <w:pStyle w:val="Prrafodelista"/>
        <w:numPr>
          <w:ilvl w:val="0"/>
          <w:numId w:val="56"/>
        </w:numPr>
        <w:jc w:val="both"/>
        <w:rPr>
          <w:rFonts w:ascii="Century Gothic" w:hAnsi="Century Gothic" w:cs="Arial"/>
          <w:sz w:val="22"/>
          <w:szCs w:val="22"/>
        </w:rPr>
      </w:pPr>
      <w:r w:rsidRPr="001F3CFF">
        <w:rPr>
          <w:rFonts w:ascii="Century Gothic" w:hAnsi="Century Gothic" w:cs="Arial"/>
          <w:sz w:val="22"/>
          <w:szCs w:val="22"/>
        </w:rPr>
        <w:t>Se deroga.</w:t>
      </w:r>
    </w:p>
    <w:p w:rsidR="00313365" w:rsidRPr="001F3CFF" w:rsidRDefault="00313365" w:rsidP="00313365">
      <w:pPr>
        <w:pStyle w:val="Prrafodelista"/>
        <w:numPr>
          <w:ilvl w:val="0"/>
          <w:numId w:val="56"/>
        </w:numPr>
        <w:jc w:val="both"/>
        <w:rPr>
          <w:rFonts w:ascii="Century Gothic" w:hAnsi="Century Gothic" w:cs="Arial"/>
          <w:sz w:val="22"/>
          <w:szCs w:val="22"/>
        </w:rPr>
      </w:pPr>
      <w:r w:rsidRPr="001F3CFF">
        <w:rPr>
          <w:rFonts w:ascii="Century Gothic" w:hAnsi="Century Gothic" w:cs="Arial"/>
          <w:sz w:val="22"/>
          <w:szCs w:val="22"/>
        </w:rPr>
        <w:t>Se deroga.</w:t>
      </w:r>
    </w:p>
    <w:p w:rsidR="00313365" w:rsidRPr="001F3CFF" w:rsidRDefault="00313365" w:rsidP="00313365">
      <w:pPr>
        <w:pStyle w:val="Prrafodelista"/>
        <w:numPr>
          <w:ilvl w:val="0"/>
          <w:numId w:val="56"/>
        </w:numPr>
        <w:jc w:val="both"/>
        <w:rPr>
          <w:rFonts w:ascii="Century Gothic" w:hAnsi="Century Gothic" w:cs="Arial"/>
          <w:sz w:val="22"/>
          <w:szCs w:val="22"/>
        </w:rPr>
      </w:pPr>
      <w:r w:rsidRPr="001F3CFF">
        <w:rPr>
          <w:rFonts w:ascii="Century Gothic" w:hAnsi="Century Gothic" w:cs="Arial"/>
          <w:sz w:val="22"/>
          <w:szCs w:val="22"/>
        </w:rPr>
        <w:t xml:space="preserve">Analizar los proyectos de reglamentos y disposiciones normativas de observancia general en materia de derechos humanos. </w:t>
      </w:r>
    </w:p>
    <w:p w:rsidR="00313365" w:rsidRPr="001F3CFF" w:rsidRDefault="00313365" w:rsidP="00313365">
      <w:pPr>
        <w:pStyle w:val="Prrafodelista"/>
        <w:numPr>
          <w:ilvl w:val="0"/>
          <w:numId w:val="56"/>
        </w:numPr>
        <w:jc w:val="both"/>
        <w:rPr>
          <w:rFonts w:ascii="Century Gothic" w:hAnsi="Century Gothic" w:cs="Arial"/>
          <w:sz w:val="22"/>
          <w:szCs w:val="22"/>
        </w:rPr>
      </w:pPr>
      <w:r w:rsidRPr="001F3CFF">
        <w:rPr>
          <w:rFonts w:ascii="Century Gothic" w:hAnsi="Century Gothic" w:cs="Arial"/>
          <w:sz w:val="22"/>
          <w:szCs w:val="22"/>
        </w:rPr>
        <w:t>Se deroga.</w:t>
      </w:r>
    </w:p>
    <w:p w:rsidR="00313365" w:rsidRPr="001F3CFF" w:rsidRDefault="00313365" w:rsidP="00313365">
      <w:pPr>
        <w:pStyle w:val="Prrafodelista"/>
        <w:numPr>
          <w:ilvl w:val="0"/>
          <w:numId w:val="56"/>
        </w:numPr>
        <w:jc w:val="both"/>
        <w:rPr>
          <w:rFonts w:ascii="Century Gothic" w:hAnsi="Century Gothic" w:cs="Arial"/>
          <w:sz w:val="22"/>
          <w:szCs w:val="22"/>
        </w:rPr>
      </w:pPr>
      <w:r w:rsidRPr="001F3CFF">
        <w:rPr>
          <w:rFonts w:ascii="Century Gothic" w:hAnsi="Century Gothic" w:cs="Arial"/>
          <w:sz w:val="22"/>
          <w:szCs w:val="22"/>
        </w:rPr>
        <w:t>Se deroga.</w:t>
      </w:r>
    </w:p>
    <w:p w:rsidR="00313365" w:rsidRPr="001F3CFF" w:rsidRDefault="00313365" w:rsidP="00313365">
      <w:pPr>
        <w:pStyle w:val="Prrafodelista"/>
        <w:numPr>
          <w:ilvl w:val="0"/>
          <w:numId w:val="56"/>
        </w:numPr>
        <w:jc w:val="both"/>
        <w:rPr>
          <w:rFonts w:ascii="Century Gothic" w:hAnsi="Century Gothic" w:cs="Arial"/>
          <w:sz w:val="22"/>
          <w:szCs w:val="22"/>
        </w:rPr>
      </w:pPr>
      <w:r w:rsidRPr="001F3CFF">
        <w:rPr>
          <w:rFonts w:ascii="Century Gothic" w:hAnsi="Century Gothic" w:cs="Arial"/>
          <w:sz w:val="22"/>
          <w:szCs w:val="22"/>
        </w:rPr>
        <w:t>Se deroga.</w:t>
      </w:r>
    </w:p>
    <w:p w:rsidR="00313365" w:rsidRPr="001F3CFF" w:rsidRDefault="00313365" w:rsidP="00313365">
      <w:pPr>
        <w:pStyle w:val="Prrafodelista"/>
        <w:numPr>
          <w:ilvl w:val="0"/>
          <w:numId w:val="56"/>
        </w:numPr>
        <w:jc w:val="both"/>
        <w:rPr>
          <w:rFonts w:ascii="Century Gothic" w:hAnsi="Century Gothic" w:cs="Arial"/>
          <w:sz w:val="22"/>
          <w:szCs w:val="22"/>
        </w:rPr>
      </w:pPr>
      <w:r w:rsidRPr="001F3CFF">
        <w:rPr>
          <w:rFonts w:ascii="Century Gothic" w:hAnsi="Century Gothic" w:cs="Arial"/>
          <w:sz w:val="22"/>
          <w:szCs w:val="22"/>
        </w:rPr>
        <w:t>Se deroga.</w:t>
      </w:r>
    </w:p>
    <w:p w:rsidR="00313365" w:rsidRPr="001F3CFF" w:rsidRDefault="00313365" w:rsidP="00313365">
      <w:pPr>
        <w:pStyle w:val="Prrafodelista"/>
        <w:numPr>
          <w:ilvl w:val="0"/>
          <w:numId w:val="56"/>
        </w:numPr>
        <w:jc w:val="both"/>
        <w:rPr>
          <w:rFonts w:ascii="Century Gothic" w:hAnsi="Century Gothic" w:cs="Arial"/>
          <w:sz w:val="22"/>
          <w:szCs w:val="22"/>
        </w:rPr>
      </w:pPr>
      <w:r w:rsidRPr="001F3CFF">
        <w:rPr>
          <w:rFonts w:ascii="Century Gothic" w:hAnsi="Century Gothic" w:cs="Arial"/>
          <w:sz w:val="22"/>
          <w:szCs w:val="22"/>
        </w:rPr>
        <w:lastRenderedPageBreak/>
        <w:t>Se deroga.</w:t>
      </w:r>
    </w:p>
    <w:p w:rsidR="00313365" w:rsidRPr="001F3CFF" w:rsidRDefault="00313365" w:rsidP="00313365">
      <w:pPr>
        <w:pStyle w:val="Prrafodelista"/>
        <w:numPr>
          <w:ilvl w:val="0"/>
          <w:numId w:val="56"/>
        </w:numPr>
        <w:jc w:val="both"/>
        <w:rPr>
          <w:rFonts w:ascii="Century Gothic" w:hAnsi="Century Gothic" w:cs="Arial"/>
          <w:sz w:val="22"/>
          <w:szCs w:val="22"/>
        </w:rPr>
      </w:pPr>
      <w:r w:rsidRPr="001F3CFF">
        <w:rPr>
          <w:rFonts w:ascii="Century Gothic" w:hAnsi="Century Gothic" w:cs="Arial"/>
          <w:sz w:val="22"/>
          <w:szCs w:val="22"/>
        </w:rPr>
        <w:t>Se deroga.</w:t>
      </w:r>
    </w:p>
    <w:p w:rsidR="00313365" w:rsidRPr="001F3CFF" w:rsidRDefault="00313365" w:rsidP="00313365">
      <w:pPr>
        <w:pStyle w:val="Prrafodelista"/>
        <w:numPr>
          <w:ilvl w:val="0"/>
          <w:numId w:val="56"/>
        </w:numPr>
        <w:jc w:val="both"/>
        <w:rPr>
          <w:rFonts w:ascii="Century Gothic" w:hAnsi="Century Gothic" w:cs="Arial"/>
          <w:sz w:val="22"/>
          <w:szCs w:val="22"/>
        </w:rPr>
      </w:pPr>
      <w:r w:rsidRPr="001F3CFF">
        <w:rPr>
          <w:rFonts w:ascii="Century Gothic" w:hAnsi="Century Gothic" w:cs="Arial"/>
          <w:sz w:val="22"/>
          <w:szCs w:val="22"/>
        </w:rPr>
        <w:t>Se deroga.</w:t>
      </w:r>
    </w:p>
    <w:p w:rsidR="00313365" w:rsidRPr="001F3CFF" w:rsidRDefault="00313365" w:rsidP="00313365">
      <w:pPr>
        <w:pStyle w:val="Prrafodelista"/>
        <w:numPr>
          <w:ilvl w:val="0"/>
          <w:numId w:val="56"/>
        </w:numPr>
        <w:jc w:val="both"/>
        <w:rPr>
          <w:rFonts w:ascii="Century Gothic" w:hAnsi="Century Gothic" w:cs="Arial"/>
          <w:sz w:val="22"/>
          <w:szCs w:val="22"/>
        </w:rPr>
      </w:pPr>
      <w:r w:rsidRPr="001F3CFF">
        <w:rPr>
          <w:rFonts w:ascii="Century Gothic" w:hAnsi="Century Gothic" w:cs="Arial"/>
          <w:sz w:val="22"/>
          <w:szCs w:val="22"/>
        </w:rPr>
        <w:t>Se deroga.</w:t>
      </w:r>
    </w:p>
    <w:p w:rsidR="00313365" w:rsidRPr="001F3CFF" w:rsidRDefault="00313365" w:rsidP="00313365">
      <w:pPr>
        <w:pStyle w:val="Prrafodelista"/>
        <w:numPr>
          <w:ilvl w:val="0"/>
          <w:numId w:val="56"/>
        </w:numPr>
        <w:jc w:val="both"/>
        <w:rPr>
          <w:rFonts w:ascii="Century Gothic" w:hAnsi="Century Gothic" w:cs="Arial"/>
          <w:sz w:val="22"/>
          <w:szCs w:val="22"/>
        </w:rPr>
      </w:pPr>
      <w:r w:rsidRPr="001F3CFF">
        <w:rPr>
          <w:rFonts w:ascii="Century Gothic" w:hAnsi="Century Gothic" w:cs="Arial"/>
          <w:sz w:val="22"/>
          <w:szCs w:val="22"/>
        </w:rPr>
        <w:t>Se deroga.</w:t>
      </w:r>
    </w:p>
    <w:p w:rsidR="00313365" w:rsidRPr="001F3CFF" w:rsidRDefault="00313365" w:rsidP="00313365">
      <w:pPr>
        <w:pStyle w:val="Prrafodelista"/>
        <w:numPr>
          <w:ilvl w:val="0"/>
          <w:numId w:val="56"/>
        </w:numPr>
        <w:jc w:val="both"/>
        <w:rPr>
          <w:rFonts w:ascii="Century Gothic" w:hAnsi="Century Gothic" w:cs="Arial"/>
          <w:sz w:val="22"/>
          <w:szCs w:val="22"/>
        </w:rPr>
      </w:pPr>
      <w:r w:rsidRPr="001F3CFF">
        <w:rPr>
          <w:rFonts w:ascii="Century Gothic" w:hAnsi="Century Gothic" w:cs="Arial"/>
          <w:sz w:val="22"/>
          <w:szCs w:val="22"/>
        </w:rPr>
        <w:t>Promover la coordinación con instituciones de los tres órdenes de gobierno ante una situación emergente de cualquiera de los grupos en situación de vulnerabilidad, con el fin de que se realicen acciones inmediatas para salvaguardar los derechos humanos.</w:t>
      </w:r>
    </w:p>
    <w:p w:rsidR="00313365" w:rsidRPr="001F3CFF" w:rsidRDefault="00313365" w:rsidP="00313365">
      <w:pPr>
        <w:pStyle w:val="Prrafodelista"/>
        <w:numPr>
          <w:ilvl w:val="0"/>
          <w:numId w:val="56"/>
        </w:numPr>
        <w:jc w:val="both"/>
        <w:rPr>
          <w:rFonts w:ascii="Century Gothic" w:hAnsi="Century Gothic" w:cs="Arial"/>
          <w:sz w:val="22"/>
          <w:szCs w:val="22"/>
        </w:rPr>
      </w:pPr>
      <w:r w:rsidRPr="001F3CFF">
        <w:rPr>
          <w:rFonts w:ascii="Century Gothic" w:hAnsi="Century Gothic" w:cs="Arial"/>
          <w:sz w:val="22"/>
          <w:szCs w:val="22"/>
        </w:rPr>
        <w:t>Observar que los acuerdos tomados en Cabildo no sean contrarios a los derechos humanos y sus garantías;</w:t>
      </w:r>
    </w:p>
    <w:p w:rsidR="00313365" w:rsidRPr="001F3CFF" w:rsidRDefault="00313365" w:rsidP="00313365">
      <w:pPr>
        <w:pStyle w:val="Prrafodelista"/>
        <w:numPr>
          <w:ilvl w:val="0"/>
          <w:numId w:val="56"/>
        </w:numPr>
        <w:jc w:val="both"/>
        <w:rPr>
          <w:rFonts w:ascii="Century Gothic" w:hAnsi="Century Gothic" w:cs="Arial"/>
          <w:sz w:val="22"/>
          <w:szCs w:val="22"/>
        </w:rPr>
      </w:pPr>
      <w:r w:rsidRPr="001F3CFF">
        <w:rPr>
          <w:rFonts w:ascii="Century Gothic" w:hAnsi="Century Gothic" w:cs="Arial"/>
          <w:sz w:val="22"/>
          <w:szCs w:val="22"/>
        </w:rPr>
        <w:t>Proponer al Cabildo los ajustes razonables, medidas de nivelación, de inclusión y acciones afirmativas, que sean necesarias para mejorar la atención de los grupos en situación de vulnerabilidad;</w:t>
      </w:r>
    </w:p>
    <w:p w:rsidR="00313365" w:rsidRPr="001F3CFF" w:rsidRDefault="00313365" w:rsidP="00313365">
      <w:pPr>
        <w:pStyle w:val="Prrafodelista"/>
        <w:numPr>
          <w:ilvl w:val="0"/>
          <w:numId w:val="56"/>
        </w:numPr>
        <w:jc w:val="both"/>
        <w:rPr>
          <w:rFonts w:ascii="Century Gothic" w:hAnsi="Century Gothic" w:cs="Arial"/>
          <w:sz w:val="22"/>
          <w:szCs w:val="22"/>
        </w:rPr>
      </w:pPr>
      <w:r w:rsidRPr="001F3CFF">
        <w:rPr>
          <w:rFonts w:ascii="Century Gothic" w:hAnsi="Century Gothic" w:cs="Arial"/>
          <w:sz w:val="22"/>
          <w:szCs w:val="22"/>
        </w:rPr>
        <w:t>En general todas aquellas que el Cabildo considere pertinente y le encomiende.</w:t>
      </w:r>
    </w:p>
    <w:p w:rsidR="00C63E9F" w:rsidRPr="001F3CFF" w:rsidRDefault="00C63E9F" w:rsidP="00313365">
      <w:pPr>
        <w:jc w:val="both"/>
        <w:rPr>
          <w:rFonts w:ascii="Century Gothic" w:hAnsi="Century Gothic" w:cs="Arial"/>
          <w:b/>
          <w:sz w:val="22"/>
          <w:szCs w:val="22"/>
        </w:rPr>
      </w:pPr>
    </w:p>
    <w:p w:rsidR="00313365" w:rsidRPr="001F3CFF" w:rsidRDefault="00313365" w:rsidP="00313365">
      <w:pPr>
        <w:jc w:val="both"/>
        <w:rPr>
          <w:rFonts w:ascii="Century Gothic" w:hAnsi="Century Gothic" w:cs="Arial"/>
          <w:b/>
          <w:sz w:val="22"/>
          <w:szCs w:val="22"/>
        </w:rPr>
      </w:pPr>
      <w:r w:rsidRPr="001F3CFF">
        <w:rPr>
          <w:rFonts w:ascii="Century Gothic" w:hAnsi="Century Gothic" w:cs="Arial"/>
          <w:b/>
          <w:sz w:val="22"/>
          <w:szCs w:val="22"/>
        </w:rPr>
        <w:t>[Artículo reformado mediante Acuerdo No. 138/2019 publicado en el P.O.E. No. 47</w:t>
      </w:r>
      <w:r w:rsidRPr="001F3CFF">
        <w:rPr>
          <w:rFonts w:ascii="Century Gothic" w:hAnsi="Century Gothic"/>
          <w:b/>
          <w:sz w:val="22"/>
          <w:szCs w:val="22"/>
        </w:rPr>
        <w:t xml:space="preserve"> de fecha 12 de junio de 2019]</w:t>
      </w:r>
    </w:p>
    <w:p w:rsidR="00313365" w:rsidRPr="001F3CFF" w:rsidRDefault="00313365" w:rsidP="00B37D80">
      <w:pPr>
        <w:jc w:val="both"/>
        <w:rPr>
          <w:rFonts w:ascii="Century Gothic" w:hAnsi="Century Gothic" w:cs="Arial"/>
          <w:bCs/>
          <w:sz w:val="22"/>
          <w:szCs w:val="22"/>
        </w:rPr>
      </w:pPr>
    </w:p>
    <w:p w:rsidR="00C63E9F" w:rsidRPr="001F3CFF" w:rsidRDefault="00C63E9F" w:rsidP="00C63E9F">
      <w:pPr>
        <w:jc w:val="both"/>
        <w:rPr>
          <w:rFonts w:ascii="Century Gothic" w:hAnsi="Century Gothic" w:cs="Arial"/>
          <w:sz w:val="22"/>
          <w:szCs w:val="22"/>
        </w:rPr>
      </w:pPr>
      <w:r w:rsidRPr="001F3CFF">
        <w:rPr>
          <w:rFonts w:ascii="Century Gothic" w:hAnsi="Century Gothic" w:cs="Arial"/>
          <w:b/>
          <w:bCs/>
          <w:sz w:val="22"/>
          <w:szCs w:val="22"/>
        </w:rPr>
        <w:t xml:space="preserve">ARTÍCULO 144 </w:t>
      </w:r>
      <w:proofErr w:type="gramStart"/>
      <w:r w:rsidRPr="001F3CFF">
        <w:rPr>
          <w:rFonts w:ascii="Century Gothic" w:hAnsi="Century Gothic" w:cs="Arial"/>
          <w:b/>
          <w:bCs/>
          <w:sz w:val="22"/>
          <w:szCs w:val="22"/>
        </w:rPr>
        <w:t>Bis.-</w:t>
      </w:r>
      <w:proofErr w:type="gramEnd"/>
      <w:r w:rsidRPr="001F3CFF">
        <w:rPr>
          <w:rFonts w:ascii="Century Gothic" w:hAnsi="Century Gothic" w:cs="Arial"/>
          <w:bCs/>
          <w:sz w:val="22"/>
          <w:szCs w:val="22"/>
        </w:rPr>
        <w:t xml:space="preserve"> </w:t>
      </w:r>
      <w:r w:rsidRPr="001F3CFF">
        <w:rPr>
          <w:rFonts w:ascii="Century Gothic" w:hAnsi="Century Gothic" w:cs="Arial"/>
          <w:sz w:val="22"/>
          <w:szCs w:val="22"/>
        </w:rPr>
        <w:t>La Comisión para la atención de Pueblos y Comunidades Indígenas, tendrá las siguientes atribuciones:</w:t>
      </w:r>
    </w:p>
    <w:p w:rsidR="00C63E9F" w:rsidRPr="001F3CFF" w:rsidRDefault="00C63E9F" w:rsidP="00C63E9F">
      <w:pPr>
        <w:jc w:val="both"/>
        <w:rPr>
          <w:rFonts w:ascii="Century Gothic" w:hAnsi="Century Gothic" w:cs="Arial"/>
          <w:sz w:val="22"/>
          <w:szCs w:val="22"/>
        </w:rPr>
      </w:pPr>
    </w:p>
    <w:p w:rsidR="00C63E9F" w:rsidRPr="001F3CFF" w:rsidRDefault="00C63E9F" w:rsidP="001F3CFF">
      <w:pPr>
        <w:numPr>
          <w:ilvl w:val="0"/>
          <w:numId w:val="57"/>
        </w:numPr>
        <w:tabs>
          <w:tab w:val="left" w:pos="567"/>
        </w:tabs>
        <w:ind w:left="567" w:hanging="567"/>
        <w:jc w:val="both"/>
        <w:rPr>
          <w:rFonts w:ascii="Century Gothic" w:hAnsi="Century Gothic" w:cs="Arial"/>
          <w:sz w:val="22"/>
          <w:szCs w:val="22"/>
        </w:rPr>
      </w:pPr>
      <w:r w:rsidRPr="001F3CFF">
        <w:rPr>
          <w:rFonts w:ascii="Century Gothic" w:hAnsi="Century Gothic" w:cs="Arial"/>
          <w:sz w:val="22"/>
          <w:szCs w:val="22"/>
        </w:rPr>
        <w:t>Dictaminar respecto de los asuntos relativos a los proyectos de reglamentos, iniciativas de ley y disposiciones normativas de observancia general en materia de derechos de los pueblos y comunidades indígenas;</w:t>
      </w:r>
    </w:p>
    <w:p w:rsidR="00C63E9F" w:rsidRPr="001F3CFF" w:rsidRDefault="00C63E9F" w:rsidP="001F3CFF">
      <w:pPr>
        <w:numPr>
          <w:ilvl w:val="0"/>
          <w:numId w:val="57"/>
        </w:numPr>
        <w:tabs>
          <w:tab w:val="left" w:pos="567"/>
        </w:tabs>
        <w:ind w:left="567" w:hanging="567"/>
        <w:jc w:val="both"/>
        <w:rPr>
          <w:rFonts w:ascii="Century Gothic" w:hAnsi="Century Gothic" w:cs="Arial"/>
          <w:sz w:val="22"/>
          <w:szCs w:val="22"/>
        </w:rPr>
      </w:pPr>
      <w:r w:rsidRPr="001F3CFF">
        <w:rPr>
          <w:rFonts w:ascii="Century Gothic" w:hAnsi="Century Gothic" w:cs="Arial"/>
          <w:sz w:val="22"/>
          <w:szCs w:val="22"/>
        </w:rPr>
        <w:t xml:space="preserve">Proponer políticas y lineamientos generales que, en materia de pueblos y comunidades indígenas debe observar el Ayuntamiento y la Administración Pública Municipal, con el propósito de abatir carencias y rezagos en materia de pueblos y comunidades indígenas, para procurar el desarrollo regional, </w:t>
      </w:r>
      <w:proofErr w:type="spellStart"/>
      <w:r w:rsidRPr="001F3CFF">
        <w:rPr>
          <w:rFonts w:ascii="Century Gothic" w:hAnsi="Century Gothic" w:cs="Arial"/>
          <w:sz w:val="22"/>
          <w:szCs w:val="22"/>
        </w:rPr>
        <w:t>asi</w:t>
      </w:r>
      <w:proofErr w:type="spellEnd"/>
      <w:r w:rsidRPr="001F3CFF">
        <w:rPr>
          <w:rFonts w:ascii="Century Gothic" w:hAnsi="Century Gothic" w:cs="Arial"/>
          <w:sz w:val="22"/>
          <w:szCs w:val="22"/>
        </w:rPr>
        <w:t xml:space="preserve"> como el mejoramiento de sus condiciones de vida;</w:t>
      </w:r>
    </w:p>
    <w:p w:rsidR="00C63E9F" w:rsidRPr="001F3CFF" w:rsidRDefault="00C63E9F" w:rsidP="001F3CFF">
      <w:pPr>
        <w:numPr>
          <w:ilvl w:val="0"/>
          <w:numId w:val="57"/>
        </w:numPr>
        <w:tabs>
          <w:tab w:val="left" w:pos="567"/>
        </w:tabs>
        <w:ind w:left="567" w:hanging="567"/>
        <w:jc w:val="both"/>
        <w:rPr>
          <w:rFonts w:ascii="Century Gothic" w:hAnsi="Century Gothic" w:cs="Arial"/>
          <w:sz w:val="22"/>
          <w:szCs w:val="22"/>
        </w:rPr>
      </w:pPr>
      <w:r w:rsidRPr="001F3CFF">
        <w:rPr>
          <w:rFonts w:ascii="Century Gothic" w:hAnsi="Century Gothic" w:cs="Arial"/>
          <w:sz w:val="22"/>
          <w:szCs w:val="22"/>
        </w:rPr>
        <w:t>Vigilar el cumplimiento de los acuerdos que en materia de derechos de los pueblos y comunidades indígenas apruebe el Ayuntamiento;</w:t>
      </w:r>
    </w:p>
    <w:p w:rsidR="00C63E9F" w:rsidRPr="001F3CFF" w:rsidRDefault="00C63E9F" w:rsidP="001F3CFF">
      <w:pPr>
        <w:numPr>
          <w:ilvl w:val="0"/>
          <w:numId w:val="57"/>
        </w:numPr>
        <w:tabs>
          <w:tab w:val="left" w:pos="567"/>
        </w:tabs>
        <w:ind w:left="567" w:hanging="567"/>
        <w:jc w:val="both"/>
        <w:rPr>
          <w:rFonts w:ascii="Century Gothic" w:hAnsi="Century Gothic" w:cs="Arial"/>
          <w:sz w:val="22"/>
          <w:szCs w:val="22"/>
        </w:rPr>
      </w:pPr>
      <w:r w:rsidRPr="001F3CFF">
        <w:rPr>
          <w:rFonts w:ascii="Century Gothic" w:hAnsi="Century Gothic" w:cs="Arial"/>
          <w:sz w:val="22"/>
          <w:szCs w:val="22"/>
        </w:rPr>
        <w:t>Vigilar los trabajos de las dependencias que, con motivo de sus funciones, tengan la atribución de velar por el fomento y la protección de los derechos de los pueblos y comunidades indígenas, así como a la administración pública municipal en general respecto de los asuntos vinculados a las atribuciones de la comisión.</w:t>
      </w:r>
    </w:p>
    <w:p w:rsidR="00C63E9F" w:rsidRPr="001F3CFF" w:rsidRDefault="00C63E9F" w:rsidP="001F3CFF">
      <w:pPr>
        <w:numPr>
          <w:ilvl w:val="0"/>
          <w:numId w:val="57"/>
        </w:numPr>
        <w:tabs>
          <w:tab w:val="left" w:pos="567"/>
        </w:tabs>
        <w:ind w:left="567" w:hanging="567"/>
        <w:jc w:val="both"/>
        <w:rPr>
          <w:rFonts w:ascii="Century Gothic" w:hAnsi="Century Gothic" w:cs="Arial"/>
          <w:sz w:val="22"/>
          <w:szCs w:val="22"/>
        </w:rPr>
      </w:pPr>
      <w:r w:rsidRPr="001F3CFF">
        <w:rPr>
          <w:rFonts w:ascii="Century Gothic" w:hAnsi="Century Gothic" w:cs="Arial"/>
          <w:sz w:val="22"/>
          <w:szCs w:val="22"/>
        </w:rPr>
        <w:t>Impulsar campañas de concientización al interior de la administración pública municipal tendientes a prevenir y eliminar actos de discriminación hacia las personas integrantes de los pueblos y comunidades indígenas, basadas en su origen étnico;</w:t>
      </w:r>
    </w:p>
    <w:p w:rsidR="00C63E9F" w:rsidRPr="001F3CFF" w:rsidRDefault="00C63E9F" w:rsidP="001F3CFF">
      <w:pPr>
        <w:numPr>
          <w:ilvl w:val="0"/>
          <w:numId w:val="57"/>
        </w:numPr>
        <w:tabs>
          <w:tab w:val="left" w:pos="567"/>
        </w:tabs>
        <w:ind w:left="567" w:hanging="567"/>
        <w:jc w:val="both"/>
        <w:rPr>
          <w:rFonts w:ascii="Century Gothic" w:hAnsi="Century Gothic" w:cs="Arial"/>
          <w:sz w:val="22"/>
          <w:szCs w:val="22"/>
        </w:rPr>
      </w:pPr>
      <w:r w:rsidRPr="001F3CFF">
        <w:rPr>
          <w:rFonts w:ascii="Century Gothic" w:hAnsi="Century Gothic" w:cs="Arial"/>
          <w:sz w:val="22"/>
          <w:szCs w:val="22"/>
        </w:rPr>
        <w:t>Promover el trabajo en conjunto con autoridades tradicionales en la administración pública municipal.</w:t>
      </w:r>
    </w:p>
    <w:p w:rsidR="00C63E9F" w:rsidRPr="001F3CFF" w:rsidRDefault="00C63E9F" w:rsidP="001F3CFF">
      <w:pPr>
        <w:numPr>
          <w:ilvl w:val="0"/>
          <w:numId w:val="57"/>
        </w:numPr>
        <w:tabs>
          <w:tab w:val="left" w:pos="567"/>
        </w:tabs>
        <w:ind w:left="567" w:hanging="567"/>
        <w:jc w:val="both"/>
        <w:rPr>
          <w:rFonts w:ascii="Century Gothic" w:hAnsi="Century Gothic" w:cs="Arial"/>
          <w:sz w:val="22"/>
          <w:szCs w:val="22"/>
        </w:rPr>
      </w:pPr>
      <w:r w:rsidRPr="001F3CFF">
        <w:rPr>
          <w:rFonts w:ascii="Century Gothic" w:hAnsi="Century Gothic" w:cs="Arial"/>
          <w:sz w:val="22"/>
          <w:szCs w:val="22"/>
        </w:rPr>
        <w:t>Gestionar acciones tendientes a impulsar en la comunidad, la inclusión en el ámbito laboral de personas pertenecientes a pueblos y comunidades indígenas.</w:t>
      </w:r>
    </w:p>
    <w:p w:rsidR="00C63E9F" w:rsidRPr="001F3CFF" w:rsidRDefault="00C63E9F" w:rsidP="00C63E9F">
      <w:pPr>
        <w:numPr>
          <w:ilvl w:val="0"/>
          <w:numId w:val="57"/>
        </w:numPr>
        <w:tabs>
          <w:tab w:val="left" w:pos="567"/>
        </w:tabs>
        <w:ind w:left="567" w:hanging="567"/>
        <w:jc w:val="both"/>
        <w:rPr>
          <w:rFonts w:ascii="Century Gothic" w:hAnsi="Century Gothic" w:cs="Arial"/>
          <w:sz w:val="22"/>
          <w:szCs w:val="22"/>
        </w:rPr>
      </w:pPr>
      <w:r w:rsidRPr="001F3CFF">
        <w:rPr>
          <w:rFonts w:ascii="Century Gothic" w:hAnsi="Century Gothic" w:cs="Arial"/>
          <w:sz w:val="22"/>
          <w:szCs w:val="22"/>
        </w:rPr>
        <w:t>En general, aquellas que el Cabildo le encomiende.</w:t>
      </w:r>
    </w:p>
    <w:p w:rsidR="00C63E9F" w:rsidRPr="001F3CFF" w:rsidRDefault="00C63E9F" w:rsidP="00C63E9F">
      <w:pPr>
        <w:jc w:val="both"/>
        <w:rPr>
          <w:rFonts w:ascii="Century Gothic" w:hAnsi="Century Gothic" w:cs="Arial"/>
          <w:b/>
          <w:sz w:val="22"/>
          <w:szCs w:val="22"/>
        </w:rPr>
      </w:pPr>
    </w:p>
    <w:p w:rsidR="00C63E9F" w:rsidRPr="001F3CFF" w:rsidRDefault="00C63E9F" w:rsidP="00C63E9F">
      <w:pPr>
        <w:jc w:val="both"/>
        <w:rPr>
          <w:rFonts w:ascii="Century Gothic" w:hAnsi="Century Gothic" w:cs="Arial"/>
          <w:b/>
          <w:sz w:val="22"/>
          <w:szCs w:val="22"/>
        </w:rPr>
      </w:pPr>
      <w:r w:rsidRPr="001F3CFF">
        <w:rPr>
          <w:rFonts w:ascii="Century Gothic" w:hAnsi="Century Gothic" w:cs="Arial"/>
          <w:b/>
          <w:sz w:val="22"/>
          <w:szCs w:val="22"/>
        </w:rPr>
        <w:lastRenderedPageBreak/>
        <w:t>[Artículo agregado mediante Acuerdo No. 083/2021 publicado en el P.O.E. No. 49</w:t>
      </w:r>
      <w:r w:rsidRPr="001F3CFF">
        <w:rPr>
          <w:rFonts w:ascii="Century Gothic" w:hAnsi="Century Gothic"/>
          <w:b/>
          <w:sz w:val="22"/>
          <w:szCs w:val="22"/>
        </w:rPr>
        <w:t xml:space="preserve"> de fecha 19 de junio de 2021]</w:t>
      </w:r>
    </w:p>
    <w:p w:rsidR="00C63E9F" w:rsidRPr="001F3CFF" w:rsidRDefault="00C63E9F" w:rsidP="00B37D80">
      <w:pPr>
        <w:jc w:val="both"/>
        <w:rPr>
          <w:rFonts w:ascii="Century Gothic" w:hAnsi="Century Gothic" w:cs="Arial"/>
          <w:b/>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145.-</w:t>
      </w:r>
      <w:r w:rsidR="00FC48D2" w:rsidRPr="001F3CFF">
        <w:rPr>
          <w:rFonts w:ascii="Century Gothic" w:hAnsi="Century Gothic" w:cs="Arial"/>
          <w:b/>
          <w:bCs/>
          <w:sz w:val="22"/>
          <w:szCs w:val="22"/>
        </w:rPr>
        <w:t xml:space="preserve"> </w:t>
      </w:r>
      <w:r w:rsidRPr="001F3CFF">
        <w:rPr>
          <w:rFonts w:ascii="Century Gothic" w:hAnsi="Century Gothic" w:cs="Arial"/>
          <w:sz w:val="22"/>
          <w:szCs w:val="22"/>
        </w:rPr>
        <w:t>El Cabildo podrá crear, mediante disposición normativa de observancia general, comisiones especiales para atender transitoriamente asuntos de interés público.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146.-</w:t>
      </w:r>
      <w:r w:rsidR="00FC48D2" w:rsidRPr="001F3CFF">
        <w:rPr>
          <w:rFonts w:ascii="Century Gothic" w:hAnsi="Century Gothic" w:cs="Arial"/>
          <w:b/>
          <w:bCs/>
          <w:sz w:val="22"/>
          <w:szCs w:val="22"/>
        </w:rPr>
        <w:t xml:space="preserve"> </w:t>
      </w:r>
      <w:r w:rsidRPr="001F3CFF">
        <w:rPr>
          <w:rFonts w:ascii="Century Gothic" w:hAnsi="Century Gothic" w:cs="Arial"/>
          <w:sz w:val="22"/>
          <w:szCs w:val="22"/>
        </w:rPr>
        <w:t>Las comisiones actuarán y dictaminarán en forma conjunta respecto de los asuntos que competan a dos o más de ellas.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bCs/>
          <w:sz w:val="22"/>
          <w:szCs w:val="22"/>
        </w:rPr>
        <w:t xml:space="preserve">CAPÍTULO </w:t>
      </w:r>
      <w:r w:rsidRPr="001F3CFF">
        <w:rPr>
          <w:rFonts w:ascii="Century Gothic" w:hAnsi="Century Gothic" w:cs="Arial"/>
          <w:b/>
          <w:sz w:val="22"/>
          <w:szCs w:val="22"/>
        </w:rPr>
        <w:t>III</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DEL PROCEDIMIENTO EN COMISIONES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147.-</w:t>
      </w:r>
      <w:r w:rsidR="00C372D9" w:rsidRPr="001F3CFF">
        <w:rPr>
          <w:rFonts w:ascii="Century Gothic" w:hAnsi="Century Gothic" w:cs="Arial"/>
          <w:b/>
          <w:bCs/>
          <w:sz w:val="22"/>
          <w:szCs w:val="22"/>
        </w:rPr>
        <w:t xml:space="preserve"> </w:t>
      </w:r>
      <w:r w:rsidRPr="001F3CFF">
        <w:rPr>
          <w:rFonts w:ascii="Century Gothic" w:hAnsi="Century Gothic" w:cs="Arial"/>
          <w:sz w:val="22"/>
          <w:szCs w:val="22"/>
        </w:rPr>
        <w:t>Los proyectos que se formulen al Cabildo, originados en iniciativas propias de sus integrantes o de las comisiones, se sujetarán al procedimiento a que se refiere el artículo respectivo de este Reglamento.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148.-</w:t>
      </w:r>
      <w:r w:rsidR="00FC48D2" w:rsidRPr="001F3CFF">
        <w:rPr>
          <w:rFonts w:ascii="Century Gothic" w:hAnsi="Century Gothic" w:cs="Arial"/>
          <w:b/>
          <w:bCs/>
          <w:sz w:val="22"/>
          <w:szCs w:val="22"/>
        </w:rPr>
        <w:t xml:space="preserve"> </w:t>
      </w:r>
      <w:r w:rsidRPr="001F3CFF">
        <w:rPr>
          <w:rFonts w:ascii="Century Gothic" w:hAnsi="Century Gothic" w:cs="Arial"/>
          <w:sz w:val="22"/>
          <w:szCs w:val="22"/>
        </w:rPr>
        <w:t>Los proyectos que hubieren sido remitidos a las comisiones se substanciarán y dictaminarán dentro del plazo que para el efecto prevé este Reglamento.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ARTÍCULO 149.-</w:t>
      </w:r>
      <w:r w:rsidRPr="001F3CFF">
        <w:rPr>
          <w:rFonts w:ascii="Century Gothic" w:hAnsi="Century Gothic" w:cs="Arial"/>
          <w:sz w:val="22"/>
          <w:szCs w:val="22"/>
        </w:rPr>
        <w:t xml:space="preserve"> Las sesiones de las comisiones serán ordinarias y extraordinarias; las primeras se celebrarán por lo menos dos veces por mes, y las segundas en cualquier tiempo. Tanto las sesiones ordinarias como las extraordinarias serán convocadas por la coordinadora o coordinador, secretaria o secretario de la comisión en su caso, mediante citatorio por escrito que incluya el orden del día y el lugar, fecha y hora de su celebración. La convocatoria respectiva deberá de entregarse a los miembros de la comisión y deberá publicarse en la Página de Internet Oficial del Municipio por lo menos con veinticuatro horas de anticipación a su celebración tratándose de sesiones ordinarias, y en cualquier momento en sesiones extraordinarias. Al inicio de la sesión, el Secretario o Secretaria de la comisión certificará que se dio cumplimiento de la emisión, notificación y publicación de la convocatoria en los términos previstos en este artículo. Las comisiones en su primera sesión acordaran los días y hora en que deban celebrarse sus sesiones ordinarias.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Para que las comisiones puedan sesionar válidamente, se requiere la asistencia de la mayoría de sus miembros, entre los que deberá estar su coordinador. Si no concurren la mayoría de las y los Regidores integrantes de la comisión, él, la, las o los Regidores asistentes convocarán en forma inmediata a una nueva sesión para tratar el mismo orden del día, la cual se celebrará al siguiente día hábil, sesionado válidamente con él, la, las o los integrantes que concurran a dicha sesión.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Se considera inasistencia en todo caso, cuando hubieren transcurrido treinta minutos, contados a partir de la hora establecida en la convocatoria para el inicio de cada sesión.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Sin perjuicio de lo anterior, todas las sesiones de las comisiones de Regidores serán públicas y podrán ser transmitidas en vivo previo consenso de las o los Regidores integrantes de la comisión.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lastRenderedPageBreak/>
        <w:t xml:space="preserve">ARTÍCULO 150.- </w:t>
      </w:r>
      <w:r w:rsidRPr="001F3CFF">
        <w:rPr>
          <w:rFonts w:ascii="Century Gothic" w:hAnsi="Century Gothic" w:cs="Arial"/>
          <w:sz w:val="22"/>
          <w:szCs w:val="22"/>
        </w:rPr>
        <w:t xml:space="preserve">Las comisiones actuarán con plena libertad en los trabajos de discusión, análisis y resolución de los asuntos que les sean turnados, sin más limitación que el plazo establecido en el presente Reglamento para emitir su Dictamen.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Agotada la discusión y análisis por cada integrante de la comisión de Regidores respecto de un asunto del orden del día, se permitirá la participación ciudadana de hasta tres personas por cada asunto, conforme a los siguientes términos: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51"/>
        </w:numPr>
        <w:jc w:val="both"/>
        <w:rPr>
          <w:rFonts w:ascii="Century Gothic" w:hAnsi="Century Gothic" w:cs="Arial"/>
          <w:sz w:val="22"/>
          <w:szCs w:val="22"/>
        </w:rPr>
      </w:pPr>
      <w:r w:rsidRPr="001F3CFF">
        <w:rPr>
          <w:rFonts w:ascii="Century Gothic" w:hAnsi="Century Gothic" w:cs="Arial"/>
          <w:sz w:val="22"/>
          <w:szCs w:val="22"/>
        </w:rPr>
        <w:t>Únicamente podrán hacer uso de la voz las personas que se hubieren registrado para participar y que se encuentren presentes durante la sesión de la comisión, conforme a lo previsto en las fracciones siguientes;</w:t>
      </w:r>
    </w:p>
    <w:p w:rsidR="00B37D80" w:rsidRPr="001F3CFF" w:rsidRDefault="00B37D80" w:rsidP="00B37D80">
      <w:pPr>
        <w:numPr>
          <w:ilvl w:val="0"/>
          <w:numId w:val="51"/>
        </w:numPr>
        <w:jc w:val="both"/>
        <w:rPr>
          <w:rFonts w:ascii="Century Gothic" w:hAnsi="Century Gothic" w:cs="Arial"/>
          <w:sz w:val="22"/>
          <w:szCs w:val="22"/>
        </w:rPr>
      </w:pPr>
      <w:r w:rsidRPr="001F3CFF">
        <w:rPr>
          <w:rFonts w:ascii="Century Gothic" w:hAnsi="Century Gothic" w:cs="Arial"/>
          <w:sz w:val="22"/>
          <w:szCs w:val="22"/>
        </w:rPr>
        <w:t>Las personas interesadas en participar con voz sobre algún punto del orden del día, deberán de registrarse en la oficina del coordinador de la comisión, a partir de la publicación de la convocatoria en la Página de Internet Oficial del Municipio y hasta antes del inicio de la sesión de que se trate. Los interesados deberán acreditar su identidad mostrando una identificación oficial, y en su caso, proporcionar un número telefónico y correo electrónico;</w:t>
      </w:r>
    </w:p>
    <w:p w:rsidR="00B37D80" w:rsidRPr="001F3CFF" w:rsidRDefault="00B37D80" w:rsidP="00B37D80">
      <w:pPr>
        <w:numPr>
          <w:ilvl w:val="0"/>
          <w:numId w:val="51"/>
        </w:numPr>
        <w:jc w:val="both"/>
        <w:rPr>
          <w:rFonts w:ascii="Century Gothic" w:hAnsi="Century Gothic" w:cs="Arial"/>
          <w:sz w:val="22"/>
          <w:szCs w:val="22"/>
        </w:rPr>
      </w:pPr>
      <w:r w:rsidRPr="001F3CFF">
        <w:rPr>
          <w:rFonts w:ascii="Century Gothic" w:hAnsi="Century Gothic" w:cs="Arial"/>
          <w:sz w:val="22"/>
          <w:szCs w:val="22"/>
        </w:rPr>
        <w:t>Se permitirá la participación de hasta tres personas por cada punto del orden del día. La participación de cada orador no podrá exceder de dos minutos. El turno de los participantes en la sesión será el mismo del registro;</w:t>
      </w:r>
    </w:p>
    <w:p w:rsidR="00B37D80" w:rsidRPr="001F3CFF" w:rsidRDefault="00B37D80" w:rsidP="00B37D80">
      <w:pPr>
        <w:numPr>
          <w:ilvl w:val="0"/>
          <w:numId w:val="51"/>
        </w:numPr>
        <w:jc w:val="both"/>
        <w:rPr>
          <w:rFonts w:ascii="Century Gothic" w:hAnsi="Century Gothic" w:cs="Arial"/>
          <w:sz w:val="22"/>
          <w:szCs w:val="22"/>
        </w:rPr>
      </w:pPr>
      <w:r w:rsidRPr="001F3CFF">
        <w:rPr>
          <w:rFonts w:ascii="Century Gothic" w:hAnsi="Century Gothic" w:cs="Arial"/>
          <w:sz w:val="22"/>
          <w:szCs w:val="22"/>
        </w:rPr>
        <w:t>En caso de que la participación de una persona exceda de dos minutos, la Regidora o Regidor Coordinador le informará que su tiempo ha concluido y solicitará termine su intervención. Sin perjuicio de lo anterior, toda persona que haga uso de la voz deberá de conducirse con respeto en todo momento;</w:t>
      </w:r>
    </w:p>
    <w:p w:rsidR="00B37D80" w:rsidRPr="001F3CFF" w:rsidRDefault="00B37D80" w:rsidP="00B37D80">
      <w:pPr>
        <w:numPr>
          <w:ilvl w:val="0"/>
          <w:numId w:val="51"/>
        </w:numPr>
        <w:jc w:val="both"/>
        <w:rPr>
          <w:rFonts w:ascii="Century Gothic" w:hAnsi="Century Gothic" w:cs="Arial"/>
          <w:sz w:val="22"/>
          <w:szCs w:val="22"/>
        </w:rPr>
      </w:pPr>
      <w:r w:rsidRPr="001F3CFF">
        <w:rPr>
          <w:rFonts w:ascii="Century Gothic" w:hAnsi="Century Gothic" w:cs="Arial"/>
          <w:sz w:val="22"/>
          <w:szCs w:val="22"/>
        </w:rPr>
        <w:t>En caso de que la participación de una persona no se encuentre directamente relacionada con el punto del orden del día para el cual le fue autorizada su participación, la Regidora o Regidor Coordinador conminará al orador para que se aboque al tema relativo a su participación; en caso de no atender el llamamiento, el ciudadano perderá el derecho de participar en ese momento en el tema para el cual se había registrado;</w:t>
      </w:r>
    </w:p>
    <w:p w:rsidR="00B37D80" w:rsidRPr="001F3CFF" w:rsidRDefault="00B37D80" w:rsidP="00B37D80">
      <w:pPr>
        <w:numPr>
          <w:ilvl w:val="0"/>
          <w:numId w:val="51"/>
        </w:numPr>
        <w:jc w:val="both"/>
        <w:rPr>
          <w:rFonts w:ascii="Century Gothic" w:hAnsi="Century Gothic" w:cs="Arial"/>
          <w:sz w:val="22"/>
          <w:szCs w:val="22"/>
        </w:rPr>
      </w:pPr>
      <w:r w:rsidRPr="001F3CFF">
        <w:rPr>
          <w:rFonts w:ascii="Century Gothic" w:hAnsi="Century Gothic" w:cs="Arial"/>
          <w:sz w:val="22"/>
          <w:szCs w:val="22"/>
        </w:rPr>
        <w:t>El tiempo concedido para el uso de la voz podrá ser aumentado, previa autorización de los miembros de la comisión;</w:t>
      </w:r>
    </w:p>
    <w:p w:rsidR="00B37D80" w:rsidRPr="001F3CFF" w:rsidRDefault="00B37D80" w:rsidP="00B37D80">
      <w:pPr>
        <w:numPr>
          <w:ilvl w:val="0"/>
          <w:numId w:val="51"/>
        </w:numPr>
        <w:jc w:val="both"/>
        <w:rPr>
          <w:rFonts w:ascii="Century Gothic" w:hAnsi="Century Gothic" w:cs="Arial"/>
          <w:sz w:val="22"/>
          <w:szCs w:val="22"/>
        </w:rPr>
      </w:pPr>
      <w:r w:rsidRPr="001F3CFF">
        <w:rPr>
          <w:rFonts w:ascii="Century Gothic" w:hAnsi="Century Gothic" w:cs="Arial"/>
          <w:sz w:val="22"/>
          <w:szCs w:val="22"/>
        </w:rPr>
        <w:t>Concluida la participación de los solicitantes en los términos de este artículo, se procederá a la votación de los integrantes de la comisión de Regidores; y,</w:t>
      </w:r>
    </w:p>
    <w:p w:rsidR="00B37D80" w:rsidRPr="001F3CFF" w:rsidRDefault="00B37D80" w:rsidP="00B37D80">
      <w:pPr>
        <w:numPr>
          <w:ilvl w:val="0"/>
          <w:numId w:val="51"/>
        </w:numPr>
        <w:jc w:val="both"/>
        <w:rPr>
          <w:rFonts w:ascii="Century Gothic" w:hAnsi="Century Gothic" w:cs="Arial"/>
          <w:sz w:val="22"/>
          <w:szCs w:val="22"/>
        </w:rPr>
      </w:pPr>
      <w:r w:rsidRPr="001F3CFF">
        <w:rPr>
          <w:rFonts w:ascii="Century Gothic" w:hAnsi="Century Gothic" w:cs="Arial"/>
          <w:sz w:val="22"/>
          <w:szCs w:val="22"/>
        </w:rPr>
        <w:t>Cuando en el ejercicio del derecho ciudadano previsto en el presente artículo, una persona altere el orden, insulte o de cualquier otro modo falte al respeto a los miembros de la comisión o al público en general mientras hace uso de la voz, será apercibido por la Regidora Coordinadora o Coordinador para conducirse con propiedad, de lo cual tomará nota el secretario o secretaria de la comisión. Si una misma persona es apercibida en los términos indicados hasta en tres ocasiones distintas, la comisión o cualquier otra comisión podrán negar en lo sucesivo el registro a dicha persona para participar en las siguientes sesiones hasta por un término de seis meses.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151.-</w:t>
      </w:r>
      <w:r w:rsidR="00FC48D2" w:rsidRPr="001F3CFF">
        <w:rPr>
          <w:rFonts w:ascii="Century Gothic" w:hAnsi="Century Gothic" w:cs="Arial"/>
          <w:b/>
          <w:bCs/>
          <w:sz w:val="22"/>
          <w:szCs w:val="22"/>
        </w:rPr>
        <w:t xml:space="preserve"> </w:t>
      </w:r>
      <w:r w:rsidRPr="001F3CFF">
        <w:rPr>
          <w:rFonts w:ascii="Century Gothic" w:hAnsi="Century Gothic" w:cs="Arial"/>
          <w:sz w:val="22"/>
          <w:szCs w:val="22"/>
        </w:rPr>
        <w:t>Las resoluciones de las comisiones se tomarán por mayoría de votos de sus integrantes.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lastRenderedPageBreak/>
        <w:t>En caso de empate, el coordinador o coordinadora hará uso del voto de calidad para decidir el resultado.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152</w:t>
      </w:r>
      <w:r w:rsidRPr="001F3CFF">
        <w:rPr>
          <w:rFonts w:ascii="Century Gothic" w:hAnsi="Century Gothic" w:cs="Arial"/>
          <w:b/>
          <w:sz w:val="22"/>
          <w:szCs w:val="22"/>
        </w:rPr>
        <w:t xml:space="preserve">.- </w:t>
      </w:r>
      <w:r w:rsidRPr="001F3CFF">
        <w:rPr>
          <w:rFonts w:ascii="Century Gothic" w:hAnsi="Century Gothic" w:cs="Arial"/>
          <w:sz w:val="22"/>
          <w:szCs w:val="22"/>
        </w:rPr>
        <w:t>Del sentido de la votación, en su caso, la coordinadora o coordinador de la comisión elaborará un Dictamen que deberá ser firmado por todos los integrantes de la comisión; en caso de que algún integrante se niegue a firmar, se hará constar esta circunstancia y se presentará el Dictamen sin su firma, quien haya votado en contra o se haya abstenido de votar, podrá hacerlo constar con su firma en el cuerpo del Dictamen.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El Dictamen deberá contener por lo menos los siguientes elementos: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52"/>
        </w:numPr>
        <w:jc w:val="both"/>
        <w:rPr>
          <w:rFonts w:ascii="Century Gothic" w:hAnsi="Century Gothic" w:cs="Arial"/>
          <w:sz w:val="22"/>
          <w:szCs w:val="22"/>
        </w:rPr>
      </w:pPr>
      <w:r w:rsidRPr="001F3CFF">
        <w:rPr>
          <w:rFonts w:ascii="Century Gothic" w:hAnsi="Century Gothic" w:cs="Arial"/>
          <w:sz w:val="22"/>
          <w:szCs w:val="22"/>
        </w:rPr>
        <w:t>Número de expediente;</w:t>
      </w:r>
    </w:p>
    <w:p w:rsidR="00B37D80" w:rsidRPr="001F3CFF" w:rsidRDefault="00B37D80" w:rsidP="00B37D80">
      <w:pPr>
        <w:numPr>
          <w:ilvl w:val="0"/>
          <w:numId w:val="52"/>
        </w:numPr>
        <w:jc w:val="both"/>
        <w:rPr>
          <w:rFonts w:ascii="Century Gothic" w:hAnsi="Century Gothic" w:cs="Arial"/>
          <w:sz w:val="22"/>
          <w:szCs w:val="22"/>
        </w:rPr>
      </w:pPr>
      <w:r w:rsidRPr="001F3CFF">
        <w:rPr>
          <w:rFonts w:ascii="Century Gothic" w:hAnsi="Century Gothic" w:cs="Arial"/>
          <w:sz w:val="22"/>
          <w:szCs w:val="22"/>
        </w:rPr>
        <w:t xml:space="preserve">Fecha de recepción de la comisión; </w:t>
      </w:r>
    </w:p>
    <w:p w:rsidR="00B37D80" w:rsidRPr="001F3CFF" w:rsidRDefault="00B37D80" w:rsidP="00B37D80">
      <w:pPr>
        <w:numPr>
          <w:ilvl w:val="0"/>
          <w:numId w:val="52"/>
        </w:numPr>
        <w:jc w:val="both"/>
        <w:rPr>
          <w:rFonts w:ascii="Century Gothic" w:hAnsi="Century Gothic" w:cs="Arial"/>
          <w:sz w:val="22"/>
          <w:szCs w:val="22"/>
        </w:rPr>
      </w:pPr>
      <w:r w:rsidRPr="001F3CFF">
        <w:rPr>
          <w:rFonts w:ascii="Century Gothic" w:hAnsi="Century Gothic" w:cs="Arial"/>
          <w:sz w:val="22"/>
          <w:szCs w:val="22"/>
        </w:rPr>
        <w:t>Nombre del integrante o integrantes del Ayuntamiento, o de la persona o personas que presentaron el asunto;</w:t>
      </w:r>
    </w:p>
    <w:p w:rsidR="00B37D80" w:rsidRPr="001F3CFF" w:rsidRDefault="00B37D80" w:rsidP="00B37D80">
      <w:pPr>
        <w:numPr>
          <w:ilvl w:val="0"/>
          <w:numId w:val="52"/>
        </w:numPr>
        <w:jc w:val="both"/>
        <w:rPr>
          <w:rFonts w:ascii="Century Gothic" w:hAnsi="Century Gothic" w:cs="Arial"/>
          <w:sz w:val="22"/>
          <w:szCs w:val="22"/>
        </w:rPr>
      </w:pPr>
      <w:r w:rsidRPr="001F3CFF">
        <w:rPr>
          <w:rFonts w:ascii="Century Gothic" w:hAnsi="Century Gothic" w:cs="Arial"/>
          <w:sz w:val="22"/>
          <w:szCs w:val="22"/>
        </w:rPr>
        <w:t>Relatoría de las actuaciones realizadas por la comisión para normar su criterio al dictaminar;</w:t>
      </w:r>
    </w:p>
    <w:p w:rsidR="00B37D80" w:rsidRPr="001F3CFF" w:rsidRDefault="00B37D80" w:rsidP="00B37D80">
      <w:pPr>
        <w:numPr>
          <w:ilvl w:val="0"/>
          <w:numId w:val="52"/>
        </w:numPr>
        <w:jc w:val="both"/>
        <w:rPr>
          <w:rFonts w:ascii="Century Gothic" w:hAnsi="Century Gothic" w:cs="Arial"/>
          <w:sz w:val="22"/>
          <w:szCs w:val="22"/>
        </w:rPr>
      </w:pPr>
      <w:r w:rsidRPr="001F3CFF">
        <w:rPr>
          <w:rFonts w:ascii="Century Gothic" w:hAnsi="Century Gothic" w:cs="Arial"/>
          <w:sz w:val="22"/>
          <w:szCs w:val="22"/>
        </w:rPr>
        <w:t>Motivos que formaron convicción en la comisión para emitir su Dictamen en el sentido propuesto;</w:t>
      </w:r>
    </w:p>
    <w:p w:rsidR="00B37D80" w:rsidRPr="001F3CFF" w:rsidRDefault="00B37D80" w:rsidP="00B37D80">
      <w:pPr>
        <w:numPr>
          <w:ilvl w:val="0"/>
          <w:numId w:val="52"/>
        </w:numPr>
        <w:jc w:val="both"/>
        <w:rPr>
          <w:rFonts w:ascii="Century Gothic" w:hAnsi="Century Gothic" w:cs="Arial"/>
          <w:sz w:val="22"/>
          <w:szCs w:val="22"/>
        </w:rPr>
      </w:pPr>
      <w:r w:rsidRPr="001F3CFF">
        <w:rPr>
          <w:rFonts w:ascii="Century Gothic" w:hAnsi="Century Gothic" w:cs="Arial"/>
          <w:sz w:val="22"/>
          <w:szCs w:val="22"/>
        </w:rPr>
        <w:t>Fundamentos legales del Dictamen, y</w:t>
      </w:r>
    </w:p>
    <w:p w:rsidR="00B37D80" w:rsidRPr="001F3CFF" w:rsidRDefault="00B37D80" w:rsidP="00B37D80">
      <w:pPr>
        <w:numPr>
          <w:ilvl w:val="0"/>
          <w:numId w:val="52"/>
        </w:numPr>
        <w:jc w:val="both"/>
        <w:rPr>
          <w:rFonts w:ascii="Century Gothic" w:hAnsi="Century Gothic" w:cs="Arial"/>
          <w:sz w:val="22"/>
          <w:szCs w:val="22"/>
        </w:rPr>
      </w:pPr>
      <w:r w:rsidRPr="001F3CFF">
        <w:rPr>
          <w:rFonts w:ascii="Century Gothic" w:hAnsi="Century Gothic" w:cs="Arial"/>
          <w:sz w:val="22"/>
          <w:szCs w:val="22"/>
        </w:rPr>
        <w:t>Puntos de acuerdo del Dictamen.</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El Dictamen con su expediente será turnado a la Secretaría en los términos de este ordenamiento.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153.- </w:t>
      </w:r>
      <w:r w:rsidRPr="001F3CFF">
        <w:rPr>
          <w:rFonts w:ascii="Century Gothic" w:hAnsi="Century Gothic" w:cs="Arial"/>
          <w:sz w:val="22"/>
          <w:szCs w:val="22"/>
        </w:rPr>
        <w:t>Las comisiones deberán rendir anualmente al Ayuntamiento un informe por escrito de sus trabajos. Dichos informes serán publicados en la Página de Internet Oficial del Municipio, por la comisión de Regidores que corresponda dentro de los diez días hábiles siguientes en que fueron rendidos en la sesión del Ayuntamiento.</w:t>
      </w:r>
    </w:p>
    <w:p w:rsidR="00B37D80" w:rsidRPr="001F3CFF" w:rsidRDefault="00B37D80" w:rsidP="00B37D80">
      <w:pPr>
        <w:jc w:val="both"/>
        <w:rPr>
          <w:rFonts w:ascii="Century Gothic" w:hAnsi="Century Gothic" w:cs="Arial"/>
          <w:bCs/>
          <w:sz w:val="22"/>
          <w:szCs w:val="22"/>
        </w:rPr>
      </w:pPr>
    </w:p>
    <w:p w:rsidR="00B37D80" w:rsidRPr="001F3CFF" w:rsidRDefault="00B37D80" w:rsidP="00B37D80">
      <w:pPr>
        <w:jc w:val="center"/>
        <w:rPr>
          <w:rFonts w:ascii="Century Gothic" w:hAnsi="Century Gothic" w:cs="Arial"/>
          <w:b/>
          <w:sz w:val="22"/>
          <w:szCs w:val="22"/>
        </w:rPr>
      </w:pPr>
      <w:r w:rsidRPr="001F3CFF">
        <w:rPr>
          <w:rFonts w:ascii="Century Gothic" w:hAnsi="Century Gothic" w:cs="Arial"/>
          <w:b/>
          <w:bCs/>
          <w:sz w:val="22"/>
          <w:szCs w:val="22"/>
        </w:rPr>
        <w:t>TÍTULO</w:t>
      </w:r>
      <w:r w:rsidRPr="001F3CFF">
        <w:rPr>
          <w:rFonts w:ascii="Century Gothic" w:hAnsi="Century Gothic" w:cs="Arial"/>
          <w:b/>
          <w:sz w:val="22"/>
          <w:szCs w:val="22"/>
        </w:rPr>
        <w:t xml:space="preserve"> SEXTO</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DE LAS SANCIONES Y RECURSOS</w:t>
      </w:r>
    </w:p>
    <w:p w:rsidR="00B37D80" w:rsidRPr="001F3CFF" w:rsidRDefault="00B37D80" w:rsidP="00B37D80">
      <w:pPr>
        <w:jc w:val="center"/>
        <w:rPr>
          <w:rFonts w:ascii="Century Gothic" w:hAnsi="Century Gothic" w:cs="Arial"/>
          <w:b/>
          <w:sz w:val="22"/>
          <w:szCs w:val="22"/>
        </w:rPr>
      </w:pPr>
    </w:p>
    <w:p w:rsidR="00B37D80" w:rsidRPr="001F3CFF" w:rsidRDefault="00813689" w:rsidP="00B37D80">
      <w:pPr>
        <w:jc w:val="center"/>
        <w:rPr>
          <w:rFonts w:ascii="Century Gothic" w:hAnsi="Century Gothic" w:cs="Arial"/>
          <w:b/>
          <w:sz w:val="22"/>
          <w:szCs w:val="22"/>
        </w:rPr>
      </w:pPr>
      <w:r w:rsidRPr="001F3CFF">
        <w:rPr>
          <w:rFonts w:ascii="Century Gothic" w:hAnsi="Century Gothic" w:cs="Arial"/>
          <w:b/>
          <w:bCs/>
          <w:sz w:val="22"/>
          <w:szCs w:val="22"/>
        </w:rPr>
        <w:t xml:space="preserve">CAPÍTULO </w:t>
      </w:r>
      <w:r w:rsidRPr="001F3CFF">
        <w:rPr>
          <w:rFonts w:ascii="Century Gothic" w:hAnsi="Century Gothic" w:cs="Arial"/>
          <w:b/>
          <w:sz w:val="22"/>
          <w:szCs w:val="22"/>
        </w:rPr>
        <w:t>I</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DE LAS SANCIONES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154.-</w:t>
      </w:r>
      <w:r w:rsidR="00FC48D2" w:rsidRPr="001F3CFF">
        <w:rPr>
          <w:rFonts w:ascii="Century Gothic" w:hAnsi="Century Gothic" w:cs="Arial"/>
          <w:b/>
          <w:bCs/>
          <w:sz w:val="22"/>
          <w:szCs w:val="22"/>
        </w:rPr>
        <w:t xml:space="preserve"> </w:t>
      </w:r>
      <w:r w:rsidRPr="001F3CFF">
        <w:rPr>
          <w:rFonts w:ascii="Century Gothic" w:hAnsi="Century Gothic" w:cs="Arial"/>
          <w:sz w:val="22"/>
          <w:szCs w:val="22"/>
        </w:rPr>
        <w:t xml:space="preserve">El Síndico o Síndica y las y los Regidores que sin previo aviso y causa justificada falten a cualquier reunión o sesión, deberán ser sancionados con una multa equivalente a quince días de su dieta; si la falta ocurre por tres sesiones consecutivas o cinco en un año, serán suspendidos y se llamará a su suplente a ocupar su cargo. Si la falta se diera en la reunión de su comisión o en la reunión previa del Ayuntamiento, la sanción será de un día de su dieta; las </w:t>
      </w:r>
      <w:r w:rsidR="00A97F91" w:rsidRPr="001F3CFF">
        <w:rPr>
          <w:rFonts w:ascii="Century Gothic" w:hAnsi="Century Gothic" w:cs="Arial"/>
          <w:sz w:val="22"/>
          <w:szCs w:val="22"/>
        </w:rPr>
        <w:t>inasistencia</w:t>
      </w:r>
      <w:r w:rsidR="00A97F91">
        <w:rPr>
          <w:rFonts w:ascii="Century Gothic" w:hAnsi="Century Gothic" w:cs="Arial"/>
          <w:sz w:val="22"/>
          <w:szCs w:val="22"/>
        </w:rPr>
        <w:t>s</w:t>
      </w:r>
      <w:r w:rsidRPr="001F3CFF">
        <w:rPr>
          <w:rFonts w:ascii="Century Gothic" w:hAnsi="Century Gothic" w:cs="Arial"/>
          <w:sz w:val="22"/>
          <w:szCs w:val="22"/>
        </w:rPr>
        <w:t xml:space="preserve"> de las y los Regidores a las reuniones de sus comisiones serán reportadas por la coordinadora o coordinador de cada comisión, al departamento respectivo.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bCs/>
          <w:sz w:val="22"/>
          <w:szCs w:val="22"/>
        </w:rPr>
      </w:pPr>
      <w:r w:rsidRPr="001F3CFF">
        <w:rPr>
          <w:rFonts w:ascii="Century Gothic" w:hAnsi="Century Gothic" w:cs="Arial"/>
          <w:sz w:val="22"/>
          <w:szCs w:val="22"/>
        </w:rPr>
        <w:t xml:space="preserve">De la misma manera serán sancionados descontando de su dieta los días de inasistencia, a las y los Regidores que dejen de presentarse físicamente en el espacio que ocupan en la </w:t>
      </w:r>
      <w:r w:rsidRPr="001F3CFF">
        <w:rPr>
          <w:rFonts w:ascii="Century Gothic" w:hAnsi="Century Gothic" w:cs="Arial"/>
          <w:bCs/>
          <w:sz w:val="22"/>
          <w:szCs w:val="22"/>
        </w:rPr>
        <w:t>oficina</w:t>
      </w:r>
      <w:r w:rsidRPr="001F3CFF">
        <w:rPr>
          <w:rFonts w:ascii="Century Gothic" w:hAnsi="Century Gothic" w:cs="Arial"/>
          <w:sz w:val="22"/>
          <w:szCs w:val="22"/>
        </w:rPr>
        <w:t xml:space="preserve"> de Regidores, hasta por tres días hábiles de cada semana, lo anterior sin causa </w:t>
      </w:r>
      <w:r w:rsidRPr="001F3CFF">
        <w:rPr>
          <w:rFonts w:ascii="Century Gothic" w:hAnsi="Century Gothic" w:cs="Arial"/>
          <w:sz w:val="22"/>
          <w:szCs w:val="22"/>
        </w:rPr>
        <w:lastRenderedPageBreak/>
        <w:t>justificada y sin previo aviso, tanto a la coordinadora o coordinador de su respectiva Fracción Edilicia, como a la Secretaria o Secretario</w:t>
      </w:r>
      <w:r w:rsidRPr="001F3CFF">
        <w:rPr>
          <w:rFonts w:ascii="Century Gothic" w:hAnsi="Century Gothic" w:cs="Arial"/>
          <w:bCs/>
          <w:sz w:val="22"/>
          <w:szCs w:val="22"/>
        </w:rPr>
        <w:t>.</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Los avisos y justificaciones correspondientes a las faltas deberán presentarse ante la Secretaria o Secretario en un término no mayor de cinco días hábiles.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 xml:space="preserve">El año a que se refiere el primer párrafo de este artículo, es el período comprendido entre el diez de septiembre de un año hasta el nueve de septiembre del que le sigue.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155.-</w:t>
      </w:r>
      <w:r w:rsidR="00FC48D2" w:rsidRPr="001F3CFF">
        <w:rPr>
          <w:rFonts w:ascii="Century Gothic" w:hAnsi="Century Gothic" w:cs="Arial"/>
          <w:b/>
          <w:bCs/>
          <w:sz w:val="22"/>
          <w:szCs w:val="22"/>
        </w:rPr>
        <w:t xml:space="preserve"> </w:t>
      </w:r>
      <w:r w:rsidRPr="001F3CFF">
        <w:rPr>
          <w:rFonts w:ascii="Century Gothic" w:hAnsi="Century Gothic" w:cs="Arial"/>
          <w:sz w:val="22"/>
          <w:szCs w:val="22"/>
        </w:rPr>
        <w:t>Las y los servidores públicos de la Administración que incurran en violaciones al presente Reglamento serán sancionados en los términos de la Ley de Responsabilidades de los Servidores Públicos del Estado de Chihuahua.</w:t>
      </w:r>
    </w:p>
    <w:p w:rsidR="00B37D80" w:rsidRPr="001F3CFF" w:rsidRDefault="00B37D80" w:rsidP="00B37D80">
      <w:pPr>
        <w:jc w:val="both"/>
        <w:rPr>
          <w:rFonts w:ascii="Century Gothic" w:hAnsi="Century Gothic" w:cs="Arial"/>
          <w:sz w:val="22"/>
          <w:szCs w:val="22"/>
        </w:rPr>
      </w:pPr>
    </w:p>
    <w:p w:rsidR="00B37D80" w:rsidRPr="001F3CFF" w:rsidRDefault="00813689" w:rsidP="00B37D80">
      <w:pPr>
        <w:jc w:val="center"/>
        <w:rPr>
          <w:rFonts w:ascii="Century Gothic" w:hAnsi="Century Gothic" w:cs="Arial"/>
          <w:b/>
          <w:sz w:val="22"/>
          <w:szCs w:val="22"/>
        </w:rPr>
      </w:pPr>
      <w:r w:rsidRPr="001F3CFF">
        <w:rPr>
          <w:rFonts w:ascii="Century Gothic" w:hAnsi="Century Gothic" w:cs="Arial"/>
          <w:b/>
          <w:bCs/>
          <w:sz w:val="22"/>
          <w:szCs w:val="22"/>
        </w:rPr>
        <w:t xml:space="preserve">CAPÍTULO </w:t>
      </w:r>
      <w:r w:rsidRPr="001F3CFF">
        <w:rPr>
          <w:rFonts w:ascii="Century Gothic" w:hAnsi="Century Gothic" w:cs="Arial"/>
          <w:b/>
          <w:sz w:val="22"/>
          <w:szCs w:val="22"/>
        </w:rPr>
        <w:t>II</w:t>
      </w:r>
    </w:p>
    <w:p w:rsidR="00B37D80" w:rsidRPr="001F3CFF" w:rsidRDefault="00B37D80" w:rsidP="00B37D80">
      <w:pPr>
        <w:jc w:val="center"/>
        <w:rPr>
          <w:rFonts w:ascii="Century Gothic" w:hAnsi="Century Gothic" w:cs="Arial"/>
          <w:sz w:val="22"/>
          <w:szCs w:val="22"/>
        </w:rPr>
      </w:pPr>
      <w:r w:rsidRPr="001F3CFF">
        <w:rPr>
          <w:rFonts w:ascii="Century Gothic" w:hAnsi="Century Gothic" w:cs="Arial"/>
          <w:sz w:val="22"/>
          <w:szCs w:val="22"/>
        </w:rPr>
        <w:t>DE LOS RECURSOS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156.-</w:t>
      </w:r>
      <w:r w:rsidR="00FC48D2" w:rsidRPr="001F3CFF">
        <w:rPr>
          <w:rFonts w:ascii="Century Gothic" w:hAnsi="Century Gothic" w:cs="Arial"/>
          <w:b/>
          <w:bCs/>
          <w:sz w:val="22"/>
          <w:szCs w:val="22"/>
        </w:rPr>
        <w:t xml:space="preserve"> </w:t>
      </w:r>
      <w:r w:rsidRPr="001F3CFF">
        <w:rPr>
          <w:rFonts w:ascii="Century Gothic" w:hAnsi="Century Gothic" w:cs="Arial"/>
          <w:sz w:val="22"/>
          <w:szCs w:val="22"/>
        </w:rPr>
        <w:t>Los acuerdos y resoluciones del Cabildo se presumen válidos para todos los efectos legales y serán nulos cuando en el procedimiento se hayan dejado de observar las formalidades a que se refiere este Reglamento.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157.-</w:t>
      </w:r>
      <w:r w:rsidR="00FC48D2" w:rsidRPr="001F3CFF">
        <w:rPr>
          <w:rFonts w:ascii="Century Gothic" w:hAnsi="Century Gothic" w:cs="Arial"/>
          <w:b/>
          <w:bCs/>
          <w:sz w:val="22"/>
          <w:szCs w:val="22"/>
        </w:rPr>
        <w:t xml:space="preserve"> </w:t>
      </w:r>
      <w:r w:rsidRPr="001F3CFF">
        <w:rPr>
          <w:rFonts w:ascii="Century Gothic" w:hAnsi="Century Gothic" w:cs="Arial"/>
          <w:sz w:val="22"/>
          <w:szCs w:val="22"/>
        </w:rPr>
        <w:t xml:space="preserve">Las sesiones del Ayuntamiento se presumen válidas para todos los efectos legales y serán nulas cuando uno o varios de sus integrantes no hubieren sido citados en los términos de este Reglamento y del Código. </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La nulidad de las sesiones del Ayuntamiento sólo podrá ser reclamada por el integrante que no hubiere sido debidamente citado.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158.-</w:t>
      </w:r>
      <w:r w:rsidR="00FC48D2" w:rsidRPr="001F3CFF">
        <w:rPr>
          <w:rFonts w:ascii="Century Gothic" w:hAnsi="Century Gothic" w:cs="Arial"/>
          <w:b/>
          <w:bCs/>
          <w:sz w:val="22"/>
          <w:szCs w:val="22"/>
        </w:rPr>
        <w:t xml:space="preserve"> </w:t>
      </w:r>
      <w:r w:rsidRPr="001F3CFF">
        <w:rPr>
          <w:rFonts w:ascii="Century Gothic" w:hAnsi="Century Gothic" w:cs="Arial"/>
          <w:sz w:val="22"/>
          <w:szCs w:val="22"/>
        </w:rPr>
        <w:t>La nulidad de las sesiones y de los acuerdos y resoluciones del Cabildo sólo podrá ser reclamada por la o el Presidente, las y los Regidores, el Síndico o Síndica; no podrá invocar la nulidad el integrante o integrantes del Cabildo que le hubiere dado origen; los ciudadanos vecinos del Municipio podrán impugnar los acuerdos y resoluciones del Cabildo mediante la interposición de los recursos ordinarios previstos en el Código.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La nulidad de los acuerdos y resoluciones del Cabildo deberá reclamarse a más tardar al día siguiente hábil en que se hubieren aprobado; si el integrante del Cabildo consciente, implícita o explícitamente acepta el acto presuntamente nulo, se tendrá por consentido y perderá en su perjuicio el derecho de invocar.</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La nulidad se reclamará por escrito presentado ante la Secretaría, en el que se señalen con claridad los actos cuya nulidad se reclama, las violaciones al procedimiento que se hubieren producido y acompañando las pruebas que se estimen pertinentes.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Recibida que sea una reclamación de nulidad, la Secretaría elaborará un dictamen sobre la procedencia y validez del acto impugnado, acompañando las constancias y certificaciones del caso y citando las medidas necesarias para proveer al cumplimiento de lo dispuesto por el artículo siguiente; el expediente será sometido a votación en la próxima sesión ordinaria del Ayuntamiento.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lastRenderedPageBreak/>
        <w:t xml:space="preserve">ARTÍCULO </w:t>
      </w:r>
      <w:r w:rsidRPr="001F3CFF">
        <w:rPr>
          <w:rFonts w:ascii="Century Gothic" w:hAnsi="Century Gothic" w:cs="Arial"/>
          <w:b/>
          <w:bCs/>
          <w:sz w:val="22"/>
          <w:szCs w:val="22"/>
        </w:rPr>
        <w:t>159.-</w:t>
      </w:r>
      <w:r w:rsidR="00FC48D2" w:rsidRPr="001F3CFF">
        <w:rPr>
          <w:rFonts w:ascii="Century Gothic" w:hAnsi="Century Gothic" w:cs="Arial"/>
          <w:b/>
          <w:bCs/>
          <w:sz w:val="22"/>
          <w:szCs w:val="22"/>
        </w:rPr>
        <w:t xml:space="preserve"> </w:t>
      </w:r>
      <w:r w:rsidRPr="001F3CFF">
        <w:rPr>
          <w:rFonts w:ascii="Century Gothic" w:hAnsi="Century Gothic" w:cs="Arial"/>
          <w:sz w:val="22"/>
          <w:szCs w:val="22"/>
        </w:rPr>
        <w:t>La reclamación de nulidad será improcedente en los siguientes casos:</w:t>
      </w:r>
    </w:p>
    <w:p w:rsidR="00B37D80" w:rsidRPr="001F3CFF" w:rsidRDefault="00B37D80" w:rsidP="00B37D80">
      <w:pPr>
        <w:jc w:val="both"/>
        <w:rPr>
          <w:rFonts w:ascii="Century Gothic" w:hAnsi="Century Gothic" w:cs="Arial"/>
          <w:sz w:val="22"/>
          <w:szCs w:val="22"/>
        </w:rPr>
      </w:pPr>
    </w:p>
    <w:p w:rsidR="00B37D80" w:rsidRPr="001F3CFF" w:rsidRDefault="00B37D80" w:rsidP="007B4B54">
      <w:pPr>
        <w:numPr>
          <w:ilvl w:val="0"/>
          <w:numId w:val="53"/>
        </w:numPr>
        <w:ind w:left="630"/>
        <w:jc w:val="both"/>
        <w:rPr>
          <w:rFonts w:ascii="Century Gothic" w:hAnsi="Century Gothic" w:cs="Arial"/>
          <w:sz w:val="22"/>
          <w:szCs w:val="22"/>
        </w:rPr>
      </w:pPr>
      <w:r w:rsidRPr="001F3CFF">
        <w:rPr>
          <w:rFonts w:ascii="Century Gothic" w:hAnsi="Century Gothic" w:cs="Arial"/>
          <w:sz w:val="22"/>
          <w:szCs w:val="22"/>
        </w:rPr>
        <w:t>Cuando se trate de disposiciones por las cuales deba cumplirse con un plazo o término establecidos en las leyes;</w:t>
      </w:r>
    </w:p>
    <w:p w:rsidR="00B37D80" w:rsidRPr="001F3CFF" w:rsidRDefault="00B37D80" w:rsidP="007B4B54">
      <w:pPr>
        <w:numPr>
          <w:ilvl w:val="0"/>
          <w:numId w:val="53"/>
        </w:numPr>
        <w:ind w:left="630"/>
        <w:jc w:val="both"/>
        <w:rPr>
          <w:rFonts w:ascii="Century Gothic" w:hAnsi="Century Gothic" w:cs="Arial"/>
          <w:sz w:val="22"/>
          <w:szCs w:val="22"/>
        </w:rPr>
      </w:pPr>
      <w:r w:rsidRPr="001F3CFF">
        <w:rPr>
          <w:rFonts w:ascii="Century Gothic" w:hAnsi="Century Gothic" w:cs="Arial"/>
          <w:sz w:val="22"/>
          <w:szCs w:val="22"/>
        </w:rPr>
        <w:t>Cuando se trate de actos consumados de un modo irreparable o hayan cesado sus efectos;</w:t>
      </w:r>
    </w:p>
    <w:p w:rsidR="00B37D80" w:rsidRPr="001F3CFF" w:rsidRDefault="00B37D80" w:rsidP="007B4B54">
      <w:pPr>
        <w:numPr>
          <w:ilvl w:val="0"/>
          <w:numId w:val="53"/>
        </w:numPr>
        <w:ind w:left="630"/>
        <w:jc w:val="both"/>
        <w:rPr>
          <w:rFonts w:ascii="Century Gothic" w:hAnsi="Century Gothic" w:cs="Arial"/>
          <w:sz w:val="22"/>
          <w:szCs w:val="22"/>
        </w:rPr>
      </w:pPr>
      <w:r w:rsidRPr="001F3CFF">
        <w:rPr>
          <w:rFonts w:ascii="Century Gothic" w:hAnsi="Century Gothic" w:cs="Arial"/>
          <w:sz w:val="22"/>
          <w:szCs w:val="22"/>
        </w:rPr>
        <w:t>Cuando se trate de actos dictados en el trámite de una reclamación de nulidad, o</w:t>
      </w:r>
    </w:p>
    <w:p w:rsidR="00B37D80" w:rsidRPr="001F3CFF" w:rsidRDefault="00B37D80" w:rsidP="007B4B54">
      <w:pPr>
        <w:numPr>
          <w:ilvl w:val="0"/>
          <w:numId w:val="53"/>
        </w:numPr>
        <w:ind w:left="630"/>
        <w:jc w:val="both"/>
        <w:rPr>
          <w:rFonts w:ascii="Century Gothic" w:hAnsi="Century Gothic" w:cs="Arial"/>
          <w:sz w:val="22"/>
          <w:szCs w:val="22"/>
        </w:rPr>
      </w:pPr>
      <w:r w:rsidRPr="001F3CFF">
        <w:rPr>
          <w:rFonts w:ascii="Century Gothic" w:hAnsi="Century Gothic" w:cs="Arial"/>
          <w:sz w:val="22"/>
          <w:szCs w:val="22"/>
        </w:rPr>
        <w:t>Cuando se trate de actos consentidos.</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160.-</w:t>
      </w:r>
      <w:r w:rsidR="00FC48D2" w:rsidRPr="001F3CFF">
        <w:rPr>
          <w:rFonts w:ascii="Century Gothic" w:hAnsi="Century Gothic" w:cs="Arial"/>
          <w:b/>
          <w:bCs/>
          <w:sz w:val="22"/>
          <w:szCs w:val="22"/>
        </w:rPr>
        <w:t xml:space="preserve"> </w:t>
      </w:r>
      <w:r w:rsidRPr="001F3CFF">
        <w:rPr>
          <w:rFonts w:ascii="Century Gothic" w:hAnsi="Century Gothic" w:cs="Arial"/>
          <w:sz w:val="22"/>
          <w:szCs w:val="22"/>
        </w:rPr>
        <w:t>La interposición de la reclamación de nulidad suspende los efectos del acto reclamado, salvo en los siguientes casos:</w:t>
      </w:r>
    </w:p>
    <w:p w:rsidR="00B37D80" w:rsidRPr="001F3CFF" w:rsidRDefault="00B37D80" w:rsidP="00B37D80">
      <w:pPr>
        <w:jc w:val="both"/>
        <w:rPr>
          <w:rFonts w:ascii="Century Gothic" w:hAnsi="Century Gothic" w:cs="Arial"/>
          <w:sz w:val="22"/>
          <w:szCs w:val="22"/>
        </w:rPr>
      </w:pPr>
    </w:p>
    <w:p w:rsidR="00B37D80" w:rsidRPr="001F3CFF" w:rsidRDefault="00B37D80" w:rsidP="00B37D80">
      <w:pPr>
        <w:numPr>
          <w:ilvl w:val="0"/>
          <w:numId w:val="54"/>
        </w:numPr>
        <w:jc w:val="both"/>
        <w:rPr>
          <w:rFonts w:ascii="Century Gothic" w:hAnsi="Century Gothic" w:cs="Arial"/>
          <w:sz w:val="22"/>
          <w:szCs w:val="22"/>
        </w:rPr>
      </w:pPr>
      <w:r w:rsidRPr="001F3CFF">
        <w:rPr>
          <w:rFonts w:ascii="Century Gothic" w:hAnsi="Century Gothic" w:cs="Arial"/>
          <w:sz w:val="22"/>
          <w:szCs w:val="22"/>
        </w:rPr>
        <w:t xml:space="preserve">Cuando se trate de disposiciones por las cuales deba cumplirse con un plazo o término establecido en la ley; </w:t>
      </w:r>
    </w:p>
    <w:p w:rsidR="00B37D80" w:rsidRPr="001F3CFF" w:rsidRDefault="00B37D80" w:rsidP="00B37D80">
      <w:pPr>
        <w:numPr>
          <w:ilvl w:val="0"/>
          <w:numId w:val="54"/>
        </w:numPr>
        <w:jc w:val="both"/>
        <w:rPr>
          <w:rFonts w:ascii="Century Gothic" w:hAnsi="Century Gothic" w:cs="Arial"/>
          <w:sz w:val="22"/>
          <w:szCs w:val="22"/>
        </w:rPr>
      </w:pPr>
      <w:r w:rsidRPr="001F3CFF">
        <w:rPr>
          <w:rFonts w:ascii="Century Gothic" w:hAnsi="Century Gothic" w:cs="Arial"/>
          <w:sz w:val="22"/>
          <w:szCs w:val="22"/>
        </w:rPr>
        <w:t xml:space="preserve">Cuando el acto sea de interés público, o </w:t>
      </w:r>
    </w:p>
    <w:p w:rsidR="00B37D80" w:rsidRPr="001F3CFF" w:rsidRDefault="00B37D80" w:rsidP="00B37D80">
      <w:pPr>
        <w:numPr>
          <w:ilvl w:val="0"/>
          <w:numId w:val="54"/>
        </w:numPr>
        <w:jc w:val="both"/>
        <w:rPr>
          <w:rFonts w:ascii="Century Gothic" w:hAnsi="Century Gothic" w:cs="Arial"/>
          <w:sz w:val="22"/>
          <w:szCs w:val="22"/>
        </w:rPr>
      </w:pPr>
      <w:r w:rsidRPr="001F3CFF">
        <w:rPr>
          <w:rFonts w:ascii="Century Gothic" w:hAnsi="Century Gothic" w:cs="Arial"/>
          <w:sz w:val="22"/>
          <w:szCs w:val="22"/>
        </w:rPr>
        <w:t>Cuando se trate de actos dictados en el trámite de una reclamación de nulidad.</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La declaración de nulidad de un acuerdo o resolución del Cabildo tiene por efecto reponer el procedimiento a partir del acto que dio origen a la nulidad; en estos casos, el Dictamen que prepara la comisión competente deberá señalar con precisión a partir de qué momento debe reponerse el procedimiento.</w:t>
      </w:r>
    </w:p>
    <w:p w:rsidR="00B37D80" w:rsidRPr="001F3CFF" w:rsidRDefault="00B37D80" w:rsidP="00B37D80">
      <w:pPr>
        <w:jc w:val="both"/>
        <w:rPr>
          <w:rFonts w:ascii="Century Gothic" w:hAnsi="Century Gothic" w:cs="Arial"/>
          <w:spacing w:val="-2"/>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La declaración de nulidad de sesiones de Cabildo tiene por efecto que la sesión vuelva a realizarse dentro del plazo de cinco días hábiles en que haya sido declarada su nulidad.</w:t>
      </w:r>
    </w:p>
    <w:p w:rsidR="00B37D80" w:rsidRPr="001F3CFF" w:rsidRDefault="00B37D80" w:rsidP="00B37D80">
      <w:pPr>
        <w:jc w:val="both"/>
        <w:rPr>
          <w:rFonts w:ascii="Century Gothic" w:hAnsi="Century Gothic" w:cs="Arial"/>
          <w:sz w:val="22"/>
          <w:szCs w:val="22"/>
        </w:rPr>
      </w:pPr>
      <w:r w:rsidRPr="001F3CFF">
        <w:rPr>
          <w:rFonts w:ascii="Century Gothic" w:hAnsi="Century Gothic" w:cs="Arial"/>
          <w:sz w:val="22"/>
          <w:szCs w:val="22"/>
        </w:rPr>
        <w:t>Contra las resoluciones que emita el Cabildo de esta materia no cabe ningún recurso.</w:t>
      </w:r>
    </w:p>
    <w:p w:rsidR="00B37D80" w:rsidRPr="001F3CFF" w:rsidRDefault="00B37D80" w:rsidP="00B37D80">
      <w:pPr>
        <w:jc w:val="both"/>
        <w:rPr>
          <w:rFonts w:ascii="Century Gothic" w:hAnsi="Century Gothic" w:cs="Arial"/>
          <w:sz w:val="22"/>
          <w:szCs w:val="22"/>
        </w:rPr>
      </w:pPr>
    </w:p>
    <w:p w:rsidR="00B37D80" w:rsidRPr="001F3CFF" w:rsidRDefault="00B37D80" w:rsidP="00B37D80">
      <w:pPr>
        <w:jc w:val="both"/>
        <w:rPr>
          <w:rFonts w:ascii="Century Gothic" w:hAnsi="Century Gothic" w:cs="Arial"/>
          <w:sz w:val="22"/>
          <w:szCs w:val="22"/>
        </w:rPr>
      </w:pPr>
      <w:r w:rsidRPr="001F3CFF">
        <w:rPr>
          <w:rFonts w:ascii="Century Gothic" w:hAnsi="Century Gothic" w:cs="Arial"/>
          <w:b/>
          <w:sz w:val="22"/>
          <w:szCs w:val="22"/>
        </w:rPr>
        <w:t xml:space="preserve">ARTÍCULO </w:t>
      </w:r>
      <w:r w:rsidRPr="001F3CFF">
        <w:rPr>
          <w:rFonts w:ascii="Century Gothic" w:hAnsi="Century Gothic" w:cs="Arial"/>
          <w:b/>
          <w:bCs/>
          <w:sz w:val="22"/>
          <w:szCs w:val="22"/>
        </w:rPr>
        <w:t>161.-</w:t>
      </w:r>
      <w:r w:rsidR="007B4B54" w:rsidRPr="001F3CFF">
        <w:rPr>
          <w:rFonts w:ascii="Century Gothic" w:hAnsi="Century Gothic" w:cs="Arial"/>
          <w:b/>
          <w:bCs/>
          <w:sz w:val="22"/>
          <w:szCs w:val="22"/>
        </w:rPr>
        <w:t xml:space="preserve"> </w:t>
      </w:r>
      <w:r w:rsidRPr="001F3CFF">
        <w:rPr>
          <w:rFonts w:ascii="Century Gothic" w:hAnsi="Century Gothic" w:cs="Arial"/>
          <w:sz w:val="22"/>
          <w:szCs w:val="22"/>
        </w:rPr>
        <w:t xml:space="preserve">Contra la imposición de las sanciones que prevé el presente Reglamento, el interesado podrá interponer los recursos a que se refiere el Código. </w:t>
      </w:r>
    </w:p>
    <w:p w:rsidR="00B37D80" w:rsidRPr="001F3CFF" w:rsidRDefault="00B37D80" w:rsidP="00B37D80">
      <w:pPr>
        <w:jc w:val="center"/>
        <w:rPr>
          <w:rFonts w:ascii="Century Gothic" w:hAnsi="Century Gothic" w:cs="Arial"/>
          <w:b/>
          <w:bCs/>
          <w:i/>
          <w:sz w:val="22"/>
          <w:szCs w:val="22"/>
        </w:rPr>
      </w:pPr>
    </w:p>
    <w:p w:rsidR="00B37D80" w:rsidRPr="001F3CFF" w:rsidRDefault="00B37D80" w:rsidP="00B37D80">
      <w:pPr>
        <w:jc w:val="center"/>
        <w:rPr>
          <w:rFonts w:ascii="Century Gothic" w:hAnsi="Century Gothic" w:cs="Arial"/>
          <w:b/>
          <w:i/>
          <w:sz w:val="22"/>
          <w:szCs w:val="22"/>
        </w:rPr>
      </w:pPr>
      <w:r w:rsidRPr="001F3CFF">
        <w:rPr>
          <w:rFonts w:ascii="Century Gothic" w:hAnsi="Century Gothic" w:cs="Arial"/>
          <w:b/>
          <w:bCs/>
          <w:i/>
          <w:sz w:val="22"/>
          <w:szCs w:val="22"/>
        </w:rPr>
        <w:t>TRANSITORIOS</w:t>
      </w:r>
    </w:p>
    <w:p w:rsidR="00B37D80" w:rsidRPr="001F3CFF" w:rsidRDefault="00B37D80" w:rsidP="00B37D80">
      <w:pPr>
        <w:jc w:val="both"/>
        <w:rPr>
          <w:rFonts w:ascii="Century Gothic" w:hAnsi="Century Gothic" w:cs="Arial"/>
          <w:bCs/>
          <w:sz w:val="22"/>
          <w:szCs w:val="22"/>
        </w:rPr>
      </w:pPr>
    </w:p>
    <w:p w:rsidR="00B37D80" w:rsidRPr="001F3CFF" w:rsidRDefault="00B37D80" w:rsidP="00B37D80">
      <w:pPr>
        <w:jc w:val="both"/>
        <w:rPr>
          <w:rFonts w:ascii="Century Gothic" w:hAnsi="Century Gothic" w:cs="Arial"/>
          <w:i/>
          <w:sz w:val="22"/>
          <w:szCs w:val="22"/>
        </w:rPr>
      </w:pPr>
      <w:proofErr w:type="gramStart"/>
      <w:r w:rsidRPr="001F3CFF">
        <w:rPr>
          <w:rFonts w:ascii="Century Gothic" w:hAnsi="Century Gothic" w:cs="Arial"/>
          <w:b/>
          <w:bCs/>
          <w:i/>
          <w:sz w:val="22"/>
          <w:szCs w:val="22"/>
        </w:rPr>
        <w:t>PRIMERO.-</w:t>
      </w:r>
      <w:proofErr w:type="gramEnd"/>
      <w:r w:rsidR="00D16E45" w:rsidRPr="001F3CFF">
        <w:rPr>
          <w:rFonts w:ascii="Century Gothic" w:hAnsi="Century Gothic" w:cs="Arial"/>
          <w:b/>
          <w:bCs/>
          <w:i/>
          <w:sz w:val="22"/>
          <w:szCs w:val="22"/>
        </w:rPr>
        <w:t xml:space="preserve"> </w:t>
      </w:r>
      <w:r w:rsidRPr="001F3CFF">
        <w:rPr>
          <w:rFonts w:ascii="Century Gothic" w:hAnsi="Century Gothic" w:cs="Arial"/>
          <w:i/>
          <w:sz w:val="22"/>
          <w:szCs w:val="22"/>
        </w:rPr>
        <w:t xml:space="preserve">El presente Reglamento entrará en vigor al día siguiente de su publicación en el Periódico Oficial del Estado de Chihuahua. </w:t>
      </w:r>
    </w:p>
    <w:p w:rsidR="00B37D80" w:rsidRPr="001F3CFF" w:rsidRDefault="00B37D80" w:rsidP="00B37D80">
      <w:pPr>
        <w:jc w:val="both"/>
        <w:rPr>
          <w:rFonts w:ascii="Century Gothic" w:hAnsi="Century Gothic" w:cs="Arial"/>
          <w:i/>
          <w:sz w:val="22"/>
          <w:szCs w:val="22"/>
        </w:rPr>
      </w:pPr>
      <w:proofErr w:type="gramStart"/>
      <w:r w:rsidRPr="001F3CFF">
        <w:rPr>
          <w:rFonts w:ascii="Century Gothic" w:hAnsi="Century Gothic" w:cs="Arial"/>
          <w:b/>
          <w:bCs/>
          <w:i/>
          <w:sz w:val="22"/>
          <w:szCs w:val="22"/>
        </w:rPr>
        <w:t>SEGUNDO.-</w:t>
      </w:r>
      <w:proofErr w:type="gramEnd"/>
      <w:r w:rsidR="00D16E45" w:rsidRPr="001F3CFF">
        <w:rPr>
          <w:rFonts w:ascii="Century Gothic" w:hAnsi="Century Gothic" w:cs="Arial"/>
          <w:b/>
          <w:bCs/>
          <w:i/>
          <w:sz w:val="22"/>
          <w:szCs w:val="22"/>
        </w:rPr>
        <w:t xml:space="preserve"> </w:t>
      </w:r>
      <w:r w:rsidRPr="001F3CFF">
        <w:rPr>
          <w:rFonts w:ascii="Century Gothic" w:hAnsi="Century Gothic" w:cs="Arial"/>
          <w:i/>
          <w:sz w:val="22"/>
          <w:szCs w:val="22"/>
        </w:rPr>
        <w:t>Se abroga el Reglamento Interior del Honorable Ayuntamiento del Municipio de Juárez aprobado en la sesión número 93, de fecha 25 de septiembre de 1998 y publicado en el Periódico Oficial del Estado de Chihuahua número 79 de fecha 3 de octubre de 1998.</w:t>
      </w:r>
    </w:p>
    <w:p w:rsidR="00B37D80" w:rsidRPr="001F3CFF" w:rsidRDefault="00B37D80" w:rsidP="00B37D80">
      <w:pPr>
        <w:jc w:val="both"/>
        <w:rPr>
          <w:rFonts w:ascii="Century Gothic" w:hAnsi="Century Gothic" w:cs="Arial"/>
          <w:bCs/>
          <w:i/>
          <w:sz w:val="22"/>
          <w:szCs w:val="22"/>
        </w:rPr>
      </w:pPr>
      <w:proofErr w:type="gramStart"/>
      <w:r w:rsidRPr="001F3CFF">
        <w:rPr>
          <w:rFonts w:ascii="Century Gothic" w:hAnsi="Century Gothic" w:cs="Arial"/>
          <w:b/>
          <w:bCs/>
          <w:i/>
          <w:sz w:val="22"/>
          <w:szCs w:val="22"/>
        </w:rPr>
        <w:t>TERCERO.-</w:t>
      </w:r>
      <w:proofErr w:type="gramEnd"/>
      <w:r w:rsidRPr="001F3CFF">
        <w:rPr>
          <w:rFonts w:ascii="Century Gothic" w:hAnsi="Century Gothic" w:cs="Arial"/>
          <w:bCs/>
          <w:i/>
          <w:sz w:val="22"/>
          <w:szCs w:val="22"/>
        </w:rPr>
        <w:t xml:space="preserve"> En lo que respecta al supuesto previsto en la fracción I del artículo 25 de este Reglamento, la sesión solemne en la que el Presidente deba rendir informe detallado de su gestión administrativa correspondiente al año 2017, deberá celebrarse entre el día dos y nueve de octubre.</w:t>
      </w:r>
    </w:p>
    <w:p w:rsidR="00B37D80" w:rsidRPr="001F3CFF" w:rsidRDefault="00B37D80" w:rsidP="00B37D80">
      <w:pPr>
        <w:jc w:val="both"/>
        <w:rPr>
          <w:rFonts w:ascii="Century Gothic" w:hAnsi="Century Gothic" w:cs="Arial"/>
          <w:i/>
          <w:sz w:val="22"/>
          <w:szCs w:val="22"/>
        </w:rPr>
      </w:pPr>
      <w:proofErr w:type="gramStart"/>
      <w:r w:rsidRPr="001F3CFF">
        <w:rPr>
          <w:rFonts w:ascii="Century Gothic" w:hAnsi="Century Gothic" w:cs="Arial"/>
          <w:b/>
          <w:bCs/>
          <w:i/>
          <w:sz w:val="22"/>
          <w:szCs w:val="22"/>
        </w:rPr>
        <w:t>CUARTO.-</w:t>
      </w:r>
      <w:proofErr w:type="gramEnd"/>
      <w:r w:rsidR="00D16E45" w:rsidRPr="001F3CFF">
        <w:rPr>
          <w:rFonts w:ascii="Century Gothic" w:hAnsi="Century Gothic" w:cs="Arial"/>
          <w:b/>
          <w:bCs/>
          <w:i/>
          <w:sz w:val="22"/>
          <w:szCs w:val="22"/>
        </w:rPr>
        <w:t xml:space="preserve"> </w:t>
      </w:r>
      <w:r w:rsidR="00757B7A" w:rsidRPr="001F3CFF">
        <w:rPr>
          <w:rFonts w:ascii="Century Gothic" w:hAnsi="Century Gothic" w:cs="Arial"/>
          <w:bCs/>
          <w:i/>
          <w:sz w:val="22"/>
          <w:szCs w:val="22"/>
        </w:rPr>
        <w:t xml:space="preserve">Respecto de las </w:t>
      </w:r>
      <w:r w:rsidR="00757B7A" w:rsidRPr="001F3CFF">
        <w:rPr>
          <w:rFonts w:ascii="Century Gothic" w:hAnsi="Century Gothic" w:cs="Arial"/>
          <w:i/>
          <w:sz w:val="22"/>
          <w:szCs w:val="22"/>
        </w:rPr>
        <w:t>Comisiones de Atención al Adulto Mayor y la Comisión para la Atención de los Derechos Humanos y Grupos Vulnerables, el Cabildo tendrá un plazo de noventa</w:t>
      </w:r>
      <w:r w:rsidR="00653142" w:rsidRPr="001F3CFF">
        <w:rPr>
          <w:rFonts w:ascii="Century Gothic" w:hAnsi="Century Gothic" w:cs="Arial"/>
          <w:i/>
          <w:sz w:val="22"/>
          <w:szCs w:val="22"/>
        </w:rPr>
        <w:t xml:space="preserve"> </w:t>
      </w:r>
      <w:r w:rsidR="00757B7A" w:rsidRPr="001F3CFF">
        <w:rPr>
          <w:rFonts w:ascii="Century Gothic" w:hAnsi="Century Gothic" w:cs="Arial"/>
          <w:i/>
          <w:sz w:val="22"/>
          <w:szCs w:val="22"/>
        </w:rPr>
        <w:t xml:space="preserve">días </w:t>
      </w:r>
      <w:r w:rsidR="00E056D1" w:rsidRPr="001F3CFF">
        <w:rPr>
          <w:rFonts w:ascii="Century Gothic" w:hAnsi="Century Gothic" w:cs="Arial"/>
          <w:i/>
          <w:sz w:val="22"/>
          <w:szCs w:val="22"/>
        </w:rPr>
        <w:t>para nombrar a sus integrantes.</w:t>
      </w:r>
    </w:p>
    <w:p w:rsidR="00313365" w:rsidRPr="001F3CFF" w:rsidRDefault="00313365" w:rsidP="00E056D1">
      <w:pPr>
        <w:pStyle w:val="Sinespaciado"/>
        <w:jc w:val="both"/>
        <w:rPr>
          <w:rFonts w:ascii="Century Gothic" w:hAnsi="Century Gothic" w:cs="Arial"/>
          <w:b/>
          <w:sz w:val="22"/>
          <w:szCs w:val="22"/>
        </w:rPr>
      </w:pPr>
    </w:p>
    <w:p w:rsidR="00757B7A" w:rsidRPr="001F3CFF" w:rsidRDefault="002A3F39" w:rsidP="00E056D1">
      <w:pPr>
        <w:pStyle w:val="Sinespaciado"/>
        <w:jc w:val="both"/>
        <w:rPr>
          <w:rFonts w:ascii="Century Gothic" w:hAnsi="Century Gothic"/>
          <w:b/>
          <w:sz w:val="22"/>
          <w:szCs w:val="22"/>
        </w:rPr>
      </w:pPr>
      <w:r w:rsidRPr="001F3CFF">
        <w:rPr>
          <w:rFonts w:ascii="Century Gothic" w:hAnsi="Century Gothic" w:cs="Arial"/>
          <w:b/>
          <w:sz w:val="22"/>
          <w:szCs w:val="22"/>
        </w:rPr>
        <w:t xml:space="preserve">[Artículo transitorio reformado mediante acuerdo No. </w:t>
      </w:r>
      <w:r w:rsidRPr="001F3CFF">
        <w:rPr>
          <w:rFonts w:ascii="Century Gothic" w:hAnsi="Century Gothic"/>
          <w:b/>
          <w:sz w:val="22"/>
          <w:szCs w:val="22"/>
        </w:rPr>
        <w:t xml:space="preserve">131/2017 publicado en </w:t>
      </w:r>
      <w:r w:rsidR="00E056D1" w:rsidRPr="001F3CFF">
        <w:rPr>
          <w:rFonts w:ascii="Century Gothic" w:hAnsi="Century Gothic"/>
          <w:b/>
          <w:sz w:val="22"/>
          <w:szCs w:val="22"/>
        </w:rPr>
        <w:t xml:space="preserve">el </w:t>
      </w:r>
      <w:r w:rsidRPr="001F3CFF">
        <w:rPr>
          <w:rFonts w:ascii="Century Gothic" w:hAnsi="Century Gothic"/>
          <w:b/>
          <w:sz w:val="22"/>
          <w:szCs w:val="22"/>
        </w:rPr>
        <w:t>P.O.E. No. 70 del 2 de septiembre de 2017]</w:t>
      </w:r>
    </w:p>
    <w:p w:rsidR="00E056D1" w:rsidRPr="001F3CFF" w:rsidRDefault="00E056D1" w:rsidP="00E056D1">
      <w:pPr>
        <w:pStyle w:val="Sinespaciado"/>
        <w:jc w:val="both"/>
        <w:rPr>
          <w:rFonts w:ascii="Century Gothic" w:hAnsi="Century Gothic"/>
          <w:b/>
          <w:sz w:val="22"/>
          <w:szCs w:val="22"/>
        </w:rPr>
      </w:pPr>
    </w:p>
    <w:p w:rsidR="0087213C" w:rsidRPr="001F3CFF" w:rsidRDefault="00B37D80" w:rsidP="006B058A">
      <w:pPr>
        <w:jc w:val="both"/>
        <w:rPr>
          <w:rFonts w:ascii="Century Gothic" w:hAnsi="Century Gothic" w:cs="Arial"/>
          <w:sz w:val="22"/>
          <w:szCs w:val="22"/>
        </w:rPr>
      </w:pPr>
      <w:proofErr w:type="gramStart"/>
      <w:r w:rsidRPr="001F3CFF">
        <w:rPr>
          <w:rFonts w:ascii="Century Gothic" w:hAnsi="Century Gothic" w:cs="Arial"/>
          <w:b/>
          <w:sz w:val="22"/>
          <w:szCs w:val="22"/>
          <w:u w:val="single"/>
        </w:rPr>
        <w:lastRenderedPageBreak/>
        <w:t>SEGUNDO</w:t>
      </w:r>
      <w:r w:rsidRPr="001F3CFF">
        <w:rPr>
          <w:rFonts w:ascii="Century Gothic" w:hAnsi="Century Gothic" w:cs="Arial"/>
          <w:b/>
          <w:sz w:val="22"/>
          <w:szCs w:val="22"/>
        </w:rPr>
        <w:t>.-</w:t>
      </w:r>
      <w:proofErr w:type="gramEnd"/>
      <w:r w:rsidRPr="001F3CFF">
        <w:rPr>
          <w:rFonts w:ascii="Century Gothic" w:hAnsi="Century Gothic" w:cs="Arial"/>
          <w:b/>
          <w:sz w:val="22"/>
          <w:szCs w:val="22"/>
        </w:rPr>
        <w:t xml:space="preserve"> </w:t>
      </w:r>
      <w:r w:rsidRPr="001F3CFF">
        <w:rPr>
          <w:rFonts w:ascii="Century Gothic" w:hAnsi="Century Gothic" w:cs="Arial"/>
          <w:sz w:val="22"/>
          <w:szCs w:val="22"/>
        </w:rPr>
        <w:t>Se autoriza a los Ciudadanos Presidente Municipal y Secretario del Ayuntamiento, a fin de que remitan el presente acuerdo al Gobernador del Estado para la publicación correspondiente en el Periódico Oficial del Estado de Chihuahua</w:t>
      </w:r>
      <w:r w:rsidR="00D16E45" w:rsidRPr="001F3CFF">
        <w:rPr>
          <w:rFonts w:ascii="Century Gothic" w:hAnsi="Century Gothic" w:cs="Arial"/>
          <w:sz w:val="22"/>
          <w:szCs w:val="22"/>
        </w:rPr>
        <w:t>.</w:t>
      </w:r>
    </w:p>
    <w:p w:rsidR="000F6AE8" w:rsidRPr="001F3CFF" w:rsidRDefault="000F6AE8" w:rsidP="006B058A">
      <w:pPr>
        <w:jc w:val="both"/>
        <w:rPr>
          <w:rFonts w:ascii="Century Gothic" w:hAnsi="Century Gothic" w:cs="Arial"/>
          <w:sz w:val="22"/>
          <w:szCs w:val="22"/>
        </w:rPr>
      </w:pPr>
    </w:p>
    <w:p w:rsidR="000F6AE8" w:rsidRPr="00134215" w:rsidRDefault="000F6AE8" w:rsidP="000F6AE8">
      <w:pPr>
        <w:jc w:val="center"/>
        <w:rPr>
          <w:rFonts w:ascii="Century Gothic" w:hAnsi="Century Gothic"/>
          <w:b/>
          <w:spacing w:val="-3"/>
          <w:sz w:val="20"/>
          <w:szCs w:val="20"/>
        </w:rPr>
      </w:pPr>
      <w:r w:rsidRPr="00134215">
        <w:rPr>
          <w:rFonts w:ascii="Century Gothic" w:hAnsi="Century Gothic"/>
          <w:b/>
          <w:spacing w:val="-3"/>
          <w:sz w:val="20"/>
          <w:szCs w:val="20"/>
        </w:rPr>
        <w:t>Disposiciones transitorias del Acuerdo No. 113/2018 publicadas en el</w:t>
      </w:r>
    </w:p>
    <w:p w:rsidR="000F6AE8" w:rsidRPr="00134215" w:rsidRDefault="000F6AE8" w:rsidP="000F6AE8">
      <w:pPr>
        <w:jc w:val="center"/>
        <w:rPr>
          <w:rFonts w:ascii="Century Gothic" w:hAnsi="Century Gothic"/>
          <w:b/>
          <w:spacing w:val="-3"/>
          <w:sz w:val="20"/>
          <w:szCs w:val="20"/>
        </w:rPr>
      </w:pPr>
      <w:r w:rsidRPr="00134215">
        <w:rPr>
          <w:rFonts w:ascii="Century Gothic" w:hAnsi="Century Gothic"/>
          <w:b/>
          <w:spacing w:val="-3"/>
          <w:sz w:val="20"/>
          <w:szCs w:val="20"/>
        </w:rPr>
        <w:t>Periódico Oficial del Estado No. 81 de fecha 10 de octubre de 2018</w:t>
      </w:r>
    </w:p>
    <w:p w:rsidR="00902D20" w:rsidRPr="00134215" w:rsidRDefault="00902D20" w:rsidP="000F6AE8">
      <w:pPr>
        <w:jc w:val="both"/>
        <w:rPr>
          <w:rFonts w:ascii="Century Gothic" w:hAnsi="Century Gothic" w:cs="Arial"/>
          <w:b/>
          <w:sz w:val="20"/>
          <w:szCs w:val="20"/>
        </w:rPr>
      </w:pPr>
    </w:p>
    <w:p w:rsidR="000F6AE8" w:rsidRPr="00134215" w:rsidRDefault="000F6AE8" w:rsidP="000F6AE8">
      <w:pPr>
        <w:jc w:val="both"/>
        <w:rPr>
          <w:rFonts w:ascii="Century Gothic" w:hAnsi="Century Gothic" w:cs="Arial"/>
          <w:sz w:val="20"/>
          <w:szCs w:val="20"/>
        </w:rPr>
      </w:pPr>
      <w:proofErr w:type="gramStart"/>
      <w:r w:rsidRPr="00134215">
        <w:rPr>
          <w:rFonts w:ascii="Century Gothic" w:hAnsi="Century Gothic" w:cs="Arial"/>
          <w:b/>
          <w:sz w:val="20"/>
          <w:szCs w:val="20"/>
          <w:u w:val="single"/>
        </w:rPr>
        <w:t>ÚNICO</w:t>
      </w:r>
      <w:r w:rsidRPr="00134215">
        <w:rPr>
          <w:rFonts w:ascii="Century Gothic" w:hAnsi="Century Gothic" w:cs="Arial"/>
          <w:b/>
          <w:sz w:val="20"/>
          <w:szCs w:val="20"/>
        </w:rPr>
        <w:t>.-</w:t>
      </w:r>
      <w:proofErr w:type="gramEnd"/>
      <w:r w:rsidRPr="00134215">
        <w:rPr>
          <w:rFonts w:ascii="Century Gothic" w:hAnsi="Century Gothic" w:cs="Arial"/>
          <w:b/>
          <w:sz w:val="20"/>
          <w:szCs w:val="20"/>
        </w:rPr>
        <w:t xml:space="preserve"> </w:t>
      </w:r>
      <w:r w:rsidRPr="00134215">
        <w:rPr>
          <w:rFonts w:ascii="Century Gothic" w:hAnsi="Century Gothic" w:cs="Arial"/>
          <w:sz w:val="20"/>
          <w:szCs w:val="20"/>
        </w:rPr>
        <w:t>Las reformas al Reglamento Interior del Honorable Ayuntamiento del Municipio de Juárez, Estado de Chihuahua entrarán en vigor al día siguiente de su publicación en el Periódico Oficial del Estado de Chihuahua.</w:t>
      </w:r>
    </w:p>
    <w:p w:rsidR="000F6AE8" w:rsidRPr="00134215" w:rsidRDefault="000F6AE8" w:rsidP="000F6AE8">
      <w:pPr>
        <w:jc w:val="both"/>
        <w:rPr>
          <w:rFonts w:ascii="Century Gothic" w:hAnsi="Century Gothic"/>
          <w:sz w:val="20"/>
          <w:szCs w:val="20"/>
        </w:rPr>
      </w:pPr>
    </w:p>
    <w:p w:rsidR="00313365" w:rsidRPr="00134215" w:rsidRDefault="00313365" w:rsidP="00313365">
      <w:pPr>
        <w:jc w:val="center"/>
        <w:rPr>
          <w:rFonts w:ascii="Century Gothic" w:hAnsi="Century Gothic"/>
          <w:b/>
          <w:spacing w:val="-3"/>
          <w:sz w:val="20"/>
          <w:szCs w:val="20"/>
        </w:rPr>
      </w:pPr>
      <w:r w:rsidRPr="00134215">
        <w:rPr>
          <w:rFonts w:ascii="Century Gothic" w:hAnsi="Century Gothic"/>
          <w:b/>
          <w:spacing w:val="-3"/>
          <w:sz w:val="20"/>
          <w:szCs w:val="20"/>
        </w:rPr>
        <w:t>Disposiciones transitorias del Acuerdo No. 138/2019 publicadas en el</w:t>
      </w:r>
    </w:p>
    <w:p w:rsidR="00313365" w:rsidRPr="00134215" w:rsidRDefault="00313365" w:rsidP="00313365">
      <w:pPr>
        <w:jc w:val="center"/>
        <w:rPr>
          <w:rFonts w:ascii="Century Gothic" w:hAnsi="Century Gothic"/>
          <w:b/>
          <w:spacing w:val="-3"/>
          <w:sz w:val="20"/>
          <w:szCs w:val="20"/>
        </w:rPr>
      </w:pPr>
      <w:r w:rsidRPr="00134215">
        <w:rPr>
          <w:rFonts w:ascii="Century Gothic" w:hAnsi="Century Gothic"/>
          <w:b/>
          <w:spacing w:val="-3"/>
          <w:sz w:val="20"/>
          <w:szCs w:val="20"/>
        </w:rPr>
        <w:t>Periódico Oficial del Estado No. 47 de fecha 12 de junio de 2019</w:t>
      </w:r>
    </w:p>
    <w:p w:rsidR="00313365" w:rsidRPr="00134215" w:rsidRDefault="00313365" w:rsidP="00313365">
      <w:pPr>
        <w:jc w:val="both"/>
        <w:rPr>
          <w:rFonts w:ascii="Century Gothic" w:hAnsi="Century Gothic" w:cs="Arial"/>
          <w:b/>
          <w:sz w:val="20"/>
          <w:szCs w:val="20"/>
        </w:rPr>
      </w:pPr>
    </w:p>
    <w:p w:rsidR="00313365" w:rsidRPr="00134215" w:rsidRDefault="00313365" w:rsidP="00313365">
      <w:pPr>
        <w:jc w:val="both"/>
        <w:rPr>
          <w:rFonts w:ascii="Century Gothic" w:hAnsi="Century Gothic" w:cs="Arial"/>
          <w:sz w:val="20"/>
          <w:szCs w:val="20"/>
        </w:rPr>
      </w:pPr>
      <w:proofErr w:type="gramStart"/>
      <w:r w:rsidRPr="00134215">
        <w:rPr>
          <w:rFonts w:ascii="Century Gothic" w:hAnsi="Century Gothic" w:cs="Arial"/>
          <w:b/>
          <w:sz w:val="20"/>
          <w:szCs w:val="20"/>
          <w:u w:val="single"/>
        </w:rPr>
        <w:t>ÚNICO</w:t>
      </w:r>
      <w:r w:rsidRPr="00134215">
        <w:rPr>
          <w:rFonts w:ascii="Century Gothic" w:hAnsi="Century Gothic" w:cs="Arial"/>
          <w:b/>
          <w:sz w:val="20"/>
          <w:szCs w:val="20"/>
        </w:rPr>
        <w:t>.-</w:t>
      </w:r>
      <w:proofErr w:type="gramEnd"/>
      <w:r w:rsidRPr="00134215">
        <w:rPr>
          <w:rFonts w:ascii="Century Gothic" w:hAnsi="Century Gothic" w:cs="Arial"/>
          <w:b/>
          <w:sz w:val="20"/>
          <w:szCs w:val="20"/>
        </w:rPr>
        <w:t xml:space="preserve"> </w:t>
      </w:r>
      <w:r w:rsidR="00F12FD3" w:rsidRPr="00134215">
        <w:rPr>
          <w:rFonts w:ascii="Century Gothic" w:hAnsi="Century Gothic" w:cs="Arial"/>
          <w:bCs/>
          <w:sz w:val="20"/>
          <w:szCs w:val="20"/>
        </w:rPr>
        <w:t xml:space="preserve">La presente reforma al </w:t>
      </w:r>
      <w:r w:rsidR="00F12FD3" w:rsidRPr="00134215">
        <w:rPr>
          <w:rFonts w:ascii="Century Gothic" w:hAnsi="Century Gothic" w:cs="Arial"/>
          <w:sz w:val="20"/>
          <w:szCs w:val="20"/>
        </w:rPr>
        <w:t>Reglamento Interior del Honorable Ayuntamiento del Municipio de Juárez, Estado de Chihuahua</w:t>
      </w:r>
      <w:r w:rsidR="00F12FD3" w:rsidRPr="00134215">
        <w:rPr>
          <w:rFonts w:ascii="Century Gothic" w:hAnsi="Century Gothic" w:cs="Arial"/>
          <w:bCs/>
          <w:sz w:val="20"/>
          <w:szCs w:val="20"/>
        </w:rPr>
        <w:t>, entrará en vigor al día siguiente de su publicación en el Periódico Oficial del Estado de Chihuahua</w:t>
      </w:r>
      <w:r w:rsidRPr="00134215">
        <w:rPr>
          <w:rFonts w:ascii="Century Gothic" w:hAnsi="Century Gothic" w:cs="Arial"/>
          <w:sz w:val="20"/>
          <w:szCs w:val="20"/>
        </w:rPr>
        <w:t>.</w:t>
      </w:r>
    </w:p>
    <w:p w:rsidR="00313365" w:rsidRPr="00134215" w:rsidRDefault="00313365" w:rsidP="00313365">
      <w:pPr>
        <w:jc w:val="both"/>
        <w:rPr>
          <w:rFonts w:ascii="Century Gothic" w:hAnsi="Century Gothic"/>
          <w:sz w:val="20"/>
          <w:szCs w:val="20"/>
        </w:rPr>
      </w:pPr>
    </w:p>
    <w:p w:rsidR="00C63E9F" w:rsidRPr="00134215" w:rsidRDefault="00C63E9F" w:rsidP="00C63E9F">
      <w:pPr>
        <w:jc w:val="center"/>
        <w:rPr>
          <w:rFonts w:ascii="Century Gothic" w:hAnsi="Century Gothic"/>
          <w:b/>
          <w:spacing w:val="-3"/>
          <w:sz w:val="20"/>
          <w:szCs w:val="20"/>
        </w:rPr>
      </w:pPr>
      <w:r w:rsidRPr="00134215">
        <w:rPr>
          <w:rFonts w:ascii="Century Gothic" w:hAnsi="Century Gothic"/>
          <w:b/>
          <w:spacing w:val="-3"/>
          <w:sz w:val="20"/>
          <w:szCs w:val="20"/>
        </w:rPr>
        <w:t>Disposiciones transitorias del Acuerdo No. 083/2021 publicadas en el</w:t>
      </w:r>
    </w:p>
    <w:p w:rsidR="00C63E9F" w:rsidRPr="00134215" w:rsidRDefault="00C63E9F" w:rsidP="00C63E9F">
      <w:pPr>
        <w:jc w:val="center"/>
        <w:rPr>
          <w:rFonts w:ascii="Century Gothic" w:hAnsi="Century Gothic"/>
          <w:b/>
          <w:spacing w:val="-3"/>
          <w:sz w:val="20"/>
          <w:szCs w:val="20"/>
        </w:rPr>
      </w:pPr>
      <w:r w:rsidRPr="00134215">
        <w:rPr>
          <w:rFonts w:ascii="Century Gothic" w:hAnsi="Century Gothic"/>
          <w:b/>
          <w:spacing w:val="-3"/>
          <w:sz w:val="20"/>
          <w:szCs w:val="20"/>
        </w:rPr>
        <w:t>Periódico Oficial del Estado No. 49 de fecha 19 de junio de 2021</w:t>
      </w:r>
    </w:p>
    <w:p w:rsidR="00C63E9F" w:rsidRPr="00134215" w:rsidRDefault="00C63E9F" w:rsidP="00C63E9F">
      <w:pPr>
        <w:jc w:val="center"/>
        <w:rPr>
          <w:rFonts w:ascii="Century Gothic" w:hAnsi="Century Gothic"/>
          <w:b/>
          <w:spacing w:val="-3"/>
          <w:sz w:val="20"/>
          <w:szCs w:val="20"/>
        </w:rPr>
      </w:pPr>
    </w:p>
    <w:p w:rsidR="00C63E9F" w:rsidRPr="00134215" w:rsidRDefault="00EA635A" w:rsidP="00EA635A">
      <w:pPr>
        <w:tabs>
          <w:tab w:val="left" w:pos="1134"/>
          <w:tab w:val="left" w:pos="1843"/>
          <w:tab w:val="left" w:pos="2127"/>
          <w:tab w:val="left" w:pos="2268"/>
        </w:tabs>
        <w:jc w:val="both"/>
        <w:rPr>
          <w:rFonts w:ascii="Century Gothic" w:hAnsi="Century Gothic" w:cs="Arial"/>
          <w:bCs/>
          <w:sz w:val="20"/>
          <w:szCs w:val="20"/>
        </w:rPr>
      </w:pPr>
      <w:proofErr w:type="gramStart"/>
      <w:r w:rsidRPr="00134215">
        <w:rPr>
          <w:rFonts w:ascii="Century Gothic" w:hAnsi="Century Gothic" w:cs="Arial"/>
          <w:b/>
          <w:bCs/>
          <w:sz w:val="20"/>
          <w:szCs w:val="20"/>
          <w:u w:val="single"/>
        </w:rPr>
        <w:t>ÚNICO</w:t>
      </w:r>
      <w:r w:rsidRPr="00134215">
        <w:rPr>
          <w:rFonts w:ascii="Century Gothic" w:hAnsi="Century Gothic" w:cs="Arial"/>
          <w:b/>
          <w:bCs/>
          <w:sz w:val="20"/>
          <w:szCs w:val="20"/>
        </w:rPr>
        <w:t>.-</w:t>
      </w:r>
      <w:proofErr w:type="gramEnd"/>
      <w:r w:rsidRPr="00134215">
        <w:rPr>
          <w:rFonts w:ascii="Century Gothic" w:hAnsi="Century Gothic" w:cs="Arial"/>
          <w:bCs/>
          <w:sz w:val="20"/>
          <w:szCs w:val="20"/>
        </w:rPr>
        <w:t xml:space="preserve"> </w:t>
      </w:r>
      <w:r w:rsidR="00C63E9F" w:rsidRPr="00134215">
        <w:rPr>
          <w:rFonts w:ascii="Century Gothic" w:hAnsi="Century Gothic" w:cs="Arial"/>
          <w:bCs/>
          <w:sz w:val="20"/>
          <w:szCs w:val="20"/>
        </w:rPr>
        <w:t xml:space="preserve">La presente reforma al </w:t>
      </w:r>
      <w:r w:rsidR="00C63E9F" w:rsidRPr="00134215">
        <w:rPr>
          <w:rFonts w:ascii="Century Gothic" w:hAnsi="Century Gothic" w:cs="Arial"/>
          <w:sz w:val="20"/>
          <w:szCs w:val="20"/>
        </w:rPr>
        <w:t>Reglamento Interior del Honorable Ayuntamiento del Municipio de Juárez, Estado de Chihuahua,</w:t>
      </w:r>
      <w:r w:rsidR="00C63E9F" w:rsidRPr="00134215">
        <w:rPr>
          <w:rFonts w:ascii="Century Gothic" w:hAnsi="Century Gothic" w:cs="Arial"/>
          <w:b/>
          <w:sz w:val="20"/>
          <w:szCs w:val="20"/>
        </w:rPr>
        <w:t xml:space="preserve"> </w:t>
      </w:r>
      <w:r w:rsidR="00C63E9F" w:rsidRPr="00134215">
        <w:rPr>
          <w:rFonts w:ascii="Century Gothic" w:hAnsi="Century Gothic" w:cs="Arial"/>
          <w:bCs/>
          <w:sz w:val="20"/>
          <w:szCs w:val="20"/>
        </w:rPr>
        <w:t>entrará en vigor al día siguiente de su publicación en el Periódico Oficial del Estado de Chihuahua.</w:t>
      </w:r>
    </w:p>
    <w:p w:rsidR="00902D20" w:rsidRPr="00134215" w:rsidRDefault="00902D20" w:rsidP="00EA635A">
      <w:pPr>
        <w:tabs>
          <w:tab w:val="left" w:pos="1134"/>
          <w:tab w:val="left" w:pos="1843"/>
          <w:tab w:val="left" w:pos="2127"/>
          <w:tab w:val="left" w:pos="2268"/>
        </w:tabs>
        <w:jc w:val="both"/>
        <w:rPr>
          <w:rFonts w:ascii="Century Gothic" w:hAnsi="Century Gothic" w:cs="Arial"/>
          <w:bCs/>
          <w:sz w:val="20"/>
          <w:szCs w:val="20"/>
        </w:rPr>
      </w:pPr>
    </w:p>
    <w:p w:rsidR="00902D20" w:rsidRPr="00134215" w:rsidRDefault="00902D20" w:rsidP="00902D20">
      <w:pPr>
        <w:jc w:val="center"/>
        <w:rPr>
          <w:rFonts w:ascii="Century Gothic" w:hAnsi="Century Gothic"/>
          <w:b/>
          <w:spacing w:val="-3"/>
          <w:sz w:val="20"/>
          <w:szCs w:val="20"/>
        </w:rPr>
      </w:pPr>
      <w:r w:rsidRPr="00134215">
        <w:rPr>
          <w:rFonts w:ascii="Century Gothic" w:hAnsi="Century Gothic"/>
          <w:b/>
          <w:spacing w:val="-3"/>
          <w:sz w:val="20"/>
          <w:szCs w:val="20"/>
        </w:rPr>
        <w:t>Disposiciones transitorias del Acuerdo No. 143/2021 publicadas en el</w:t>
      </w:r>
    </w:p>
    <w:p w:rsidR="00902D20" w:rsidRPr="00134215" w:rsidRDefault="00902D20" w:rsidP="00902D20">
      <w:pPr>
        <w:jc w:val="center"/>
        <w:rPr>
          <w:rFonts w:ascii="Century Gothic" w:hAnsi="Century Gothic"/>
          <w:b/>
          <w:spacing w:val="-3"/>
          <w:sz w:val="20"/>
          <w:szCs w:val="20"/>
        </w:rPr>
      </w:pPr>
      <w:r w:rsidRPr="00134215">
        <w:rPr>
          <w:rFonts w:ascii="Century Gothic" w:hAnsi="Century Gothic"/>
          <w:b/>
          <w:spacing w:val="-3"/>
          <w:sz w:val="20"/>
          <w:szCs w:val="20"/>
        </w:rPr>
        <w:t>Periódico Oficial del Estado No. 86 de fecha 27 de octubre de 2021</w:t>
      </w:r>
    </w:p>
    <w:p w:rsidR="00902D20" w:rsidRPr="00134215" w:rsidRDefault="00902D20" w:rsidP="00902D20">
      <w:pPr>
        <w:jc w:val="center"/>
        <w:rPr>
          <w:rFonts w:ascii="Century Gothic" w:hAnsi="Century Gothic"/>
          <w:b/>
          <w:spacing w:val="-3"/>
          <w:sz w:val="20"/>
          <w:szCs w:val="20"/>
        </w:rPr>
      </w:pPr>
    </w:p>
    <w:p w:rsidR="00902D20" w:rsidRPr="00134215" w:rsidRDefault="00902D20" w:rsidP="00902D20">
      <w:pPr>
        <w:pStyle w:val="Sinespaciado"/>
        <w:tabs>
          <w:tab w:val="left" w:pos="851"/>
        </w:tabs>
        <w:jc w:val="both"/>
        <w:rPr>
          <w:rFonts w:ascii="Century Gothic" w:hAnsi="Century Gothic" w:cs="Arial"/>
          <w:sz w:val="20"/>
          <w:szCs w:val="20"/>
          <w:lang w:val="es-ES_tradnl"/>
        </w:rPr>
      </w:pPr>
      <w:proofErr w:type="gramStart"/>
      <w:r w:rsidRPr="00134215">
        <w:rPr>
          <w:rFonts w:ascii="Century Gothic" w:hAnsi="Century Gothic" w:cs="Arial"/>
          <w:b/>
          <w:sz w:val="20"/>
          <w:szCs w:val="20"/>
          <w:u w:val="single"/>
        </w:rPr>
        <w:t>ÚNICO</w:t>
      </w:r>
      <w:r w:rsidRPr="00134215">
        <w:rPr>
          <w:rFonts w:ascii="Century Gothic" w:hAnsi="Century Gothic" w:cs="Arial"/>
          <w:b/>
          <w:sz w:val="20"/>
          <w:szCs w:val="20"/>
        </w:rPr>
        <w:t>.-</w:t>
      </w:r>
      <w:proofErr w:type="gramEnd"/>
      <w:r w:rsidRPr="00134215">
        <w:rPr>
          <w:rFonts w:ascii="Century Gothic" w:hAnsi="Century Gothic" w:cs="Arial"/>
          <w:sz w:val="20"/>
          <w:szCs w:val="20"/>
        </w:rPr>
        <w:t>La presente reforma al Reglamento Interior del Honorable Ayuntamiento del Municipio de Juárez, Estado de Chihuahua,</w:t>
      </w:r>
      <w:r w:rsidRPr="00134215">
        <w:rPr>
          <w:rFonts w:ascii="Century Gothic" w:hAnsi="Century Gothic" w:cs="Arial"/>
          <w:sz w:val="20"/>
          <w:szCs w:val="20"/>
          <w:lang w:val="es-ES_tradnl"/>
        </w:rPr>
        <w:t xml:space="preserve"> entrará en vigor al día siguiente de su publicación en el Periódico Oficial del Estado.</w:t>
      </w:r>
    </w:p>
    <w:p w:rsidR="00134215" w:rsidRPr="00134215" w:rsidRDefault="00134215" w:rsidP="00902D20">
      <w:pPr>
        <w:pStyle w:val="Sinespaciado"/>
        <w:tabs>
          <w:tab w:val="left" w:pos="851"/>
        </w:tabs>
        <w:jc w:val="both"/>
        <w:rPr>
          <w:rFonts w:ascii="Century Gothic" w:hAnsi="Century Gothic" w:cs="Arial"/>
          <w:sz w:val="20"/>
          <w:szCs w:val="20"/>
          <w:lang w:val="es-ES_tradnl"/>
        </w:rPr>
      </w:pPr>
    </w:p>
    <w:p w:rsidR="00134215" w:rsidRPr="00134215" w:rsidRDefault="00134215" w:rsidP="00134215">
      <w:pPr>
        <w:jc w:val="center"/>
        <w:rPr>
          <w:rFonts w:ascii="Century Gothic" w:hAnsi="Century Gothic"/>
          <w:b/>
          <w:spacing w:val="-3"/>
          <w:sz w:val="20"/>
          <w:szCs w:val="20"/>
        </w:rPr>
      </w:pPr>
      <w:r w:rsidRPr="00134215">
        <w:rPr>
          <w:rFonts w:ascii="Century Gothic" w:hAnsi="Century Gothic"/>
          <w:b/>
          <w:spacing w:val="-3"/>
          <w:sz w:val="20"/>
          <w:szCs w:val="20"/>
        </w:rPr>
        <w:t xml:space="preserve">Disposiciones </w:t>
      </w:r>
      <w:r w:rsidRPr="00134215">
        <w:rPr>
          <w:rFonts w:ascii="Century Gothic" w:hAnsi="Century Gothic"/>
          <w:b/>
          <w:spacing w:val="-3"/>
          <w:sz w:val="20"/>
          <w:szCs w:val="20"/>
        </w:rPr>
        <w:t>transitorias del Acuerdo No. 175</w:t>
      </w:r>
      <w:r w:rsidRPr="00134215">
        <w:rPr>
          <w:rFonts w:ascii="Century Gothic" w:hAnsi="Century Gothic"/>
          <w:b/>
          <w:spacing w:val="-3"/>
          <w:sz w:val="20"/>
          <w:szCs w:val="20"/>
        </w:rPr>
        <w:t>/2021 publicadas en el</w:t>
      </w:r>
    </w:p>
    <w:p w:rsidR="00134215" w:rsidRPr="00134215" w:rsidRDefault="00134215" w:rsidP="00134215">
      <w:pPr>
        <w:jc w:val="center"/>
        <w:rPr>
          <w:rFonts w:ascii="Century Gothic" w:hAnsi="Century Gothic"/>
          <w:b/>
          <w:spacing w:val="-3"/>
          <w:sz w:val="20"/>
          <w:szCs w:val="20"/>
        </w:rPr>
      </w:pPr>
      <w:r w:rsidRPr="00134215">
        <w:rPr>
          <w:rFonts w:ascii="Century Gothic" w:hAnsi="Century Gothic"/>
          <w:b/>
          <w:spacing w:val="-3"/>
          <w:sz w:val="20"/>
          <w:szCs w:val="20"/>
        </w:rPr>
        <w:t xml:space="preserve">Periódico Oficial del Estado No. </w:t>
      </w:r>
      <w:r w:rsidRPr="00134215">
        <w:rPr>
          <w:rFonts w:ascii="Century Gothic" w:hAnsi="Century Gothic"/>
          <w:b/>
          <w:spacing w:val="-3"/>
          <w:sz w:val="20"/>
          <w:szCs w:val="20"/>
        </w:rPr>
        <w:t>14</w:t>
      </w:r>
      <w:r w:rsidRPr="00134215">
        <w:rPr>
          <w:rFonts w:ascii="Century Gothic" w:hAnsi="Century Gothic"/>
          <w:b/>
          <w:spacing w:val="-3"/>
          <w:sz w:val="20"/>
          <w:szCs w:val="20"/>
        </w:rPr>
        <w:t xml:space="preserve"> de fecha </w:t>
      </w:r>
      <w:r w:rsidRPr="00134215">
        <w:rPr>
          <w:rFonts w:ascii="Century Gothic" w:hAnsi="Century Gothic"/>
          <w:b/>
          <w:spacing w:val="-3"/>
          <w:sz w:val="20"/>
          <w:szCs w:val="20"/>
        </w:rPr>
        <w:t>16</w:t>
      </w:r>
      <w:r w:rsidRPr="00134215">
        <w:rPr>
          <w:rFonts w:ascii="Century Gothic" w:hAnsi="Century Gothic"/>
          <w:b/>
          <w:spacing w:val="-3"/>
          <w:sz w:val="20"/>
          <w:szCs w:val="20"/>
        </w:rPr>
        <w:t xml:space="preserve"> de </w:t>
      </w:r>
      <w:r w:rsidRPr="00134215">
        <w:rPr>
          <w:rFonts w:ascii="Century Gothic" w:hAnsi="Century Gothic"/>
          <w:b/>
          <w:spacing w:val="-3"/>
          <w:sz w:val="20"/>
          <w:szCs w:val="20"/>
        </w:rPr>
        <w:t>febrero de 2022</w:t>
      </w:r>
    </w:p>
    <w:p w:rsidR="00134215" w:rsidRPr="00134215" w:rsidRDefault="00134215" w:rsidP="00134215">
      <w:pPr>
        <w:jc w:val="center"/>
        <w:rPr>
          <w:rFonts w:ascii="Century Gothic" w:hAnsi="Century Gothic"/>
          <w:b/>
          <w:spacing w:val="-3"/>
          <w:sz w:val="20"/>
          <w:szCs w:val="20"/>
        </w:rPr>
      </w:pPr>
    </w:p>
    <w:p w:rsidR="00902D20" w:rsidRDefault="00134215" w:rsidP="00134215">
      <w:pPr>
        <w:jc w:val="both"/>
        <w:rPr>
          <w:rFonts w:ascii="Century Gothic" w:hAnsi="Century Gothic"/>
          <w:spacing w:val="-3"/>
          <w:sz w:val="20"/>
          <w:szCs w:val="20"/>
        </w:rPr>
      </w:pPr>
      <w:r w:rsidRPr="00134215">
        <w:rPr>
          <w:rFonts w:ascii="Century Gothic" w:hAnsi="Century Gothic"/>
          <w:b/>
          <w:spacing w:val="-3"/>
          <w:sz w:val="20"/>
          <w:szCs w:val="20"/>
          <w:u w:val="single"/>
        </w:rPr>
        <w:t>PRIMERO</w:t>
      </w:r>
      <w:r w:rsidRPr="00134215">
        <w:rPr>
          <w:rFonts w:ascii="Century Gothic" w:hAnsi="Century Gothic"/>
          <w:b/>
          <w:spacing w:val="-3"/>
          <w:sz w:val="20"/>
          <w:szCs w:val="20"/>
        </w:rPr>
        <w:t xml:space="preserve">.- </w:t>
      </w:r>
      <w:r w:rsidRPr="00134215">
        <w:rPr>
          <w:rFonts w:ascii="Century Gothic" w:hAnsi="Century Gothic"/>
          <w:spacing w:val="-3"/>
          <w:sz w:val="20"/>
          <w:szCs w:val="20"/>
        </w:rPr>
        <w:t>Los Regidores miembros de la Comisión de Transporte pasaran a integrar la nueva Comisión de Movilidad, de la misma manera en que se encuentra integrada su directiva actualmente.</w:t>
      </w:r>
    </w:p>
    <w:p w:rsidR="00134215" w:rsidRPr="00134215" w:rsidRDefault="00134215" w:rsidP="00134215">
      <w:pPr>
        <w:jc w:val="both"/>
        <w:rPr>
          <w:rFonts w:ascii="Century Gothic" w:hAnsi="Century Gothic"/>
          <w:b/>
          <w:spacing w:val="-3"/>
          <w:sz w:val="20"/>
          <w:szCs w:val="20"/>
        </w:rPr>
      </w:pPr>
      <w:r w:rsidRPr="00134215">
        <w:rPr>
          <w:rFonts w:ascii="Century Gothic" w:hAnsi="Century Gothic"/>
          <w:b/>
          <w:spacing w:val="-3"/>
          <w:sz w:val="20"/>
          <w:szCs w:val="20"/>
          <w:u w:val="single"/>
        </w:rPr>
        <w:t>SEGUNDO</w:t>
      </w:r>
      <w:r w:rsidRPr="00134215">
        <w:rPr>
          <w:rFonts w:ascii="Century Gothic" w:hAnsi="Century Gothic"/>
          <w:b/>
          <w:spacing w:val="-3"/>
          <w:sz w:val="20"/>
          <w:szCs w:val="20"/>
        </w:rPr>
        <w:t xml:space="preserve">.- </w:t>
      </w:r>
      <w:r w:rsidRPr="00134215">
        <w:rPr>
          <w:rFonts w:ascii="Century Gothic" w:hAnsi="Century Gothic" w:cs="Arial"/>
          <w:sz w:val="20"/>
          <w:szCs w:val="20"/>
        </w:rPr>
        <w:t>La presente reforma al Reglamento Interior del Honorable Ayuntamiento del Municipio de Juárez, Estado de Chihuahua,</w:t>
      </w:r>
      <w:r w:rsidRPr="00134215">
        <w:rPr>
          <w:rFonts w:ascii="Century Gothic" w:hAnsi="Century Gothic" w:cs="Arial"/>
          <w:sz w:val="20"/>
          <w:szCs w:val="20"/>
          <w:lang w:val="es-ES_tradnl"/>
        </w:rPr>
        <w:t xml:space="preserve"> entrará en vigor al día siguiente de su publicación en el Periódico Oficial del Estado.</w:t>
      </w:r>
    </w:p>
    <w:p w:rsidR="00902D20" w:rsidRPr="001F3CFF" w:rsidRDefault="00902D20" w:rsidP="00EA635A">
      <w:pPr>
        <w:tabs>
          <w:tab w:val="left" w:pos="1134"/>
          <w:tab w:val="left" w:pos="1843"/>
          <w:tab w:val="left" w:pos="2127"/>
          <w:tab w:val="left" w:pos="2268"/>
        </w:tabs>
        <w:jc w:val="both"/>
        <w:rPr>
          <w:rFonts w:ascii="Century Gothic" w:hAnsi="Century Gothic" w:cs="Arial"/>
          <w:sz w:val="22"/>
          <w:szCs w:val="22"/>
        </w:rPr>
      </w:pPr>
    </w:p>
    <w:p w:rsidR="00C63E9F" w:rsidRPr="001F3CFF" w:rsidRDefault="00C63E9F" w:rsidP="00C63E9F">
      <w:pPr>
        <w:jc w:val="center"/>
        <w:rPr>
          <w:rFonts w:ascii="Century Gothic" w:hAnsi="Century Gothic"/>
          <w:b/>
          <w:spacing w:val="-3"/>
          <w:sz w:val="22"/>
          <w:szCs w:val="22"/>
        </w:rPr>
      </w:pPr>
    </w:p>
    <w:p w:rsidR="00313365" w:rsidRPr="001F3CFF" w:rsidRDefault="00313365" w:rsidP="000F6AE8">
      <w:pPr>
        <w:jc w:val="both"/>
        <w:rPr>
          <w:rFonts w:ascii="Century Gothic" w:hAnsi="Century Gothic"/>
          <w:sz w:val="22"/>
          <w:szCs w:val="22"/>
        </w:rPr>
      </w:pPr>
      <w:bookmarkStart w:id="0" w:name="_GoBack"/>
      <w:bookmarkEnd w:id="0"/>
    </w:p>
    <w:sectPr w:rsidR="00313365" w:rsidRPr="001F3CFF" w:rsidSect="00F023B0">
      <w:headerReference w:type="default" r:id="rId8"/>
      <w:footerReference w:type="default" r:id="rId9"/>
      <w:pgSz w:w="12240" w:h="15840"/>
      <w:pgMar w:top="1440" w:right="1170" w:bottom="1440" w:left="1440" w:header="720" w:footer="51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C26" w:rsidRDefault="00042C26" w:rsidP="00FE11CC">
      <w:r>
        <w:separator/>
      </w:r>
    </w:p>
  </w:endnote>
  <w:endnote w:type="continuationSeparator" w:id="0">
    <w:p w:rsidR="00042C26" w:rsidRDefault="00042C26" w:rsidP="00FE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852252"/>
      <w:docPartObj>
        <w:docPartGallery w:val="Page Numbers (Bottom of Page)"/>
        <w:docPartUnique/>
      </w:docPartObj>
    </w:sdtPr>
    <w:sdtEndPr>
      <w:rPr>
        <w:rFonts w:ascii="Century Gothic" w:hAnsi="Century Gothic"/>
        <w:sz w:val="16"/>
        <w:szCs w:val="16"/>
      </w:rPr>
    </w:sdtEndPr>
    <w:sdtContent>
      <w:p w:rsidR="00546A7A" w:rsidRPr="00511AD3" w:rsidRDefault="00546A7A">
        <w:pPr>
          <w:pStyle w:val="Piedepgina"/>
          <w:jc w:val="center"/>
          <w:rPr>
            <w:rFonts w:ascii="Century Gothic" w:hAnsi="Century Gothic"/>
            <w:sz w:val="16"/>
            <w:szCs w:val="16"/>
          </w:rPr>
        </w:pPr>
        <w:r w:rsidRPr="00511AD3">
          <w:rPr>
            <w:rFonts w:ascii="Century Gothic" w:hAnsi="Century Gothic"/>
            <w:sz w:val="16"/>
            <w:szCs w:val="16"/>
          </w:rPr>
          <w:fldChar w:fldCharType="begin"/>
        </w:r>
        <w:r w:rsidRPr="00511AD3">
          <w:rPr>
            <w:rFonts w:ascii="Century Gothic" w:hAnsi="Century Gothic"/>
            <w:sz w:val="16"/>
            <w:szCs w:val="16"/>
          </w:rPr>
          <w:instrText xml:space="preserve"> PAGE   \* MERGEFORMAT </w:instrText>
        </w:r>
        <w:r w:rsidRPr="00511AD3">
          <w:rPr>
            <w:rFonts w:ascii="Century Gothic" w:hAnsi="Century Gothic"/>
            <w:sz w:val="16"/>
            <w:szCs w:val="16"/>
          </w:rPr>
          <w:fldChar w:fldCharType="separate"/>
        </w:r>
        <w:r w:rsidR="00134215">
          <w:rPr>
            <w:rFonts w:ascii="Century Gothic" w:hAnsi="Century Gothic"/>
            <w:noProof/>
            <w:sz w:val="16"/>
            <w:szCs w:val="16"/>
          </w:rPr>
          <w:t>45</w:t>
        </w:r>
        <w:r w:rsidRPr="00511AD3">
          <w:rPr>
            <w:rFonts w:ascii="Century Gothic" w:hAnsi="Century Gothic"/>
            <w:sz w:val="16"/>
            <w:szCs w:val="16"/>
          </w:rPr>
          <w:fldChar w:fldCharType="end"/>
        </w:r>
      </w:p>
    </w:sdtContent>
  </w:sdt>
  <w:p w:rsidR="00546A7A" w:rsidRDefault="00546A7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C26" w:rsidRDefault="00042C26" w:rsidP="00FE11CC">
      <w:r>
        <w:separator/>
      </w:r>
    </w:p>
  </w:footnote>
  <w:footnote w:type="continuationSeparator" w:id="0">
    <w:p w:rsidR="00042C26" w:rsidRDefault="00042C26" w:rsidP="00FE11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6"/>
        <w:szCs w:val="16"/>
      </w:rPr>
      <w:alias w:val="Título"/>
      <w:id w:val="77738743"/>
      <w:placeholder>
        <w:docPart w:val="C599F68EEBE64FF087B1ECE43AAFBB8D"/>
      </w:placeholder>
      <w:dataBinding w:prefixMappings="xmlns:ns0='http://schemas.openxmlformats.org/package/2006/metadata/core-properties' xmlns:ns1='http://purl.org/dc/elements/1.1/'" w:xpath="/ns0:coreProperties[1]/ns1:title[1]" w:storeItemID="{6C3C8BC8-F283-45AE-878A-BAB7291924A1}"/>
      <w:text/>
    </w:sdtPr>
    <w:sdtEndPr/>
    <w:sdtContent>
      <w:p w:rsidR="00546A7A" w:rsidRDefault="00546A7A">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9614D0">
          <w:rPr>
            <w:rFonts w:ascii="Century Gothic" w:hAnsi="Century Gothic"/>
            <w:sz w:val="16"/>
            <w:szCs w:val="16"/>
          </w:rPr>
          <w:t>Reglamento Interior del Honorable Ayuntamiento del Municipio de Juárez</w:t>
        </w:r>
      </w:p>
    </w:sdtContent>
  </w:sdt>
  <w:p w:rsidR="00546A7A" w:rsidRDefault="00546A7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BA9"/>
    <w:multiLevelType w:val="hybridMultilevel"/>
    <w:tmpl w:val="97A65D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62C5A"/>
    <w:multiLevelType w:val="hybridMultilevel"/>
    <w:tmpl w:val="729C6C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5B2B07"/>
    <w:multiLevelType w:val="hybridMultilevel"/>
    <w:tmpl w:val="B0A895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53161"/>
    <w:multiLevelType w:val="hybridMultilevel"/>
    <w:tmpl w:val="027813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B7F20"/>
    <w:multiLevelType w:val="hybridMultilevel"/>
    <w:tmpl w:val="8CB45B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DD5929"/>
    <w:multiLevelType w:val="hybridMultilevel"/>
    <w:tmpl w:val="AAEA65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D62449"/>
    <w:multiLevelType w:val="hybridMultilevel"/>
    <w:tmpl w:val="5FAEF7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9246D5"/>
    <w:multiLevelType w:val="hybridMultilevel"/>
    <w:tmpl w:val="3B2A3F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0926A7"/>
    <w:multiLevelType w:val="hybridMultilevel"/>
    <w:tmpl w:val="19E81C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8C4DE1"/>
    <w:multiLevelType w:val="hybridMultilevel"/>
    <w:tmpl w:val="D1820C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40BEE"/>
    <w:multiLevelType w:val="hybridMultilevel"/>
    <w:tmpl w:val="AEC8CE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A97E60"/>
    <w:multiLevelType w:val="hybridMultilevel"/>
    <w:tmpl w:val="1DC20D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0658E0"/>
    <w:multiLevelType w:val="hybridMultilevel"/>
    <w:tmpl w:val="BBA4FD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102BDA"/>
    <w:multiLevelType w:val="hybridMultilevel"/>
    <w:tmpl w:val="D896A654"/>
    <w:lvl w:ilvl="0" w:tplc="60A04954">
      <w:start w:val="1"/>
      <w:numFmt w:val="ordinalText"/>
      <w:lvlText w:val="%1.-"/>
      <w:lvlJc w:val="left"/>
      <w:pPr>
        <w:ind w:left="720" w:hanging="360"/>
      </w:pPr>
      <w:rPr>
        <w:b/>
        <w:i/>
        <w:cap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28E5308"/>
    <w:multiLevelType w:val="hybridMultilevel"/>
    <w:tmpl w:val="5E926B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B80808"/>
    <w:multiLevelType w:val="hybridMultilevel"/>
    <w:tmpl w:val="049044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71441D"/>
    <w:multiLevelType w:val="hybridMultilevel"/>
    <w:tmpl w:val="8536EA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47C5EA8"/>
    <w:multiLevelType w:val="hybridMultilevel"/>
    <w:tmpl w:val="533446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372AD6"/>
    <w:multiLevelType w:val="hybridMultilevel"/>
    <w:tmpl w:val="0D92E3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B345FA"/>
    <w:multiLevelType w:val="hybridMultilevel"/>
    <w:tmpl w:val="940C1D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7D3F3B"/>
    <w:multiLevelType w:val="hybridMultilevel"/>
    <w:tmpl w:val="059456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05976BC"/>
    <w:multiLevelType w:val="hybridMultilevel"/>
    <w:tmpl w:val="924870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2424F09"/>
    <w:multiLevelType w:val="hybridMultilevel"/>
    <w:tmpl w:val="A8E4D4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BC1B80"/>
    <w:multiLevelType w:val="hybridMultilevel"/>
    <w:tmpl w:val="517A2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932882"/>
    <w:multiLevelType w:val="hybridMultilevel"/>
    <w:tmpl w:val="5B9E1F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513A1C"/>
    <w:multiLevelType w:val="hybridMultilevel"/>
    <w:tmpl w:val="FF0CF1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832DC0"/>
    <w:multiLevelType w:val="hybridMultilevel"/>
    <w:tmpl w:val="A2BCB6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A93B84"/>
    <w:multiLevelType w:val="hybridMultilevel"/>
    <w:tmpl w:val="C8D2CE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7D4691"/>
    <w:multiLevelType w:val="hybridMultilevel"/>
    <w:tmpl w:val="FC5033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ED37D8"/>
    <w:multiLevelType w:val="hybridMultilevel"/>
    <w:tmpl w:val="4EA6A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431BEF"/>
    <w:multiLevelType w:val="hybridMultilevel"/>
    <w:tmpl w:val="AB9CED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BA7977"/>
    <w:multiLevelType w:val="hybridMultilevel"/>
    <w:tmpl w:val="51A21C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BE84FDB"/>
    <w:multiLevelType w:val="hybridMultilevel"/>
    <w:tmpl w:val="7494DD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BF41FCB"/>
    <w:multiLevelType w:val="hybridMultilevel"/>
    <w:tmpl w:val="BF18A1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BB7247"/>
    <w:multiLevelType w:val="hybridMultilevel"/>
    <w:tmpl w:val="C8B8EB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04521FC"/>
    <w:multiLevelType w:val="hybridMultilevel"/>
    <w:tmpl w:val="F3CC75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07B42FF"/>
    <w:multiLevelType w:val="hybridMultilevel"/>
    <w:tmpl w:val="DC788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321632B"/>
    <w:multiLevelType w:val="hybridMultilevel"/>
    <w:tmpl w:val="73F2AD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475C73"/>
    <w:multiLevelType w:val="hybridMultilevel"/>
    <w:tmpl w:val="FE440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8B01D23"/>
    <w:multiLevelType w:val="hybridMultilevel"/>
    <w:tmpl w:val="DD14D2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A2E51AC"/>
    <w:multiLevelType w:val="hybridMultilevel"/>
    <w:tmpl w:val="F5DCC5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A605668"/>
    <w:multiLevelType w:val="hybridMultilevel"/>
    <w:tmpl w:val="350EB5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C46237B"/>
    <w:multiLevelType w:val="hybridMultilevel"/>
    <w:tmpl w:val="ABF451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CA61978"/>
    <w:multiLevelType w:val="hybridMultilevel"/>
    <w:tmpl w:val="83560C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F405590"/>
    <w:multiLevelType w:val="hybridMultilevel"/>
    <w:tmpl w:val="9A38E3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0CC2C08"/>
    <w:multiLevelType w:val="hybridMultilevel"/>
    <w:tmpl w:val="BE5A0E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4F56704"/>
    <w:multiLevelType w:val="hybridMultilevel"/>
    <w:tmpl w:val="913657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89D1FE6"/>
    <w:multiLevelType w:val="hybridMultilevel"/>
    <w:tmpl w:val="1DC20D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968067D"/>
    <w:multiLevelType w:val="hybridMultilevel"/>
    <w:tmpl w:val="573287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AA16AC3"/>
    <w:multiLevelType w:val="hybridMultilevel"/>
    <w:tmpl w:val="08A615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B267002"/>
    <w:multiLevelType w:val="hybridMultilevel"/>
    <w:tmpl w:val="B602DC2A"/>
    <w:lvl w:ilvl="0" w:tplc="DC8EDFEE">
      <w:start w:val="1"/>
      <w:numFmt w:val="upperRoman"/>
      <w:lvlText w:val="%1."/>
      <w:lvlJc w:val="left"/>
      <w:pPr>
        <w:ind w:left="720" w:hanging="360"/>
      </w:pPr>
      <w:rPr>
        <w:rFonts w:ascii="Century Gothic" w:hAnsi="Century Gothic" w:cs="Tahoma"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B847996"/>
    <w:multiLevelType w:val="hybridMultilevel"/>
    <w:tmpl w:val="75500B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C624A18"/>
    <w:multiLevelType w:val="hybridMultilevel"/>
    <w:tmpl w:val="6AF808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DB92F24"/>
    <w:multiLevelType w:val="hybridMultilevel"/>
    <w:tmpl w:val="5B1E1D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E3C4799"/>
    <w:multiLevelType w:val="hybridMultilevel"/>
    <w:tmpl w:val="7D0A857A"/>
    <w:lvl w:ilvl="0" w:tplc="FF307B9A">
      <w:start w:val="1"/>
      <w:numFmt w:val="upperRoman"/>
      <w:lvlText w:val="%1."/>
      <w:lvlJc w:val="left"/>
      <w:pPr>
        <w:ind w:left="360" w:hanging="360"/>
      </w:pPr>
      <w:rPr>
        <w:b w:val="0"/>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ED52F9B"/>
    <w:multiLevelType w:val="hybridMultilevel"/>
    <w:tmpl w:val="EEF842FA"/>
    <w:lvl w:ilvl="0" w:tplc="080A0013">
      <w:start w:val="1"/>
      <w:numFmt w:val="upperRoman"/>
      <w:lvlText w:val="%1."/>
      <w:lvlJc w:val="right"/>
      <w:pPr>
        <w:ind w:left="720" w:hanging="18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15:restartNumberingAfterBreak="0">
    <w:nsid w:val="706357D7"/>
    <w:multiLevelType w:val="hybridMultilevel"/>
    <w:tmpl w:val="1C2640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234757A"/>
    <w:multiLevelType w:val="hybridMultilevel"/>
    <w:tmpl w:val="3232FD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2BC5614"/>
    <w:multiLevelType w:val="hybridMultilevel"/>
    <w:tmpl w:val="1A36F5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D796C6B"/>
    <w:multiLevelType w:val="hybridMultilevel"/>
    <w:tmpl w:val="17E65A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2"/>
  </w:num>
  <w:num w:numId="3">
    <w:abstractNumId w:val="45"/>
  </w:num>
  <w:num w:numId="4">
    <w:abstractNumId w:val="38"/>
  </w:num>
  <w:num w:numId="5">
    <w:abstractNumId w:val="48"/>
  </w:num>
  <w:num w:numId="6">
    <w:abstractNumId w:val="22"/>
  </w:num>
  <w:num w:numId="7">
    <w:abstractNumId w:val="9"/>
  </w:num>
  <w:num w:numId="8">
    <w:abstractNumId w:val="25"/>
  </w:num>
  <w:num w:numId="9">
    <w:abstractNumId w:val="39"/>
  </w:num>
  <w:num w:numId="10">
    <w:abstractNumId w:val="32"/>
  </w:num>
  <w:num w:numId="11">
    <w:abstractNumId w:val="7"/>
  </w:num>
  <w:num w:numId="12">
    <w:abstractNumId w:val="41"/>
  </w:num>
  <w:num w:numId="13">
    <w:abstractNumId w:val="49"/>
  </w:num>
  <w:num w:numId="14">
    <w:abstractNumId w:val="59"/>
  </w:num>
  <w:num w:numId="15">
    <w:abstractNumId w:val="0"/>
  </w:num>
  <w:num w:numId="16">
    <w:abstractNumId w:val="3"/>
  </w:num>
  <w:num w:numId="17">
    <w:abstractNumId w:val="33"/>
  </w:num>
  <w:num w:numId="18">
    <w:abstractNumId w:val="8"/>
  </w:num>
  <w:num w:numId="19">
    <w:abstractNumId w:val="19"/>
  </w:num>
  <w:num w:numId="20">
    <w:abstractNumId w:val="43"/>
  </w:num>
  <w:num w:numId="21">
    <w:abstractNumId w:val="4"/>
  </w:num>
  <w:num w:numId="22">
    <w:abstractNumId w:val="56"/>
  </w:num>
  <w:num w:numId="23">
    <w:abstractNumId w:val="20"/>
  </w:num>
  <w:num w:numId="24">
    <w:abstractNumId w:val="46"/>
  </w:num>
  <w:num w:numId="25">
    <w:abstractNumId w:val="16"/>
  </w:num>
  <w:num w:numId="26">
    <w:abstractNumId w:val="42"/>
  </w:num>
  <w:num w:numId="27">
    <w:abstractNumId w:val="44"/>
  </w:num>
  <w:num w:numId="28">
    <w:abstractNumId w:val="6"/>
  </w:num>
  <w:num w:numId="29">
    <w:abstractNumId w:val="40"/>
  </w:num>
  <w:num w:numId="30">
    <w:abstractNumId w:val="51"/>
  </w:num>
  <w:num w:numId="31">
    <w:abstractNumId w:val="5"/>
  </w:num>
  <w:num w:numId="32">
    <w:abstractNumId w:val="21"/>
  </w:num>
  <w:num w:numId="33">
    <w:abstractNumId w:val="58"/>
  </w:num>
  <w:num w:numId="34">
    <w:abstractNumId w:val="35"/>
  </w:num>
  <w:num w:numId="35">
    <w:abstractNumId w:val="23"/>
  </w:num>
  <w:num w:numId="36">
    <w:abstractNumId w:val="52"/>
  </w:num>
  <w:num w:numId="37">
    <w:abstractNumId w:val="26"/>
  </w:num>
  <w:num w:numId="38">
    <w:abstractNumId w:val="31"/>
  </w:num>
  <w:num w:numId="39">
    <w:abstractNumId w:val="18"/>
  </w:num>
  <w:num w:numId="40">
    <w:abstractNumId w:val="36"/>
  </w:num>
  <w:num w:numId="41">
    <w:abstractNumId w:val="27"/>
  </w:num>
  <w:num w:numId="42">
    <w:abstractNumId w:val="37"/>
  </w:num>
  <w:num w:numId="43">
    <w:abstractNumId w:val="1"/>
  </w:num>
  <w:num w:numId="44">
    <w:abstractNumId w:val="53"/>
  </w:num>
  <w:num w:numId="45">
    <w:abstractNumId w:val="57"/>
  </w:num>
  <w:num w:numId="46">
    <w:abstractNumId w:val="2"/>
  </w:num>
  <w:num w:numId="47">
    <w:abstractNumId w:val="28"/>
  </w:num>
  <w:num w:numId="48">
    <w:abstractNumId w:val="11"/>
  </w:num>
  <w:num w:numId="49">
    <w:abstractNumId w:val="34"/>
  </w:num>
  <w:num w:numId="50">
    <w:abstractNumId w:val="14"/>
  </w:num>
  <w:num w:numId="51">
    <w:abstractNumId w:val="29"/>
  </w:num>
  <w:num w:numId="52">
    <w:abstractNumId w:val="10"/>
  </w:num>
  <w:num w:numId="53">
    <w:abstractNumId w:val="30"/>
  </w:num>
  <w:num w:numId="54">
    <w:abstractNumId w:val="24"/>
  </w:num>
  <w:num w:numId="55">
    <w:abstractNumId w:val="47"/>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 w:numId="58">
    <w:abstractNumId w:val="13"/>
  </w:num>
  <w:num w:numId="59">
    <w:abstractNumId w:val="50"/>
  </w:num>
  <w:num w:numId="60">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80"/>
    <w:rsid w:val="00016C65"/>
    <w:rsid w:val="000219B0"/>
    <w:rsid w:val="00041AC4"/>
    <w:rsid w:val="00042C26"/>
    <w:rsid w:val="000B31A5"/>
    <w:rsid w:val="000D3FEF"/>
    <w:rsid w:val="000F6AE8"/>
    <w:rsid w:val="00126972"/>
    <w:rsid w:val="001326E6"/>
    <w:rsid w:val="00134215"/>
    <w:rsid w:val="00144876"/>
    <w:rsid w:val="00170472"/>
    <w:rsid w:val="001A79B4"/>
    <w:rsid w:val="001C1091"/>
    <w:rsid w:val="001E16C6"/>
    <w:rsid w:val="001F3CFF"/>
    <w:rsid w:val="0020491F"/>
    <w:rsid w:val="002A3F39"/>
    <w:rsid w:val="002B6C5E"/>
    <w:rsid w:val="002C7168"/>
    <w:rsid w:val="002E2589"/>
    <w:rsid w:val="002F3121"/>
    <w:rsid w:val="002F57A7"/>
    <w:rsid w:val="00313365"/>
    <w:rsid w:val="00322AF4"/>
    <w:rsid w:val="00337345"/>
    <w:rsid w:val="0034184F"/>
    <w:rsid w:val="0034483A"/>
    <w:rsid w:val="003478DE"/>
    <w:rsid w:val="0039773B"/>
    <w:rsid w:val="003B3C3D"/>
    <w:rsid w:val="003C47ED"/>
    <w:rsid w:val="003F306D"/>
    <w:rsid w:val="00400693"/>
    <w:rsid w:val="004444BD"/>
    <w:rsid w:val="00452BE2"/>
    <w:rsid w:val="004A7053"/>
    <w:rsid w:val="004A7CF3"/>
    <w:rsid w:val="004D438B"/>
    <w:rsid w:val="004D44CA"/>
    <w:rsid w:val="00511AD3"/>
    <w:rsid w:val="005371FE"/>
    <w:rsid w:val="00546A7A"/>
    <w:rsid w:val="00546B1E"/>
    <w:rsid w:val="00550B9E"/>
    <w:rsid w:val="00560F41"/>
    <w:rsid w:val="0058282A"/>
    <w:rsid w:val="005D0A8F"/>
    <w:rsid w:val="005E5E4C"/>
    <w:rsid w:val="005F233E"/>
    <w:rsid w:val="0060207A"/>
    <w:rsid w:val="0061466D"/>
    <w:rsid w:val="0061573F"/>
    <w:rsid w:val="0062423D"/>
    <w:rsid w:val="0064659D"/>
    <w:rsid w:val="00647F5E"/>
    <w:rsid w:val="00653142"/>
    <w:rsid w:val="00675F8C"/>
    <w:rsid w:val="00693B83"/>
    <w:rsid w:val="006A4AF0"/>
    <w:rsid w:val="006B058A"/>
    <w:rsid w:val="006B73AB"/>
    <w:rsid w:val="006C0C88"/>
    <w:rsid w:val="00757B7A"/>
    <w:rsid w:val="007B4B54"/>
    <w:rsid w:val="007D12DA"/>
    <w:rsid w:val="007E1C54"/>
    <w:rsid w:val="00813689"/>
    <w:rsid w:val="0087213C"/>
    <w:rsid w:val="008C3D98"/>
    <w:rsid w:val="00902D20"/>
    <w:rsid w:val="0091166C"/>
    <w:rsid w:val="0092612E"/>
    <w:rsid w:val="0094474E"/>
    <w:rsid w:val="00956CD3"/>
    <w:rsid w:val="009614D0"/>
    <w:rsid w:val="009746B8"/>
    <w:rsid w:val="00984C4A"/>
    <w:rsid w:val="00A11964"/>
    <w:rsid w:val="00A66FF4"/>
    <w:rsid w:val="00A67609"/>
    <w:rsid w:val="00A87CAD"/>
    <w:rsid w:val="00A97F91"/>
    <w:rsid w:val="00AA1992"/>
    <w:rsid w:val="00AA22AB"/>
    <w:rsid w:val="00AC7485"/>
    <w:rsid w:val="00B0367A"/>
    <w:rsid w:val="00B37D80"/>
    <w:rsid w:val="00B73379"/>
    <w:rsid w:val="00B76556"/>
    <w:rsid w:val="00B93906"/>
    <w:rsid w:val="00BA5D91"/>
    <w:rsid w:val="00BB729A"/>
    <w:rsid w:val="00BC3E07"/>
    <w:rsid w:val="00C229CD"/>
    <w:rsid w:val="00C258D0"/>
    <w:rsid w:val="00C372D9"/>
    <w:rsid w:val="00C4553D"/>
    <w:rsid w:val="00C63E9F"/>
    <w:rsid w:val="00CA1A2B"/>
    <w:rsid w:val="00CB2984"/>
    <w:rsid w:val="00D009A0"/>
    <w:rsid w:val="00D16E45"/>
    <w:rsid w:val="00D72689"/>
    <w:rsid w:val="00DA7B42"/>
    <w:rsid w:val="00DC7782"/>
    <w:rsid w:val="00DF1549"/>
    <w:rsid w:val="00E056D1"/>
    <w:rsid w:val="00E93D3E"/>
    <w:rsid w:val="00EA0880"/>
    <w:rsid w:val="00EA2B59"/>
    <w:rsid w:val="00EA635A"/>
    <w:rsid w:val="00F023B0"/>
    <w:rsid w:val="00F10325"/>
    <w:rsid w:val="00F12FD3"/>
    <w:rsid w:val="00F2233C"/>
    <w:rsid w:val="00F53E9E"/>
    <w:rsid w:val="00F706B8"/>
    <w:rsid w:val="00FA2564"/>
    <w:rsid w:val="00FC48D2"/>
    <w:rsid w:val="00FD54E4"/>
    <w:rsid w:val="00FE11CC"/>
    <w:rsid w:val="00FF1A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A3F3"/>
  <w15:docId w15:val="{FCFE88CE-BA08-4D6D-82CE-495F3ABE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D80"/>
    <w:pPr>
      <w:spacing w:after="0" w:line="240" w:lineRule="auto"/>
    </w:pPr>
    <w:rPr>
      <w:rFonts w:ascii="Times New Roman" w:eastAsia="Times New Roman" w:hAnsi="Times New Roman" w:cs="Times New Roman"/>
      <w:sz w:val="24"/>
      <w:szCs w:val="24"/>
      <w:lang w:val="es-ES"/>
    </w:rPr>
  </w:style>
  <w:style w:type="paragraph" w:styleId="Ttulo1">
    <w:name w:val="heading 1"/>
    <w:basedOn w:val="Normal"/>
    <w:next w:val="Normal"/>
    <w:link w:val="Ttulo1Car"/>
    <w:uiPriority w:val="9"/>
    <w:qFormat/>
    <w:rsid w:val="00B37D80"/>
    <w:pPr>
      <w:keepNext/>
      <w:jc w:val="center"/>
      <w:outlineLvl w:val="0"/>
    </w:pPr>
    <w:rPr>
      <w:rFonts w:ascii="Tahoma" w:hAnsi="Tahoma"/>
      <w:b/>
      <w:bCs/>
      <w:lang w:eastAsia="es-ES"/>
    </w:rPr>
  </w:style>
  <w:style w:type="paragraph" w:styleId="Ttulo2">
    <w:name w:val="heading 2"/>
    <w:basedOn w:val="Normal"/>
    <w:next w:val="Normal"/>
    <w:link w:val="Ttulo2Car"/>
    <w:uiPriority w:val="9"/>
    <w:unhideWhenUsed/>
    <w:qFormat/>
    <w:rsid w:val="00B37D80"/>
    <w:pPr>
      <w:keepNext/>
      <w:spacing w:before="240" w:after="60" w:line="259" w:lineRule="auto"/>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B37D80"/>
    <w:pPr>
      <w:keepNext/>
      <w:spacing w:before="240" w:after="60" w:line="259" w:lineRule="auto"/>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B37D80"/>
    <w:pPr>
      <w:keepNext/>
      <w:spacing w:before="240" w:after="60" w:line="259" w:lineRule="auto"/>
      <w:outlineLvl w:val="3"/>
    </w:pPr>
    <w:rPr>
      <w:rFonts w:ascii="Calibri" w:hAnsi="Calibri"/>
      <w:b/>
      <w:bCs/>
      <w:sz w:val="28"/>
      <w:szCs w:val="28"/>
    </w:rPr>
  </w:style>
  <w:style w:type="paragraph" w:styleId="Ttulo6">
    <w:name w:val="heading 6"/>
    <w:basedOn w:val="Normal"/>
    <w:next w:val="Normal"/>
    <w:link w:val="Ttulo6Car"/>
    <w:qFormat/>
    <w:rsid w:val="00B37D8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7D80"/>
    <w:rPr>
      <w:rFonts w:ascii="Tahoma" w:eastAsia="Times New Roman" w:hAnsi="Tahoma" w:cs="Times New Roman"/>
      <w:b/>
      <w:bCs/>
      <w:sz w:val="24"/>
      <w:szCs w:val="24"/>
      <w:lang w:eastAsia="es-ES"/>
    </w:rPr>
  </w:style>
  <w:style w:type="character" w:customStyle="1" w:styleId="Ttulo2Car">
    <w:name w:val="Título 2 Car"/>
    <w:basedOn w:val="Fuentedeprrafopredeter"/>
    <w:link w:val="Ttulo2"/>
    <w:uiPriority w:val="9"/>
    <w:rsid w:val="00B37D80"/>
    <w:rPr>
      <w:rFonts w:ascii="Calibri Light" w:eastAsia="Times New Roman" w:hAnsi="Calibri Light" w:cs="Times New Roman"/>
      <w:b/>
      <w:bCs/>
      <w:i/>
      <w:iCs/>
      <w:sz w:val="28"/>
      <w:szCs w:val="28"/>
    </w:rPr>
  </w:style>
  <w:style w:type="character" w:customStyle="1" w:styleId="Ttulo3Car">
    <w:name w:val="Título 3 Car"/>
    <w:basedOn w:val="Fuentedeprrafopredeter"/>
    <w:link w:val="Ttulo3"/>
    <w:uiPriority w:val="9"/>
    <w:rsid w:val="00B37D80"/>
    <w:rPr>
      <w:rFonts w:ascii="Calibri Light" w:eastAsia="Times New Roman" w:hAnsi="Calibri Light" w:cs="Times New Roman"/>
      <w:b/>
      <w:bCs/>
      <w:sz w:val="26"/>
      <w:szCs w:val="26"/>
    </w:rPr>
  </w:style>
  <w:style w:type="character" w:customStyle="1" w:styleId="Ttulo4Car">
    <w:name w:val="Título 4 Car"/>
    <w:basedOn w:val="Fuentedeprrafopredeter"/>
    <w:link w:val="Ttulo4"/>
    <w:uiPriority w:val="9"/>
    <w:rsid w:val="00B37D80"/>
    <w:rPr>
      <w:rFonts w:ascii="Calibri" w:eastAsia="Times New Roman" w:hAnsi="Calibri" w:cs="Times New Roman"/>
      <w:b/>
      <w:bCs/>
      <w:sz w:val="28"/>
      <w:szCs w:val="28"/>
    </w:rPr>
  </w:style>
  <w:style w:type="character" w:customStyle="1" w:styleId="Ttulo6Car">
    <w:name w:val="Título 6 Car"/>
    <w:basedOn w:val="Fuentedeprrafopredeter"/>
    <w:link w:val="Ttulo6"/>
    <w:rsid w:val="00B37D80"/>
    <w:rPr>
      <w:rFonts w:ascii="Times New Roman" w:eastAsia="Times New Roman" w:hAnsi="Times New Roman" w:cs="Times New Roman"/>
      <w:b/>
      <w:bCs/>
      <w:lang w:val="es-MX"/>
    </w:rPr>
  </w:style>
  <w:style w:type="paragraph" w:styleId="Encabezado">
    <w:name w:val="header"/>
    <w:basedOn w:val="Normal"/>
    <w:link w:val="EncabezadoCar"/>
    <w:uiPriority w:val="99"/>
    <w:rsid w:val="00B37D80"/>
    <w:pPr>
      <w:tabs>
        <w:tab w:val="center" w:pos="4320"/>
        <w:tab w:val="right" w:pos="8640"/>
      </w:tabs>
    </w:pPr>
  </w:style>
  <w:style w:type="character" w:customStyle="1" w:styleId="EncabezadoCar">
    <w:name w:val="Encabezado Car"/>
    <w:basedOn w:val="Fuentedeprrafopredeter"/>
    <w:link w:val="Encabezado"/>
    <w:uiPriority w:val="99"/>
    <w:rsid w:val="00B37D80"/>
    <w:rPr>
      <w:rFonts w:ascii="Times New Roman" w:eastAsia="Times New Roman" w:hAnsi="Times New Roman" w:cs="Times New Roman"/>
      <w:sz w:val="24"/>
      <w:szCs w:val="24"/>
    </w:rPr>
  </w:style>
  <w:style w:type="table" w:styleId="Tablaconcuadrcula">
    <w:name w:val="Table Grid"/>
    <w:basedOn w:val="Tablanormal"/>
    <w:uiPriority w:val="59"/>
    <w:rsid w:val="00B37D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B37D80"/>
    <w:rPr>
      <w:sz w:val="20"/>
      <w:szCs w:val="20"/>
    </w:rPr>
  </w:style>
  <w:style w:type="character" w:customStyle="1" w:styleId="TextonotapieCar">
    <w:name w:val="Texto nota pie Car"/>
    <w:basedOn w:val="Fuentedeprrafopredeter"/>
    <w:link w:val="Textonotapie"/>
    <w:semiHidden/>
    <w:rsid w:val="00B37D80"/>
    <w:rPr>
      <w:rFonts w:ascii="Times New Roman" w:eastAsia="Times New Roman" w:hAnsi="Times New Roman" w:cs="Times New Roman"/>
      <w:sz w:val="20"/>
      <w:szCs w:val="20"/>
    </w:rPr>
  </w:style>
  <w:style w:type="character" w:styleId="Refdenotaalpie">
    <w:name w:val="footnote reference"/>
    <w:semiHidden/>
    <w:rsid w:val="00B37D80"/>
    <w:rPr>
      <w:vertAlign w:val="superscript"/>
    </w:rPr>
  </w:style>
  <w:style w:type="paragraph" w:styleId="Piedepgina">
    <w:name w:val="footer"/>
    <w:basedOn w:val="Normal"/>
    <w:link w:val="PiedepginaCar"/>
    <w:uiPriority w:val="99"/>
    <w:rsid w:val="00B37D80"/>
    <w:pPr>
      <w:tabs>
        <w:tab w:val="center" w:pos="4320"/>
        <w:tab w:val="right" w:pos="8640"/>
      </w:tabs>
    </w:pPr>
    <w:rPr>
      <w:lang w:val="en-US"/>
    </w:rPr>
  </w:style>
  <w:style w:type="character" w:customStyle="1" w:styleId="PiedepginaCar">
    <w:name w:val="Pie de página Car"/>
    <w:basedOn w:val="Fuentedeprrafopredeter"/>
    <w:link w:val="Piedepgina"/>
    <w:uiPriority w:val="99"/>
    <w:rsid w:val="00B37D80"/>
    <w:rPr>
      <w:rFonts w:ascii="Times New Roman" w:eastAsia="Times New Roman" w:hAnsi="Times New Roman" w:cs="Times New Roman"/>
      <w:sz w:val="24"/>
      <w:szCs w:val="24"/>
    </w:rPr>
  </w:style>
  <w:style w:type="character" w:styleId="Nmerodepgina">
    <w:name w:val="page number"/>
    <w:basedOn w:val="Fuentedeprrafopredeter"/>
    <w:rsid w:val="00B37D80"/>
  </w:style>
  <w:style w:type="paragraph" w:styleId="Textodeglobo">
    <w:name w:val="Balloon Text"/>
    <w:basedOn w:val="Normal"/>
    <w:link w:val="TextodegloboCar"/>
    <w:uiPriority w:val="99"/>
    <w:semiHidden/>
    <w:rsid w:val="00B37D80"/>
    <w:rPr>
      <w:rFonts w:ascii="Tahoma" w:hAnsi="Tahoma"/>
      <w:sz w:val="16"/>
      <w:szCs w:val="16"/>
    </w:rPr>
  </w:style>
  <w:style w:type="character" w:customStyle="1" w:styleId="TextodegloboCar">
    <w:name w:val="Texto de globo Car"/>
    <w:basedOn w:val="Fuentedeprrafopredeter"/>
    <w:link w:val="Textodeglobo"/>
    <w:uiPriority w:val="99"/>
    <w:semiHidden/>
    <w:rsid w:val="00B37D80"/>
    <w:rPr>
      <w:rFonts w:ascii="Tahoma" w:eastAsia="Times New Roman" w:hAnsi="Tahoma" w:cs="Times New Roman"/>
      <w:sz w:val="16"/>
      <w:szCs w:val="16"/>
    </w:rPr>
  </w:style>
  <w:style w:type="paragraph" w:styleId="Textoindependiente">
    <w:name w:val="Body Text"/>
    <w:basedOn w:val="Normal"/>
    <w:link w:val="TextoindependienteCar"/>
    <w:rsid w:val="00B37D80"/>
    <w:pPr>
      <w:spacing w:line="360" w:lineRule="auto"/>
      <w:jc w:val="both"/>
    </w:pPr>
    <w:rPr>
      <w:rFonts w:ascii="Tahoma" w:hAnsi="Tahoma"/>
      <w:lang w:eastAsia="es-ES"/>
    </w:rPr>
  </w:style>
  <w:style w:type="character" w:customStyle="1" w:styleId="TextoindependienteCar">
    <w:name w:val="Texto independiente Car"/>
    <w:basedOn w:val="Fuentedeprrafopredeter"/>
    <w:link w:val="Textoindependiente"/>
    <w:rsid w:val="00B37D80"/>
    <w:rPr>
      <w:rFonts w:ascii="Tahoma" w:eastAsia="Times New Roman" w:hAnsi="Tahoma" w:cs="Times New Roman"/>
      <w:sz w:val="24"/>
      <w:szCs w:val="24"/>
      <w:lang w:eastAsia="es-ES"/>
    </w:rPr>
  </w:style>
  <w:style w:type="paragraph" w:styleId="NormalWeb">
    <w:name w:val="Normal (Web)"/>
    <w:basedOn w:val="Normal"/>
    <w:rsid w:val="00B37D80"/>
    <w:pPr>
      <w:spacing w:before="100" w:beforeAutospacing="1" w:after="100" w:afterAutospacing="1"/>
    </w:pPr>
  </w:style>
  <w:style w:type="paragraph" w:styleId="Textoindependiente2">
    <w:name w:val="Body Text 2"/>
    <w:basedOn w:val="Normal"/>
    <w:link w:val="Textoindependiente2Car"/>
    <w:rsid w:val="00B37D80"/>
    <w:pPr>
      <w:spacing w:after="120" w:line="480" w:lineRule="auto"/>
    </w:pPr>
  </w:style>
  <w:style w:type="character" w:customStyle="1" w:styleId="Textoindependiente2Car">
    <w:name w:val="Texto independiente 2 Car"/>
    <w:basedOn w:val="Fuentedeprrafopredeter"/>
    <w:link w:val="Textoindependiente2"/>
    <w:rsid w:val="00B37D80"/>
    <w:rPr>
      <w:rFonts w:ascii="Times New Roman" w:eastAsia="Times New Roman" w:hAnsi="Times New Roman" w:cs="Times New Roman"/>
      <w:sz w:val="24"/>
      <w:szCs w:val="24"/>
      <w:lang w:val="es-MX"/>
    </w:rPr>
  </w:style>
  <w:style w:type="paragraph" w:styleId="Ttulo">
    <w:name w:val="Title"/>
    <w:basedOn w:val="Normal"/>
    <w:link w:val="TtuloCar"/>
    <w:qFormat/>
    <w:rsid w:val="00B37D80"/>
    <w:pPr>
      <w:jc w:val="center"/>
    </w:pPr>
    <w:rPr>
      <w:rFonts w:ascii="Arial" w:eastAsia="Batang" w:hAnsi="Arial" w:cs="Arial"/>
      <w:b/>
      <w:bCs/>
      <w:sz w:val="28"/>
      <w:lang w:eastAsia="es-ES"/>
    </w:rPr>
  </w:style>
  <w:style w:type="character" w:customStyle="1" w:styleId="TtuloCar">
    <w:name w:val="Título Car"/>
    <w:basedOn w:val="Fuentedeprrafopredeter"/>
    <w:link w:val="Ttulo"/>
    <w:rsid w:val="00B37D80"/>
    <w:rPr>
      <w:rFonts w:ascii="Arial" w:eastAsia="Batang" w:hAnsi="Arial" w:cs="Arial"/>
      <w:b/>
      <w:bCs/>
      <w:sz w:val="28"/>
      <w:szCs w:val="24"/>
      <w:lang w:val="es-ES" w:eastAsia="es-ES"/>
    </w:rPr>
  </w:style>
  <w:style w:type="paragraph" w:customStyle="1" w:styleId="BodyText21">
    <w:name w:val="Body Text 21"/>
    <w:basedOn w:val="Normal"/>
    <w:rsid w:val="00B37D80"/>
    <w:pPr>
      <w:widowControl w:val="0"/>
      <w:jc w:val="both"/>
    </w:pPr>
    <w:rPr>
      <w:szCs w:val="20"/>
      <w:lang w:val="es-ES_tradnl" w:eastAsia="es-ES"/>
    </w:rPr>
  </w:style>
  <w:style w:type="paragraph" w:styleId="Sinespaciado">
    <w:name w:val="No Spacing"/>
    <w:link w:val="SinespaciadoCar"/>
    <w:uiPriority w:val="1"/>
    <w:qFormat/>
    <w:rsid w:val="00B37D80"/>
    <w:pPr>
      <w:spacing w:after="0" w:line="240" w:lineRule="auto"/>
    </w:pPr>
    <w:rPr>
      <w:rFonts w:ascii="Times New Roman" w:eastAsia="Times New Roman" w:hAnsi="Times New Roman" w:cs="Times New Roman"/>
      <w:sz w:val="24"/>
      <w:szCs w:val="24"/>
      <w:lang w:val="es-MX"/>
    </w:rPr>
  </w:style>
  <w:style w:type="paragraph" w:customStyle="1" w:styleId="Default">
    <w:name w:val="Default"/>
    <w:rsid w:val="00B37D80"/>
    <w:pPr>
      <w:autoSpaceDE w:val="0"/>
      <w:autoSpaceDN w:val="0"/>
      <w:adjustRightInd w:val="0"/>
      <w:spacing w:after="0" w:line="240" w:lineRule="auto"/>
    </w:pPr>
    <w:rPr>
      <w:rFonts w:ascii="Century Gothic" w:eastAsia="Times New Roman" w:hAnsi="Century Gothic" w:cs="Century Gothic"/>
      <w:color w:val="000000"/>
      <w:sz w:val="24"/>
      <w:szCs w:val="24"/>
      <w:lang w:val="es-MX" w:eastAsia="es-MX"/>
    </w:rPr>
  </w:style>
  <w:style w:type="character" w:customStyle="1" w:styleId="FooterChar1">
    <w:name w:val="Footer Char1"/>
    <w:uiPriority w:val="99"/>
    <w:semiHidden/>
    <w:rsid w:val="00B37D80"/>
    <w:rPr>
      <w:lang w:val="es-MX"/>
    </w:rPr>
  </w:style>
  <w:style w:type="paragraph" w:styleId="Textocomentario">
    <w:name w:val="annotation text"/>
    <w:basedOn w:val="Normal"/>
    <w:link w:val="TextocomentarioCar"/>
    <w:uiPriority w:val="99"/>
    <w:unhideWhenUsed/>
    <w:rsid w:val="00B37D80"/>
    <w:pPr>
      <w:spacing w:after="160"/>
    </w:pPr>
    <w:rPr>
      <w:rFonts w:ascii="Calibri" w:eastAsia="Calibri" w:hAnsi="Calibri"/>
      <w:sz w:val="20"/>
      <w:szCs w:val="20"/>
    </w:rPr>
  </w:style>
  <w:style w:type="character" w:customStyle="1" w:styleId="TextocomentarioCar">
    <w:name w:val="Texto comentario Car"/>
    <w:basedOn w:val="Fuentedeprrafopredeter"/>
    <w:link w:val="Textocomentario"/>
    <w:uiPriority w:val="99"/>
    <w:rsid w:val="00B37D8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37D80"/>
    <w:rPr>
      <w:b/>
      <w:bCs/>
    </w:rPr>
  </w:style>
  <w:style w:type="character" w:customStyle="1" w:styleId="AsuntodelcomentarioCar">
    <w:name w:val="Asunto del comentario Car"/>
    <w:basedOn w:val="TextocomentarioCar"/>
    <w:link w:val="Asuntodelcomentario"/>
    <w:uiPriority w:val="99"/>
    <w:semiHidden/>
    <w:rsid w:val="00B37D80"/>
    <w:rPr>
      <w:rFonts w:ascii="Calibri" w:eastAsia="Calibri" w:hAnsi="Calibri" w:cs="Times New Roman"/>
      <w:b/>
      <w:bCs/>
      <w:sz w:val="20"/>
      <w:szCs w:val="20"/>
    </w:rPr>
  </w:style>
  <w:style w:type="character" w:styleId="Hipervnculo">
    <w:name w:val="Hyperlink"/>
    <w:uiPriority w:val="99"/>
    <w:unhideWhenUsed/>
    <w:rsid w:val="00B37D80"/>
    <w:rPr>
      <w:color w:val="0000FF"/>
      <w:u w:val="single"/>
    </w:rPr>
  </w:style>
  <w:style w:type="paragraph" w:customStyle="1" w:styleId="Style1">
    <w:name w:val="Style1"/>
    <w:basedOn w:val="Normal"/>
    <w:autoRedefine/>
    <w:rsid w:val="00B37D80"/>
    <w:pPr>
      <w:jc w:val="both"/>
    </w:pPr>
    <w:rPr>
      <w:szCs w:val="20"/>
    </w:rPr>
  </w:style>
  <w:style w:type="character" w:customStyle="1" w:styleId="FooterChar">
    <w:name w:val="Footer Char"/>
    <w:uiPriority w:val="99"/>
    <w:rsid w:val="00B37D80"/>
    <w:rPr>
      <w:rFonts w:ascii="Times New Roman" w:eastAsia="Times New Roman" w:hAnsi="Times New Roman" w:cs="Times New Roman"/>
      <w:sz w:val="20"/>
      <w:szCs w:val="20"/>
    </w:rPr>
  </w:style>
  <w:style w:type="character" w:customStyle="1" w:styleId="HeaderChar">
    <w:name w:val="Header Char"/>
    <w:uiPriority w:val="99"/>
    <w:rsid w:val="00B37D80"/>
    <w:rPr>
      <w:rFonts w:ascii="Times New Roman" w:eastAsia="Times New Roman" w:hAnsi="Times New Roman" w:cs="Times New Roman"/>
      <w:sz w:val="20"/>
      <w:szCs w:val="20"/>
    </w:rPr>
  </w:style>
  <w:style w:type="paragraph" w:styleId="Prrafodelista">
    <w:name w:val="List Paragraph"/>
    <w:basedOn w:val="Normal"/>
    <w:uiPriority w:val="34"/>
    <w:qFormat/>
    <w:rsid w:val="00B37D80"/>
    <w:pPr>
      <w:ind w:left="720"/>
      <w:contextualSpacing/>
    </w:pPr>
    <w:rPr>
      <w:sz w:val="20"/>
      <w:szCs w:val="20"/>
    </w:rPr>
  </w:style>
  <w:style w:type="paragraph" w:styleId="Revisin">
    <w:name w:val="Revision"/>
    <w:hidden/>
    <w:uiPriority w:val="99"/>
    <w:semiHidden/>
    <w:rsid w:val="00B37D80"/>
    <w:pPr>
      <w:spacing w:after="0" w:line="240" w:lineRule="auto"/>
    </w:pPr>
    <w:rPr>
      <w:rFonts w:ascii="Calibri" w:eastAsia="Calibri" w:hAnsi="Calibri" w:cs="Times New Roman"/>
      <w:lang w:val="es-MX"/>
    </w:rPr>
  </w:style>
  <w:style w:type="character" w:customStyle="1" w:styleId="apple-converted-space">
    <w:name w:val="apple-converted-space"/>
    <w:rsid w:val="00B37D80"/>
  </w:style>
  <w:style w:type="character" w:customStyle="1" w:styleId="SinespaciadoCar">
    <w:name w:val="Sin espaciado Car"/>
    <w:link w:val="Sinespaciado"/>
    <w:uiPriority w:val="1"/>
    <w:rsid w:val="002A3F39"/>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99F68EEBE64FF087B1ECE43AAFBB8D"/>
        <w:category>
          <w:name w:val="General"/>
          <w:gallery w:val="placeholder"/>
        </w:category>
        <w:types>
          <w:type w:val="bbPlcHdr"/>
        </w:types>
        <w:behaviors>
          <w:behavior w:val="content"/>
        </w:behaviors>
        <w:guid w:val="{353D2154-899D-48BE-A837-BB8467BC7F3B}"/>
      </w:docPartPr>
      <w:docPartBody>
        <w:p w:rsidR="00B36B14" w:rsidRDefault="00091750" w:rsidP="00091750">
          <w:pPr>
            <w:pStyle w:val="C599F68EEBE64FF087B1ECE43AAFBB8D"/>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091750"/>
    <w:rsid w:val="00006724"/>
    <w:rsid w:val="000667B7"/>
    <w:rsid w:val="00091750"/>
    <w:rsid w:val="00166870"/>
    <w:rsid w:val="00241A11"/>
    <w:rsid w:val="003E5E17"/>
    <w:rsid w:val="004D533F"/>
    <w:rsid w:val="006F63D3"/>
    <w:rsid w:val="00716B41"/>
    <w:rsid w:val="007E2461"/>
    <w:rsid w:val="008016B8"/>
    <w:rsid w:val="0093349D"/>
    <w:rsid w:val="00A65ED5"/>
    <w:rsid w:val="00B10611"/>
    <w:rsid w:val="00B36B14"/>
    <w:rsid w:val="00BC0184"/>
    <w:rsid w:val="00C52370"/>
    <w:rsid w:val="00D907BA"/>
    <w:rsid w:val="00E37E0B"/>
    <w:rsid w:val="00F420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599F68EEBE64FF087B1ECE43AAFBB8D">
    <w:name w:val="C599F68EEBE64FF087B1ECE43AAFBB8D"/>
    <w:rsid w:val="00091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2E5DD-72D9-4B78-9DF3-F4F6C084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46</Pages>
  <Words>18897</Words>
  <Characters>103937</Characters>
  <Application>Microsoft Office Word</Application>
  <DocSecurity>0</DocSecurity>
  <Lines>866</Lines>
  <Paragraphs>245</Paragraphs>
  <ScaleCrop>false</ScaleCrop>
  <HeadingPairs>
    <vt:vector size="2" baseType="variant">
      <vt:variant>
        <vt:lpstr>Título</vt:lpstr>
      </vt:variant>
      <vt:variant>
        <vt:i4>1</vt:i4>
      </vt:variant>
    </vt:vector>
  </HeadingPairs>
  <TitlesOfParts>
    <vt:vector size="1" baseType="lpstr">
      <vt:lpstr>Reglamento Interior del Honorable Ayuntamiento del Municipio de Juárez</vt:lpstr>
    </vt:vector>
  </TitlesOfParts>
  <Company/>
  <LinksUpToDate>false</LinksUpToDate>
  <CharactersWithSpaces>122589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Interior del Honorable Ayuntamiento del Municipio de Juárez</dc:title>
  <dc:subject/>
  <dc:creator>mortiz</dc:creator>
  <cp:keywords/>
  <dc:description/>
  <cp:lastModifiedBy>Maria Elena Ortiz Medina</cp:lastModifiedBy>
  <cp:revision>7</cp:revision>
  <cp:lastPrinted>2021-10-04T21:11:00Z</cp:lastPrinted>
  <dcterms:created xsi:type="dcterms:W3CDTF">2021-06-29T23:25:00Z</dcterms:created>
  <dcterms:modified xsi:type="dcterms:W3CDTF">2022-02-22T18:25:00Z</dcterms:modified>
</cp:coreProperties>
</file>